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CC" w:rsidRPr="00237020" w:rsidRDefault="00163434" w:rsidP="00CF7DC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237020">
        <w:rPr>
          <w:rFonts w:ascii="方正小标宋简体" w:eastAsia="方正小标宋简体" w:hAnsi="仿宋" w:hint="eastAsia"/>
          <w:b/>
          <w:sz w:val="36"/>
          <w:szCs w:val="36"/>
        </w:rPr>
        <w:t>兰陵县人民政府房屋征收补偿决定书</w:t>
      </w:r>
    </w:p>
    <w:p w:rsidR="00CC3ECC" w:rsidRPr="00237020" w:rsidRDefault="00163434" w:rsidP="00CF7DC2">
      <w:pPr>
        <w:jc w:val="center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兰政房征补〔2020〕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20</w:t>
      </w:r>
      <w:r w:rsidRPr="00237020">
        <w:rPr>
          <w:rFonts w:ascii="仿宋_GB2312" w:eastAsia="仿宋_GB2312" w:hAnsi="仿宋" w:hint="eastAsia"/>
          <w:sz w:val="32"/>
          <w:szCs w:val="32"/>
        </w:rPr>
        <w:t>号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为了棚户区改造的需要，根据《国有土地上房屋征收与补偿条例》及有关法律、法规规定。兰陵县人民政府于</w:t>
      </w:r>
      <w:r w:rsidR="00254FD1" w:rsidRPr="00237020">
        <w:rPr>
          <w:rFonts w:ascii="仿宋_GB2312" w:eastAsia="仿宋_GB2312" w:hAnsi="仿宋" w:hint="eastAsia"/>
          <w:sz w:val="32"/>
          <w:szCs w:val="32"/>
        </w:rPr>
        <w:t>2019</w:t>
      </w:r>
      <w:r w:rsidRPr="00237020">
        <w:rPr>
          <w:rFonts w:ascii="仿宋_GB2312" w:eastAsia="仿宋_GB2312" w:hAnsi="仿宋" w:hint="eastAsia"/>
          <w:sz w:val="32"/>
          <w:szCs w:val="32"/>
        </w:rPr>
        <w:t>年</w:t>
      </w:r>
      <w:r w:rsidR="00254FD1" w:rsidRPr="00237020">
        <w:rPr>
          <w:rFonts w:ascii="仿宋_GB2312" w:eastAsia="仿宋_GB2312" w:hAnsi="仿宋" w:hint="eastAsia"/>
          <w:sz w:val="32"/>
          <w:szCs w:val="32"/>
        </w:rPr>
        <w:t>10</w:t>
      </w:r>
      <w:r w:rsidRPr="00237020">
        <w:rPr>
          <w:rFonts w:ascii="仿宋_GB2312" w:eastAsia="仿宋_GB2312" w:hAnsi="仿宋" w:hint="eastAsia"/>
          <w:sz w:val="32"/>
          <w:szCs w:val="32"/>
        </w:rPr>
        <w:t>月2</w:t>
      </w:r>
      <w:r w:rsidR="00254FD1" w:rsidRPr="00237020">
        <w:rPr>
          <w:rFonts w:ascii="仿宋_GB2312" w:eastAsia="仿宋_GB2312" w:hAnsi="仿宋" w:hint="eastAsia"/>
          <w:sz w:val="32"/>
          <w:szCs w:val="32"/>
        </w:rPr>
        <w:t>3</w:t>
      </w:r>
      <w:r w:rsidRPr="00237020">
        <w:rPr>
          <w:rFonts w:ascii="仿宋_GB2312" w:eastAsia="仿宋_GB2312" w:hAnsi="仿宋" w:hint="eastAsia"/>
          <w:sz w:val="32"/>
          <w:szCs w:val="32"/>
        </w:rPr>
        <w:t>日作出征收决定，对</w:t>
      </w:r>
      <w:r w:rsidR="005C010E" w:rsidRPr="00237020">
        <w:rPr>
          <w:rFonts w:ascii="仿宋_GB2312" w:eastAsia="仿宋_GB2312" w:hAnsi="仿宋" w:hint="eastAsia"/>
          <w:sz w:val="32"/>
          <w:szCs w:val="32"/>
        </w:rPr>
        <w:t>顺和</w:t>
      </w:r>
      <w:r w:rsidRPr="00237020">
        <w:rPr>
          <w:rFonts w:ascii="仿宋_GB2312" w:eastAsia="仿宋_GB2312" w:hAnsi="仿宋" w:hint="eastAsia"/>
          <w:sz w:val="32"/>
          <w:szCs w:val="32"/>
        </w:rPr>
        <w:t>片区</w:t>
      </w:r>
      <w:r w:rsidR="005C010E" w:rsidRPr="00237020">
        <w:rPr>
          <w:rFonts w:ascii="仿宋_GB2312" w:eastAsia="仿宋_GB2312" w:hAnsi="仿宋" w:hint="eastAsia"/>
          <w:sz w:val="32"/>
          <w:szCs w:val="32"/>
        </w:rPr>
        <w:t>（二期）</w:t>
      </w:r>
      <w:r w:rsidRPr="00237020">
        <w:rPr>
          <w:rFonts w:ascii="仿宋_GB2312" w:eastAsia="仿宋_GB2312" w:hAnsi="仿宋" w:hint="eastAsia"/>
          <w:sz w:val="32"/>
          <w:szCs w:val="32"/>
        </w:rPr>
        <w:t>棚户区改造项目范围内的房屋进行征收，房屋征收补偿方案已公告。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被征收人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王付堂</w:t>
      </w:r>
      <w:r w:rsidRPr="00237020">
        <w:rPr>
          <w:rFonts w:ascii="仿宋_GB2312" w:eastAsia="仿宋_GB2312" w:hAnsi="仿宋" w:hint="eastAsia"/>
          <w:sz w:val="32"/>
          <w:szCs w:val="32"/>
        </w:rPr>
        <w:t>的房屋位于规定的征收范围内。被征收房屋具体位置：顺和路</w:t>
      </w:r>
      <w:r w:rsidR="005D7FB8" w:rsidRPr="00237020">
        <w:rPr>
          <w:rFonts w:ascii="仿宋_GB2312" w:eastAsia="仿宋_GB2312" w:hAnsi="仿宋" w:hint="eastAsia"/>
          <w:sz w:val="32"/>
          <w:szCs w:val="32"/>
        </w:rPr>
        <w:t>南侧中兴路以东和平</w:t>
      </w:r>
      <w:r w:rsidRPr="00237020">
        <w:rPr>
          <w:rFonts w:ascii="仿宋_GB2312" w:eastAsia="仿宋_GB2312" w:hAnsi="仿宋" w:hint="eastAsia"/>
          <w:sz w:val="32"/>
          <w:szCs w:val="32"/>
        </w:rPr>
        <w:t>居委；被征收人房屋基本情况：砖混主房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215.66</w:t>
      </w:r>
      <w:r w:rsidRPr="00237020">
        <w:rPr>
          <w:rFonts w:ascii="仿宋_GB2312" w:eastAsia="仿宋_GB2312" w:hAnsi="仿宋" w:hint="eastAsia"/>
          <w:sz w:val="32"/>
          <w:szCs w:val="32"/>
        </w:rPr>
        <w:t>㎡、砖混附房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157.38</w:t>
      </w:r>
      <w:r w:rsidRPr="00237020">
        <w:rPr>
          <w:rFonts w:ascii="仿宋_GB2312" w:eastAsia="仿宋_GB2312" w:hAnsi="仿宋" w:hint="eastAsia"/>
          <w:sz w:val="32"/>
          <w:szCs w:val="32"/>
        </w:rPr>
        <w:t>㎡，房屋总建筑面积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373.04</w:t>
      </w:r>
      <w:r w:rsidRPr="00237020">
        <w:rPr>
          <w:rFonts w:ascii="仿宋_GB2312" w:eastAsia="仿宋_GB2312" w:hAnsi="仿宋" w:hint="eastAsia"/>
          <w:sz w:val="32"/>
          <w:szCs w:val="32"/>
        </w:rPr>
        <w:t>㎡。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在征收补偿方案确定的签约期限内，经多次协商，房屋征收部门与被征收人未能达成征收补偿安置协议。为维护公共利益，保障被征收人的合法权益，依据《国有土地上房屋征收与补偿条例》第二十六条第一款规定，兰陵县人民政府作出如下征收补偿决定：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一、对被征收人补偿方式：实行货币补偿或房屋产权调换。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1．货币补偿：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984517</w:t>
      </w:r>
      <w:r w:rsidRPr="00237020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（2）搬迁补助费：1500元。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（3）临时安置补助费：900元/月/户＊3个月=2700元（按3个月计发）。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以上3项合计为人民币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988717</w:t>
      </w:r>
      <w:r w:rsidRPr="00237020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2．产权调换：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（1）房屋评估价款：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984517</w:t>
      </w:r>
      <w:r w:rsidRPr="00237020">
        <w:rPr>
          <w:rFonts w:ascii="仿宋_GB2312" w:eastAsia="仿宋_GB2312" w:hAnsi="仿宋" w:hint="eastAsia"/>
          <w:sz w:val="32"/>
          <w:szCs w:val="32"/>
        </w:rPr>
        <w:t>元。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lastRenderedPageBreak/>
        <w:t>（2）搬迁补助费：1500元。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（3）临时安置补助费：自房屋搬迁交钥匙起至回迁通知之月止；首次发放12个月安置补助费10800元。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上述第（1）项可置换应安置面积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266.81</w:t>
      </w:r>
      <w:r w:rsidRPr="00237020">
        <w:rPr>
          <w:rFonts w:ascii="仿宋_GB2312" w:eastAsia="仿宋_GB2312" w:hAnsi="仿宋" w:hint="eastAsia"/>
          <w:sz w:val="32"/>
          <w:szCs w:val="32"/>
        </w:rPr>
        <w:t>㎡；（2）、（3）</w:t>
      </w:r>
      <w:bookmarkStart w:id="0" w:name="_GoBack"/>
      <w:bookmarkEnd w:id="0"/>
      <w:r w:rsidRPr="00237020">
        <w:rPr>
          <w:rFonts w:ascii="仿宋_GB2312" w:eastAsia="仿宋_GB2312" w:hAnsi="仿宋" w:hint="eastAsia"/>
          <w:sz w:val="32"/>
          <w:szCs w:val="32"/>
        </w:rPr>
        <w:t>项合计人民币12300元。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按《兰陵县</w:t>
      </w:r>
      <w:r w:rsidR="005D7FB8" w:rsidRPr="00237020">
        <w:rPr>
          <w:rFonts w:ascii="仿宋_GB2312" w:eastAsia="仿宋_GB2312" w:hAnsi="仿宋" w:hint="eastAsia"/>
          <w:sz w:val="32"/>
          <w:szCs w:val="32"/>
        </w:rPr>
        <w:t>顺和</w:t>
      </w:r>
      <w:r w:rsidRPr="00237020">
        <w:rPr>
          <w:rFonts w:ascii="仿宋_GB2312" w:eastAsia="仿宋_GB2312" w:hAnsi="仿宋" w:hint="eastAsia"/>
          <w:sz w:val="32"/>
          <w:szCs w:val="32"/>
        </w:rPr>
        <w:t>片区</w:t>
      </w:r>
      <w:r w:rsidR="005D7FB8" w:rsidRPr="00237020">
        <w:rPr>
          <w:rFonts w:ascii="仿宋_GB2312" w:eastAsia="仿宋_GB2312" w:hAnsi="仿宋" w:hint="eastAsia"/>
          <w:sz w:val="32"/>
          <w:szCs w:val="32"/>
        </w:rPr>
        <w:t>（二期）</w:t>
      </w:r>
      <w:r w:rsidRPr="00237020">
        <w:rPr>
          <w:rFonts w:ascii="仿宋_GB2312" w:eastAsia="仿宋_GB2312" w:hAnsi="仿宋" w:hint="eastAsia"/>
          <w:sz w:val="32"/>
          <w:szCs w:val="32"/>
        </w:rPr>
        <w:t>改造项目</w:t>
      </w:r>
      <w:r w:rsidR="005D7FB8" w:rsidRPr="00237020">
        <w:rPr>
          <w:rFonts w:ascii="仿宋_GB2312" w:eastAsia="仿宋_GB2312" w:hAnsi="仿宋" w:hint="eastAsia"/>
          <w:sz w:val="32"/>
          <w:szCs w:val="32"/>
        </w:rPr>
        <w:t>拆迁</w:t>
      </w:r>
      <w:r w:rsidRPr="00237020">
        <w:rPr>
          <w:rFonts w:ascii="仿宋_GB2312" w:eastAsia="仿宋_GB2312" w:hAnsi="仿宋" w:hint="eastAsia"/>
          <w:sz w:val="32"/>
          <w:szCs w:val="32"/>
        </w:rPr>
        <w:t>补偿安置方案》确定的安置地点和安置原则选择安置房屋，预留户型约为105㎡、125㎡、140㎡（面积以房管部门实测为准）的其中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贰</w:t>
      </w:r>
      <w:r w:rsidRPr="00237020">
        <w:rPr>
          <w:rFonts w:ascii="仿宋_GB2312" w:eastAsia="仿宋_GB2312" w:hAnsi="仿宋" w:hint="eastAsia"/>
          <w:sz w:val="32"/>
          <w:szCs w:val="32"/>
        </w:rPr>
        <w:t>套房源</w:t>
      </w:r>
      <w:r w:rsidR="000A2220" w:rsidRPr="00237020">
        <w:rPr>
          <w:rFonts w:ascii="仿宋_GB2312" w:eastAsia="仿宋_GB2312" w:hAnsi="仿宋" w:hint="eastAsia"/>
          <w:sz w:val="32"/>
          <w:szCs w:val="32"/>
        </w:rPr>
        <w:t>。</w:t>
      </w:r>
      <w:r w:rsidRPr="00237020">
        <w:rPr>
          <w:rFonts w:ascii="仿宋_GB2312" w:eastAsia="仿宋_GB2312" w:hAnsi="仿宋" w:hint="eastAsia"/>
          <w:sz w:val="32"/>
          <w:szCs w:val="32"/>
        </w:rPr>
        <w:t>按照评估确定的被征收房屋补偿价格和所调换房屋价格，征收人与被征收人计算、结清房屋产权调换的差价后，调换房屋的产权被征收人所有。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二、搬迁期限：被征收人</w:t>
      </w:r>
      <w:r w:rsidR="000204AC" w:rsidRPr="00237020">
        <w:rPr>
          <w:rFonts w:ascii="仿宋_GB2312" w:eastAsia="仿宋_GB2312" w:hAnsi="仿宋" w:hint="eastAsia"/>
          <w:sz w:val="32"/>
          <w:szCs w:val="32"/>
        </w:rPr>
        <w:t>王付堂</w:t>
      </w:r>
      <w:r w:rsidRPr="00237020">
        <w:rPr>
          <w:rFonts w:ascii="仿宋_GB2312" w:eastAsia="仿宋_GB2312" w:hAnsi="仿宋" w:hint="eastAsia"/>
          <w:sz w:val="32"/>
          <w:szCs w:val="32"/>
        </w:rPr>
        <w:t>应自补偿决定送达之日起7日内搬迁。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如被征收人对本补偿决定不服，可以在60日内依法向临沂市人民政府申请行政复议，也可以在6个月内依法向临沂市中级人民法院提起行政诉讼。</w:t>
      </w:r>
    </w:p>
    <w:p w:rsidR="00CC3ECC" w:rsidRPr="00237020" w:rsidRDefault="00163434" w:rsidP="00CF7DC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 xml:space="preserve">被征收人在法定期限内不申请行政复议或者不提起行政诉讼，在补偿决定规定的期限内又不搬迁的，兰陵县人民政府将依法申请人民法院强制执行。 </w:t>
      </w:r>
    </w:p>
    <w:p w:rsidR="001E30E9" w:rsidRPr="00237020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237020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1E30E9" w:rsidRPr="00237020" w:rsidRDefault="001E30E9" w:rsidP="00CF7DC2">
      <w:pPr>
        <w:spacing w:line="54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CC3ECC" w:rsidRPr="00237020" w:rsidRDefault="00163434" w:rsidP="00DC79CB">
      <w:pPr>
        <w:spacing w:line="5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兰陵县人民政府</w:t>
      </w:r>
    </w:p>
    <w:p w:rsidR="00CC3ECC" w:rsidRPr="001E30E9" w:rsidRDefault="00163434" w:rsidP="00CF7DC2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237020">
        <w:rPr>
          <w:rFonts w:ascii="仿宋_GB2312" w:eastAsia="仿宋_GB2312" w:hAnsi="仿宋" w:hint="eastAsia"/>
          <w:sz w:val="32"/>
          <w:szCs w:val="32"/>
        </w:rPr>
        <w:t>2020年</w:t>
      </w:r>
      <w:r w:rsidR="00544ACA" w:rsidRPr="00237020">
        <w:rPr>
          <w:rFonts w:ascii="仿宋_GB2312" w:eastAsia="仿宋_GB2312" w:hAnsi="仿宋" w:hint="eastAsia"/>
          <w:sz w:val="32"/>
          <w:szCs w:val="32"/>
        </w:rPr>
        <w:t>11</w:t>
      </w:r>
      <w:r w:rsidRPr="00237020">
        <w:rPr>
          <w:rFonts w:ascii="仿宋_GB2312" w:eastAsia="仿宋_GB2312" w:hAnsi="仿宋" w:hint="eastAsia"/>
          <w:sz w:val="32"/>
          <w:szCs w:val="32"/>
        </w:rPr>
        <w:t>月</w:t>
      </w:r>
      <w:r w:rsidR="00237020" w:rsidRPr="00237020">
        <w:rPr>
          <w:rFonts w:ascii="仿宋_GB2312" w:eastAsia="仿宋_GB2312" w:hAnsi="仿宋" w:hint="eastAsia"/>
          <w:sz w:val="32"/>
          <w:szCs w:val="32"/>
        </w:rPr>
        <w:t>24</w:t>
      </w:r>
      <w:r w:rsidRPr="00237020">
        <w:rPr>
          <w:rFonts w:ascii="仿宋_GB2312" w:eastAsia="仿宋_GB2312" w:hAnsi="仿宋" w:hint="eastAsia"/>
          <w:sz w:val="32"/>
          <w:szCs w:val="32"/>
        </w:rPr>
        <w:t>日</w:t>
      </w:r>
    </w:p>
    <w:sectPr w:rsidR="00CC3ECC" w:rsidRPr="001E30E9" w:rsidSect="00CC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22" w:rsidRDefault="00491C22" w:rsidP="001E30E9">
      <w:r>
        <w:separator/>
      </w:r>
    </w:p>
  </w:endnote>
  <w:endnote w:type="continuationSeparator" w:id="0">
    <w:p w:rsidR="00491C22" w:rsidRDefault="00491C22" w:rsidP="001E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22" w:rsidRDefault="00491C22" w:rsidP="001E30E9">
      <w:r>
        <w:separator/>
      </w:r>
    </w:p>
  </w:footnote>
  <w:footnote w:type="continuationSeparator" w:id="0">
    <w:p w:rsidR="00491C22" w:rsidRDefault="00491C22" w:rsidP="001E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B3"/>
    <w:rsid w:val="000204AC"/>
    <w:rsid w:val="00066E80"/>
    <w:rsid w:val="000A2220"/>
    <w:rsid w:val="000E4725"/>
    <w:rsid w:val="000F1795"/>
    <w:rsid w:val="00163434"/>
    <w:rsid w:val="001E30E9"/>
    <w:rsid w:val="001E5375"/>
    <w:rsid w:val="00206140"/>
    <w:rsid w:val="002169CB"/>
    <w:rsid w:val="00237020"/>
    <w:rsid w:val="00254FD1"/>
    <w:rsid w:val="00277036"/>
    <w:rsid w:val="002C413E"/>
    <w:rsid w:val="002E0EB3"/>
    <w:rsid w:val="003D0624"/>
    <w:rsid w:val="00410E63"/>
    <w:rsid w:val="00417D30"/>
    <w:rsid w:val="0043345D"/>
    <w:rsid w:val="00436F5A"/>
    <w:rsid w:val="00444C88"/>
    <w:rsid w:val="00467F9A"/>
    <w:rsid w:val="004716C0"/>
    <w:rsid w:val="00491C22"/>
    <w:rsid w:val="0049211D"/>
    <w:rsid w:val="00495BB3"/>
    <w:rsid w:val="00544ACA"/>
    <w:rsid w:val="00561EA9"/>
    <w:rsid w:val="005C010E"/>
    <w:rsid w:val="005C1908"/>
    <w:rsid w:val="005D7FB8"/>
    <w:rsid w:val="005E3B07"/>
    <w:rsid w:val="00657BD0"/>
    <w:rsid w:val="00666C72"/>
    <w:rsid w:val="00672B3D"/>
    <w:rsid w:val="00790A35"/>
    <w:rsid w:val="00811DA5"/>
    <w:rsid w:val="00826121"/>
    <w:rsid w:val="00837761"/>
    <w:rsid w:val="0084620B"/>
    <w:rsid w:val="008B0315"/>
    <w:rsid w:val="0090741F"/>
    <w:rsid w:val="009C203B"/>
    <w:rsid w:val="00A33212"/>
    <w:rsid w:val="00A62089"/>
    <w:rsid w:val="00B1434B"/>
    <w:rsid w:val="00B21961"/>
    <w:rsid w:val="00B329E7"/>
    <w:rsid w:val="00B51022"/>
    <w:rsid w:val="00BC2040"/>
    <w:rsid w:val="00C01889"/>
    <w:rsid w:val="00C37197"/>
    <w:rsid w:val="00C504A3"/>
    <w:rsid w:val="00CC3ECC"/>
    <w:rsid w:val="00CF7DC2"/>
    <w:rsid w:val="00D57328"/>
    <w:rsid w:val="00DC0AE4"/>
    <w:rsid w:val="00DC3F9D"/>
    <w:rsid w:val="00DC79CB"/>
    <w:rsid w:val="00E2235B"/>
    <w:rsid w:val="00E77810"/>
    <w:rsid w:val="00EA7152"/>
    <w:rsid w:val="00F4071F"/>
    <w:rsid w:val="00F40BE4"/>
    <w:rsid w:val="00F76DCD"/>
    <w:rsid w:val="00FD11CA"/>
    <w:rsid w:val="00FD4FE1"/>
    <w:rsid w:val="00FF4E32"/>
    <w:rsid w:val="09A97B5E"/>
    <w:rsid w:val="0C055CC9"/>
    <w:rsid w:val="195C643B"/>
    <w:rsid w:val="37491ED3"/>
    <w:rsid w:val="5A8B0C02"/>
    <w:rsid w:val="662F630E"/>
    <w:rsid w:val="6E8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C3E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C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2020-10-16T00:54:00Z</cp:lastPrinted>
  <dcterms:created xsi:type="dcterms:W3CDTF">2019-07-16T04:45:00Z</dcterms:created>
  <dcterms:modified xsi:type="dcterms:W3CDTF">2020-11-23T02:26:00Z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