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885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兰陵县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第十一小学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体育工作自评结果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我校贯彻教育方针，全面实施素质教育，培养德智体美等方面全面开展的建设者和接棒人，始终坚持“健康第一”的指导思想。坚持以人为本、促进青少年学生全面开展。把学校体育摆在学校教育的突出位置。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一、体育课情况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校按照体育课程标准，开齐开足开好学校体育课程，严格按照关于九年义务教育中小学体育健康的标准制定教学计划。要求“节节有教案，案案有内容，案案有方法，案案有反应”，确保了体育教学的质量。并定期抽查有无挤占挪用体育课及阳光锻炼一小时等情况，将检查情况纳入年终督导评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二、体育教学改情况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实施体育教学改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，即按照课程标准开齐开足体育课的基础上，开展学校特色体育运动工程。如: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武术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、篮球、足球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跳绳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等。结合课程改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的要求深入开展体育教育教学改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三、体育训练情况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强化学校体育教学训练，广泛开展普及性体育运动，学校定期举办学生体育节，开展特色体育社团等，推动学生积极参与常规课余训练和体育竞赛。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体育比赛情况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校把课内课外紧密结合起来，加强学生的健身观念教育，初步培养学生终身锻炼的体育观。要求每学年充分利用体育节开展形式多样的学生运动会，鼓励全员参与。鼓励开展一系列校内年级竞赛活动，如拔河比赛、跳绳比赛等。通过这些体育活动，不但活跃了校园的文体生活,而且确保了每一个学生每天有一小时的体育活动，鼓励学生自带体育器材:跳绳、篮球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毽子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等体育器材回来，让他们在课间或活动课时间练习，丰富他们的课余生活，到达锻炼的目的。并掀起了一股体育健身活动的热潮，从而增强了学生的体质，提高学生的锻炼积极性。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建立班内竞赛、校内联赛、选拔性竞赛为一体的小学体育竞赛体系。在广泛开展各类体育工程校内竞赛的基础上，健全以学校组队参加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各项比赛。逐步形成了学校主导、班级和学生主体、行业指导训练竞赛体系。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五、体育教师情况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我校体育教师积极参加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教研室组织开展优质课比赛、基本功大赛等教研活动，促进体育教师提高教学水平。在教学中，各教师从现代课堂教学要求出发，加强教育教学理论的学习,并进行有目的、有计划的教学实践，增强了科研意识，提高教学质量。并做到经常性地对教学工作进行检查、总结，及时发现问题，解决问题，逐步认识和掌握新课程标准下体育教学新的规律。根据所制定的体育教学工作计划教学进度，结合教学的实际情况上好每节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六、体育场地及条件保障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学校积极争取建设资金，按中小学体育器材配备标准，不断加大学校体育设施建设力度。目前，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设田径场地一块,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足球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场地一块，器材配备近几年投入很大，基本体育教学能够很好满足，另外学校还配备一批趣味类体育器材，满足不同年龄段的学生运动需求。为学校顺利开展体育教学训练提供了有力保障。近年来在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教体局和学校的的大力支持下，用于日常教学、体育训练和参赛的经费投入逐年提高。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 七、齐抓共管，做好《学生体质健康标准》的测试工作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顺利完成学年度体育测试工作，提高学校体育成绩，学校成立测试工作小组，以校长为组长，以全体班主任为组织者，以体育教师为指导，体育教师、校医室协同配合，齐抓共管，共同组织实施，积极发动全体学生踊跃参加体育锻炼，高要求、高质量地完成推行《学生体质健康标准》活动，主要是进行了身高、体重、肺活量、坐位体前屈、50米、50*8、跳绳等工程的测试。通过多方面的努力，本学年《学生体质健康标准》测试顺利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完成。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jc w:val="left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Calibri" w:hAnsi="Calibri" w:eastAsia="Calibri" w:cs="Calibri"/>
          <w:b w:val="0"/>
          <w:bCs w:val="0"/>
          <w:i w:val="0"/>
          <w:iCs w:val="0"/>
          <w:color w:val="000000"/>
          <w:sz w:val="21"/>
          <w:szCs w:val="21"/>
        </w:rPr>
      </w:pPr>
      <w:r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jc w:val="left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OGI2YjE2MTE2NDhjNTA5MGRiZWMzNWY4N2YyMjUifQ=="/>
  </w:docVars>
  <w:rsids>
    <w:rsidRoot w:val="6F732D0B"/>
    <w:rsid w:val="0FC9263B"/>
    <w:rsid w:val="1C3F77E2"/>
    <w:rsid w:val="4A750F7A"/>
    <w:rsid w:val="5EAC1226"/>
    <w:rsid w:val="6F73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1370</Words>
  <Characters>1374</Characters>
  <Lines>0</Lines>
  <Paragraphs>0</Paragraphs>
  <TotalTime>9</TotalTime>
  <ScaleCrop>false</ScaleCrop>
  <LinksUpToDate>false</LinksUpToDate>
  <CharactersWithSpaces>1376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2022-09-16T01:12:00Z</dcterms:created>
  <dc:creator>徐广芳</dc:creator>
  <cp:lastModifiedBy>刘时伟</cp:lastModifiedBy>
  <dcterms:modified xsi:type="dcterms:W3CDTF">2022-09-17T11:17:11Z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7328F273AC5F4183864DEDF4CBEE4CF5</vt:lpwstr>
  </property>
</Properties>
</file>