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414"/>
      </w:pPr>
      <w:r>
        <w:t>附件一：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5"/>
        </w:rPr>
      </w:pPr>
    </w:p>
    <w:p>
      <w:pPr>
        <w:pStyle w:val="2"/>
        <w:spacing w:before="119" w:line="172" w:lineRule="auto"/>
        <w:ind w:left="3791" w:right="1876" w:hanging="1981"/>
        <w:jc w:val="center"/>
      </w:pPr>
      <w:bookmarkStart w:id="0" w:name="_GoBack"/>
      <w:r>
        <w:t>兰陵县规范性文件制定主体清单</w:t>
      </w:r>
    </w:p>
    <w:p>
      <w:pPr>
        <w:pStyle w:val="2"/>
        <w:spacing w:before="119" w:line="172" w:lineRule="auto"/>
        <w:ind w:left="3791" w:right="1876" w:hanging="1981"/>
        <w:jc w:val="center"/>
      </w:pPr>
      <w:r>
        <w:t>及主体代号</w:t>
      </w:r>
    </w:p>
    <w:bookmarkEnd w:id="0"/>
    <w:p>
      <w:pPr>
        <w:pStyle w:val="3"/>
        <w:spacing w:before="10"/>
        <w:rPr>
          <w:rFonts w:ascii="方正小标宋简体"/>
          <w:sz w:val="27"/>
        </w:rPr>
      </w:pP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4861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</w:tcPr>
          <w:p>
            <w:pPr>
              <w:pStyle w:val="6"/>
              <w:spacing w:before="104"/>
              <w:ind w:left="437" w:right="426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ind w:left="669"/>
              <w:rPr>
                <w:sz w:val="32"/>
              </w:rPr>
            </w:pPr>
            <w:r>
              <w:rPr>
                <w:sz w:val="32"/>
              </w:rPr>
              <w:t>规范性文件制发主体名称</w:t>
            </w:r>
          </w:p>
        </w:tc>
        <w:tc>
          <w:tcPr>
            <w:tcW w:w="2110" w:type="dxa"/>
          </w:tcPr>
          <w:p>
            <w:pPr>
              <w:pStyle w:val="6"/>
              <w:spacing w:before="104"/>
              <w:ind w:left="713" w:right="706"/>
              <w:jc w:val="center"/>
              <w:rPr>
                <w:sz w:val="32"/>
              </w:rPr>
            </w:pPr>
            <w:r>
              <w:rPr>
                <w:sz w:val="32"/>
              </w:rPr>
              <w:t>代号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县政府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县政府办公室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财政局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4861" w:type="dxa"/>
          </w:tcPr>
          <w:p>
            <w:pPr>
              <w:pStyle w:val="6"/>
              <w:spacing w:before="107"/>
              <w:rPr>
                <w:sz w:val="32"/>
              </w:rPr>
            </w:pPr>
            <w:r>
              <w:rPr>
                <w:sz w:val="32"/>
              </w:rPr>
              <w:t>县综合行政执法局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县税务局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</w:tcPr>
          <w:p>
            <w:pPr>
              <w:pStyle w:val="6"/>
              <w:spacing w:before="124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4861" w:type="dxa"/>
          </w:tcPr>
          <w:p>
            <w:pPr>
              <w:pStyle w:val="6"/>
              <w:spacing w:before="105"/>
              <w:rPr>
                <w:sz w:val="32"/>
              </w:rPr>
            </w:pPr>
            <w:r>
              <w:rPr>
                <w:sz w:val="32"/>
              </w:rPr>
              <w:t>县交通运输局</w:t>
            </w:r>
          </w:p>
        </w:tc>
        <w:tc>
          <w:tcPr>
            <w:tcW w:w="2110" w:type="dxa"/>
          </w:tcPr>
          <w:p>
            <w:pPr>
              <w:pStyle w:val="6"/>
              <w:spacing w:before="124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县审计局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县市场监督管理局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4861" w:type="dxa"/>
          </w:tcPr>
          <w:p>
            <w:pPr>
              <w:pStyle w:val="6"/>
              <w:spacing w:before="160"/>
              <w:rPr>
                <w:sz w:val="32"/>
              </w:rPr>
            </w:pPr>
            <w:r>
              <w:rPr>
                <w:sz w:val="32"/>
              </w:rPr>
              <w:t>县自然资源规划局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4861" w:type="dxa"/>
          </w:tcPr>
          <w:p>
            <w:pPr>
              <w:pStyle w:val="6"/>
              <w:spacing w:before="107"/>
              <w:rPr>
                <w:sz w:val="32"/>
              </w:rPr>
            </w:pPr>
            <w:r>
              <w:rPr>
                <w:sz w:val="32"/>
              </w:rPr>
              <w:t>县民政局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</w:tcPr>
          <w:p>
            <w:pPr>
              <w:pStyle w:val="6"/>
              <w:ind w:left="426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县科技局</w:t>
            </w:r>
          </w:p>
        </w:tc>
        <w:tc>
          <w:tcPr>
            <w:tcW w:w="2110" w:type="dxa"/>
          </w:tcPr>
          <w:p>
            <w:pPr>
              <w:pStyle w:val="6"/>
              <w:ind w:left="711" w:right="70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县退役军人事务局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县行政审批服务局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14</w:t>
            </w:r>
          </w:p>
        </w:tc>
        <w:tc>
          <w:tcPr>
            <w:tcW w:w="4861" w:type="dxa"/>
          </w:tcPr>
          <w:p>
            <w:pPr>
              <w:pStyle w:val="6"/>
              <w:spacing w:before="159"/>
              <w:rPr>
                <w:sz w:val="32"/>
              </w:rPr>
            </w:pPr>
            <w:r>
              <w:rPr>
                <w:sz w:val="32"/>
              </w:rPr>
              <w:t>县医疗保障局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15</w:t>
            </w:r>
          </w:p>
        </w:tc>
        <w:tc>
          <w:tcPr>
            <w:tcW w:w="4861" w:type="dxa"/>
          </w:tcPr>
          <w:p>
            <w:pPr>
              <w:pStyle w:val="6"/>
              <w:spacing w:before="159"/>
              <w:rPr>
                <w:sz w:val="32"/>
              </w:rPr>
            </w:pPr>
            <w:r>
              <w:rPr>
                <w:sz w:val="32"/>
              </w:rPr>
              <w:t>县招商促进中心</w:t>
            </w:r>
          </w:p>
        </w:tc>
        <w:tc>
          <w:tcPr>
            <w:tcW w:w="2110" w:type="dxa"/>
          </w:tcPr>
          <w:p>
            <w:pPr>
              <w:pStyle w:val="6"/>
              <w:ind w:left="713" w:right="704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015</w:t>
            </w:r>
          </w:p>
        </w:tc>
      </w:tr>
    </w:tbl>
    <w:p>
      <w:pPr>
        <w:spacing w:after="0"/>
        <w:jc w:val="center"/>
        <w:rPr>
          <w:rFonts w:ascii="Times New Roman"/>
          <w:sz w:val="32"/>
        </w:rPr>
        <w:sectPr>
          <w:pgSz w:w="11910" w:h="16840"/>
          <w:pgMar w:top="1580" w:right="1000" w:bottom="1140" w:left="1060" w:header="0" w:footer="956" w:gutter="0"/>
          <w:cols w:space="720" w:num="1"/>
        </w:sectPr>
      </w:pPr>
    </w:p>
    <w:p>
      <w:pPr>
        <w:pStyle w:val="3"/>
        <w:spacing w:before="11"/>
        <w:rPr>
          <w:rFonts w:ascii="Times New Roman"/>
          <w:sz w:val="8"/>
        </w:rPr>
      </w:pPr>
    </w:p>
    <w:tbl>
      <w:tblPr>
        <w:tblStyle w:val="4"/>
        <w:tblW w:w="0" w:type="auto"/>
        <w:tblInd w:w="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4861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</w:tcPr>
          <w:p>
            <w:pPr>
              <w:pStyle w:val="6"/>
              <w:spacing w:before="124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16</w:t>
            </w:r>
          </w:p>
        </w:tc>
        <w:tc>
          <w:tcPr>
            <w:tcW w:w="4861" w:type="dxa"/>
          </w:tcPr>
          <w:p>
            <w:pPr>
              <w:pStyle w:val="6"/>
              <w:spacing w:before="160"/>
              <w:rPr>
                <w:sz w:val="32"/>
              </w:rPr>
            </w:pPr>
            <w:r>
              <w:rPr>
                <w:sz w:val="32"/>
              </w:rPr>
              <w:t>县发改局</w:t>
            </w:r>
          </w:p>
        </w:tc>
        <w:tc>
          <w:tcPr>
            <w:tcW w:w="2110" w:type="dxa"/>
          </w:tcPr>
          <w:p>
            <w:pPr>
              <w:pStyle w:val="6"/>
              <w:spacing w:before="124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17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县人力资源和社会保障局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18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县统计局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19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县工业和信息化局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20</w:t>
            </w:r>
          </w:p>
        </w:tc>
        <w:tc>
          <w:tcPr>
            <w:tcW w:w="4861" w:type="dxa"/>
          </w:tcPr>
          <w:p>
            <w:pPr>
              <w:pStyle w:val="6"/>
              <w:spacing w:before="107"/>
              <w:rPr>
                <w:sz w:val="32"/>
              </w:rPr>
            </w:pPr>
            <w:r>
              <w:rPr>
                <w:sz w:val="32"/>
              </w:rPr>
              <w:t>县应急管理局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</w:tcPr>
          <w:p>
            <w:pPr>
              <w:pStyle w:val="6"/>
              <w:spacing w:before="124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21</w:t>
            </w:r>
          </w:p>
        </w:tc>
        <w:tc>
          <w:tcPr>
            <w:tcW w:w="4861" w:type="dxa"/>
          </w:tcPr>
          <w:p>
            <w:pPr>
              <w:pStyle w:val="6"/>
              <w:spacing w:before="105"/>
              <w:rPr>
                <w:sz w:val="32"/>
              </w:rPr>
            </w:pPr>
            <w:r>
              <w:rPr>
                <w:sz w:val="32"/>
              </w:rPr>
              <w:t>县商务局</w:t>
            </w:r>
          </w:p>
        </w:tc>
        <w:tc>
          <w:tcPr>
            <w:tcW w:w="2110" w:type="dxa"/>
          </w:tcPr>
          <w:p>
            <w:pPr>
              <w:pStyle w:val="6"/>
              <w:spacing w:before="124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22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县农业农村局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23</w:t>
            </w:r>
          </w:p>
        </w:tc>
        <w:tc>
          <w:tcPr>
            <w:tcW w:w="4861" w:type="dxa"/>
          </w:tcPr>
          <w:p>
            <w:pPr>
              <w:pStyle w:val="6"/>
              <w:spacing w:before="160"/>
              <w:rPr>
                <w:sz w:val="32"/>
              </w:rPr>
            </w:pPr>
            <w:r>
              <w:rPr>
                <w:sz w:val="32"/>
              </w:rPr>
              <w:t>县水利局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24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县气象局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25</w:t>
            </w:r>
          </w:p>
        </w:tc>
        <w:tc>
          <w:tcPr>
            <w:tcW w:w="4861" w:type="dxa"/>
          </w:tcPr>
          <w:p>
            <w:pPr>
              <w:pStyle w:val="6"/>
              <w:spacing w:before="159"/>
              <w:rPr>
                <w:sz w:val="32"/>
              </w:rPr>
            </w:pPr>
            <w:r>
              <w:rPr>
                <w:sz w:val="32"/>
              </w:rPr>
              <w:t>县住房和城乡建设局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26</w:t>
            </w:r>
          </w:p>
        </w:tc>
        <w:tc>
          <w:tcPr>
            <w:tcW w:w="4861" w:type="dxa"/>
          </w:tcPr>
          <w:p>
            <w:pPr>
              <w:pStyle w:val="6"/>
              <w:spacing w:before="162"/>
              <w:rPr>
                <w:sz w:val="32"/>
              </w:rPr>
            </w:pPr>
            <w:r>
              <w:rPr>
                <w:sz w:val="32"/>
              </w:rPr>
              <w:t>县教体局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27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县文化旅游局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28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县卫生健康局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29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县公安局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30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县司法局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31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卞庄街道办事处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32</w:t>
            </w:r>
          </w:p>
        </w:tc>
        <w:tc>
          <w:tcPr>
            <w:tcW w:w="4861" w:type="dxa"/>
          </w:tcPr>
          <w:p>
            <w:pPr>
              <w:pStyle w:val="6"/>
              <w:spacing w:before="107"/>
              <w:rPr>
                <w:sz w:val="32"/>
              </w:rPr>
            </w:pPr>
            <w:r>
              <w:rPr>
                <w:sz w:val="32"/>
              </w:rPr>
              <w:t>苍山街道办事处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33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大仲村镇人民政府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34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矿坑镇人民政府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35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车辋镇人民政府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36</w:t>
            </w:r>
          </w:p>
        </w:tc>
        <w:tc>
          <w:tcPr>
            <w:tcW w:w="4861" w:type="dxa"/>
          </w:tcPr>
          <w:p>
            <w:pPr>
              <w:pStyle w:val="6"/>
              <w:spacing w:before="107"/>
              <w:rPr>
                <w:sz w:val="32"/>
              </w:rPr>
            </w:pPr>
            <w:r>
              <w:rPr>
                <w:sz w:val="32"/>
              </w:rPr>
              <w:t>下村乡人民政府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036</w:t>
            </w:r>
          </w:p>
        </w:tc>
      </w:tr>
    </w:tbl>
    <w:p>
      <w:pPr>
        <w:spacing w:after="0"/>
        <w:jc w:val="right"/>
        <w:rPr>
          <w:rFonts w:ascii="Times New Roman"/>
          <w:sz w:val="32"/>
        </w:rPr>
        <w:sectPr>
          <w:pgSz w:w="11910" w:h="16840"/>
          <w:pgMar w:top="1580" w:right="1000" w:bottom="1060" w:left="1060" w:header="0" w:footer="956" w:gutter="0"/>
          <w:cols w:space="720" w:num="1"/>
        </w:sectPr>
      </w:pPr>
    </w:p>
    <w:tbl>
      <w:tblPr>
        <w:tblStyle w:val="4"/>
        <w:tblpPr w:leftFromText="180" w:rightFromText="180" w:vertAnchor="text" w:horzAnchor="page" w:tblpX="1788" w:tblpY="20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4861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</w:tcPr>
          <w:p>
            <w:pPr>
              <w:pStyle w:val="6"/>
              <w:spacing w:before="124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37</w:t>
            </w:r>
          </w:p>
        </w:tc>
        <w:tc>
          <w:tcPr>
            <w:tcW w:w="4861" w:type="dxa"/>
          </w:tcPr>
          <w:p>
            <w:pPr>
              <w:pStyle w:val="6"/>
              <w:spacing w:before="105"/>
              <w:rPr>
                <w:sz w:val="32"/>
              </w:rPr>
            </w:pPr>
            <w:r>
              <w:rPr>
                <w:sz w:val="32"/>
              </w:rPr>
              <w:t>鲁城镇人民政府</w:t>
            </w:r>
          </w:p>
        </w:tc>
        <w:tc>
          <w:tcPr>
            <w:tcW w:w="2110" w:type="dxa"/>
          </w:tcPr>
          <w:p>
            <w:pPr>
              <w:pStyle w:val="6"/>
              <w:spacing w:before="124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38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尚岩镇人民政府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39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向城镇人民政府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40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新兴镇人民政府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41</w:t>
            </w:r>
          </w:p>
        </w:tc>
        <w:tc>
          <w:tcPr>
            <w:tcW w:w="4861" w:type="dxa"/>
          </w:tcPr>
          <w:p>
            <w:pPr>
              <w:pStyle w:val="6"/>
              <w:spacing w:before="107"/>
              <w:rPr>
                <w:sz w:val="32"/>
              </w:rPr>
            </w:pPr>
            <w:r>
              <w:rPr>
                <w:sz w:val="32"/>
              </w:rPr>
              <w:t>兰陵镇人民政府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3" w:type="dxa"/>
          </w:tcPr>
          <w:p>
            <w:pPr>
              <w:pStyle w:val="6"/>
              <w:spacing w:before="124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42</w:t>
            </w:r>
          </w:p>
        </w:tc>
        <w:tc>
          <w:tcPr>
            <w:tcW w:w="4861" w:type="dxa"/>
          </w:tcPr>
          <w:p>
            <w:pPr>
              <w:pStyle w:val="6"/>
              <w:spacing w:before="105"/>
              <w:rPr>
                <w:sz w:val="32"/>
              </w:rPr>
            </w:pPr>
            <w:r>
              <w:rPr>
                <w:sz w:val="32"/>
              </w:rPr>
              <w:t>南桥镇人民政府</w:t>
            </w:r>
          </w:p>
        </w:tc>
        <w:tc>
          <w:tcPr>
            <w:tcW w:w="2110" w:type="dxa"/>
          </w:tcPr>
          <w:p>
            <w:pPr>
              <w:pStyle w:val="6"/>
              <w:spacing w:before="124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43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芦柞镇人民政府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44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长城镇人民政府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45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庄坞镇人民政府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3" w:type="dxa"/>
          </w:tcPr>
          <w:p>
            <w:pPr>
              <w:pStyle w:val="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46</w:t>
            </w:r>
          </w:p>
        </w:tc>
        <w:tc>
          <w:tcPr>
            <w:tcW w:w="4861" w:type="dxa"/>
          </w:tcPr>
          <w:p>
            <w:pPr>
              <w:pStyle w:val="6"/>
              <w:spacing w:before="104"/>
              <w:rPr>
                <w:sz w:val="32"/>
              </w:rPr>
            </w:pPr>
            <w:r>
              <w:rPr>
                <w:sz w:val="32"/>
              </w:rPr>
              <w:t>磨山镇人民政府</w:t>
            </w:r>
          </w:p>
        </w:tc>
        <w:tc>
          <w:tcPr>
            <w:tcW w:w="2110" w:type="dxa"/>
          </w:tcPr>
          <w:p>
            <w:pPr>
              <w:pStyle w:val="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3" w:type="dxa"/>
          </w:tcPr>
          <w:p>
            <w:pPr>
              <w:pStyle w:val="6"/>
              <w:spacing w:before="126"/>
              <w:ind w:left="437" w:right="42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47</w:t>
            </w:r>
          </w:p>
        </w:tc>
        <w:tc>
          <w:tcPr>
            <w:tcW w:w="4861" w:type="dxa"/>
          </w:tcPr>
          <w:p>
            <w:pPr>
              <w:pStyle w:val="6"/>
              <w:spacing w:before="107"/>
              <w:rPr>
                <w:sz w:val="32"/>
              </w:rPr>
            </w:pPr>
            <w:r>
              <w:rPr>
                <w:sz w:val="32"/>
              </w:rPr>
              <w:t>神山镇人民政府</w:t>
            </w:r>
          </w:p>
        </w:tc>
        <w:tc>
          <w:tcPr>
            <w:tcW w:w="2110" w:type="dxa"/>
          </w:tcPr>
          <w:p>
            <w:pPr>
              <w:pStyle w:val="6"/>
              <w:spacing w:before="126"/>
              <w:ind w:left="0" w:right="801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047</w:t>
            </w:r>
          </w:p>
        </w:tc>
      </w:tr>
    </w:tbl>
    <w:p>
      <w:pPr>
        <w:pStyle w:val="3"/>
        <w:spacing w:before="11"/>
        <w:rPr>
          <w:rFonts w:ascii="Times New Roman"/>
          <w:sz w:val="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2E806B0A"/>
    <w:rsid w:val="2E8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67"/>
      <w:ind w:left="49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23"/>
      <w:ind w:left="10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2022-11-01T07:48:00Z</dcterms:created>
  <dc:creator>清心</dc:creator>
  <cp:lastModifiedBy>清心</cp:lastModifiedBy>
  <dcterms:modified xsi:type="dcterms:W3CDTF">2022-11-01T07:49:22Z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15E2B2D6FBC04C0183F2EF3AC8DC10A5</vt:lpwstr>
  </property>
</Properties>
</file>