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ascii="方正小标宋_GBK" w:eastAsia="方正小标宋_GBK" w:cs="FZXBSJW--GB1-0-Identity-H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 w:cs="FZXBSJW--GB1-0-Identity-H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FZXBSJW--GB1-0-Identity-H"/>
          <w:color w:val="00000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</w:rPr>
        <w:t>兰陵县教育和体育局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关于公布《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兰陵县教育和体育局202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年度</w:t>
      </w:r>
      <w:r>
        <w:rPr>
          <w:rFonts w:ascii="Times New Roman" w:hAnsi="Times New Roman" w:eastAsia="方正小标宋简体" w:cs="Times New Roman"/>
          <w:sz w:val="44"/>
          <w:szCs w:val="52"/>
        </w:rPr>
        <w:t>“双随机、一公开”抽查事项清单》和《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兰陵县教育和体育局</w:t>
      </w:r>
      <w:r>
        <w:rPr>
          <w:rFonts w:ascii="Times New Roman" w:hAnsi="Times New Roman" w:eastAsia="方正小标宋简体" w:cs="Times New Roman"/>
          <w:sz w:val="44"/>
          <w:szCs w:val="52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52"/>
        </w:rPr>
        <w:t>年度“双随机、一公开”抽查工作计划》的通知</w:t>
      </w:r>
    </w:p>
    <w:p>
      <w:pPr>
        <w:spacing w:line="5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各乡镇（街道）中小学、幼儿园，县直各学校，各民办学校，局机关各科室、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为贯彻落实兰陵县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市场监管领域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联合“双随机、一公开”监管工作联席会议办公室关于转发《市联席会议办公室关于转发〈山东省“双随机、一公开”监管工作联席会议办公室关于印发山东省“双随机、一公开”抽查事项清单(第三版)的通知〉的通知》，县教体局根据临沂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“双随机、一公开”抽查事项清单（2023年）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编制了《兰陵县教育和体育局202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年度“双随机、一公开”抽查事项清单》和《兰陵县教育和体育局202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年度“双随机、一公开”抽查工作计划》，现予以公布，请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结合实际认真贯彻执行。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838" w:leftChars="304" w:hanging="1200" w:hangingChars="400"/>
        <w:rPr>
          <w:rFonts w:ascii="Times New Roman" w:hAnsi="Times New Roman" w:eastAsia="仿宋_GB2312" w:cs="Times New Roman"/>
          <w:bCs/>
          <w:spacing w:val="-10"/>
          <w:sz w:val="32"/>
          <w:szCs w:val="32"/>
        </w:rPr>
      </w:pPr>
    </w:p>
    <w:p>
      <w:pPr>
        <w:spacing w:line="560" w:lineRule="exact"/>
        <w:ind w:left="1838" w:leftChars="304" w:hanging="1200" w:hangingChars="4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-1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1.</w:t>
      </w:r>
      <w:r>
        <w:rPr>
          <w:rFonts w:hint="eastAsia"/>
          <w:spacing w:val="-10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兰陵县教育和体育局202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年度“双随机、一公开”抽查事项清单</w:t>
      </w:r>
    </w:p>
    <w:p>
      <w:pPr>
        <w:spacing w:line="560" w:lineRule="exact"/>
        <w:ind w:left="1786" w:leftChars="698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兰陵县教育和体育局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年度“双随机、一公开”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ascii="Times New Roman" w:hAnsi="Times New Roman" w:eastAsia="仿宋_GB2312" w:cs="Times New Roman"/>
          <w:sz w:val="32"/>
          <w:szCs w:val="32"/>
        </w:rPr>
        <w:t>查工作计划</w:t>
      </w:r>
    </w:p>
    <w:p>
      <w:pPr>
        <w:spacing w:line="560" w:lineRule="exact"/>
        <w:ind w:left="1884" w:leftChars="760" w:hanging="288" w:hangingChars="9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884" w:leftChars="760" w:hanging="288" w:hangingChars="9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兰陵县教育和体育局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pStyle w:val="2"/>
      </w:pPr>
    </w:p>
    <w:p>
      <w:pPr>
        <w:sectPr>
          <w:footerReference r:id="rId3" w:type="default"/>
          <w:pgSz w:w="11906" w:h="16838"/>
          <w:pgMar w:top="2098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兰陵县教育和体育局202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年度“双随机、一公开”抽查事项清单</w:t>
      </w:r>
    </w:p>
    <w:p>
      <w:pPr>
        <w:pStyle w:val="2"/>
        <w:jc w:val="center"/>
        <w:rPr>
          <w:rFonts w:ascii="Times New Roman" w:hAnsi="Times New Roman" w:eastAsia="文星仿宋" w:cs="Times New Roman"/>
          <w:szCs w:val="40"/>
        </w:rPr>
      </w:pPr>
      <w:r>
        <w:rPr>
          <w:rFonts w:ascii="Times New Roman" w:hAnsi="Times New Roman" w:eastAsia="文星仿宋" w:cs="Times New Roman"/>
          <w:szCs w:val="40"/>
        </w:rPr>
        <w:object>
          <v:shape id="_x0000_i1025" o:spt="75" alt="" type="#_x0000_t75" style="height:392pt;width:697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文星仿宋" w:cs="Times New Roman"/>
          <w:szCs w:val="40"/>
        </w:rPr>
        <w:object>
          <v:shape id="_x0000_i1026" o:spt="75" alt="" type="#_x0000_t75" style="height:438.35pt;width:696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  <w:bookmarkEnd w:id="0"/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jc w:val="center"/>
        <w:sectPr>
          <w:pgSz w:w="16838" w:h="11906" w:orient="landscape"/>
          <w:pgMar w:top="967" w:right="1811" w:bottom="1279" w:left="116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兰陵县教育和体育局2023年度“双随机、一公开”抽查工作计划</w:t>
      </w:r>
      <w:r>
        <w:object>
          <v:shape id="_x0000_i1027" o:spt="75" type="#_x0000_t75" style="height:395.35pt;width:692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9">
            <o:LockedField>false</o:LockedField>
          </o:OLEObject>
        </w:objec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20" w:lineRule="exact"/>
        <w:ind w:firstLine="280" w:firstLineChars="100"/>
      </w:pPr>
      <w:r>
        <w:rPr>
          <w:rFonts w:ascii="仿宋_GB2312" w:hAnsi="文星仿宋" w:eastAsia="仿宋_GB2312" w:cs="文星仿宋"/>
          <w:sz w:val="28"/>
          <w:szCs w:val="28"/>
        </w:rPr>
        <w:pict>
          <v:line id="直接连接符 4" o:spid="_x0000_s1026" o:spt="20" style="position:absolute;left:0pt;margin-left:0pt;margin-top:3pt;height:0pt;width:44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">
            <v:path arrowok="t"/>
            <v:fill focussize="0,0"/>
            <v:stroke weight="0.7pt"/>
            <v:imagedata o:title=""/>
            <o:lock v:ext="edit"/>
          </v:line>
        </w:pict>
      </w:r>
      <w:r>
        <w:rPr>
          <w:rFonts w:ascii="仿宋_GB2312" w:hAnsi="文星仿宋" w:eastAsia="仿宋_GB2312" w:cs="文星仿宋"/>
          <w:sz w:val="28"/>
          <w:szCs w:val="28"/>
        </w:rPr>
        <w:pict>
          <v:line id="直接连接符 3" o:spid="_x0000_s1027" o:spt="20" style="position:absolute;left:0pt;margin-left:0pt;margin-top:31.15pt;height:0pt;width:441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文星仿宋" w:eastAsia="仿宋_GB2312" w:cs="文星仿宋"/>
          <w:sz w:val="28"/>
          <w:szCs w:val="28"/>
        </w:rPr>
        <w:t xml:space="preserve">兰陵县教育和体育局办公室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文星仿宋" w:eastAsia="仿宋_GB2312" w:cs="文星仿宋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文星仿宋" w:eastAsia="仿宋_GB2312" w:cs="文星仿宋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仿宋_GB2312" w:hAnsi="文星仿宋" w:eastAsia="仿宋_GB2312" w:cs="文星仿宋"/>
          <w:sz w:val="28"/>
          <w:szCs w:val="28"/>
        </w:rPr>
        <w:t xml:space="preserve">日印发  </w:t>
      </w:r>
      <w:r>
        <w:rPr>
          <w:rFonts w:hint="eastAsia"/>
          <w:szCs w:val="28"/>
        </w:rPr>
        <w:t xml:space="preserve"> </w:t>
      </w:r>
    </w:p>
    <w:sectPr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57013-C769-4943-AAEC-AFBA2D94A2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BA1657C-2040-45D8-99C0-FDA708A7BCFC}"/>
  </w:font>
  <w:font w:name="FZXBSJW--GB1-0-Identity-H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19394731-091C-46C3-AA9B-F1B41D073E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1EF63D6-14BD-4DD8-AF63-D477E1B910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95F6D4-E308-4B10-AB9C-1165E8704624}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6" w:fontKey="{80C7A740-1908-4A52-886D-45F836A371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202" type="#_x0000_t202" style="position:absolute;left:0pt;margin-top:-1.25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wOGEzMjFjZDA3ZjMzMzBlNDE5ZjU2ZTczYWNiMDUifQ=="/>
  </w:docVars>
  <w:rsids>
    <w:rsidRoot w:val="00172A27"/>
    <w:rsid w:val="000D59B9"/>
    <w:rsid w:val="00134B29"/>
    <w:rsid w:val="001B3D8E"/>
    <w:rsid w:val="00284484"/>
    <w:rsid w:val="004220A1"/>
    <w:rsid w:val="00430213"/>
    <w:rsid w:val="004820CE"/>
    <w:rsid w:val="004D76D5"/>
    <w:rsid w:val="00514F4B"/>
    <w:rsid w:val="0058320A"/>
    <w:rsid w:val="005C0091"/>
    <w:rsid w:val="005D117E"/>
    <w:rsid w:val="006848F6"/>
    <w:rsid w:val="006E3F27"/>
    <w:rsid w:val="00783377"/>
    <w:rsid w:val="0078604A"/>
    <w:rsid w:val="007B737D"/>
    <w:rsid w:val="007E2409"/>
    <w:rsid w:val="007E7518"/>
    <w:rsid w:val="00846BB5"/>
    <w:rsid w:val="008A396F"/>
    <w:rsid w:val="008B7FE4"/>
    <w:rsid w:val="008C3CDE"/>
    <w:rsid w:val="00945F68"/>
    <w:rsid w:val="00974734"/>
    <w:rsid w:val="009D3B34"/>
    <w:rsid w:val="00AE09A1"/>
    <w:rsid w:val="00B666D2"/>
    <w:rsid w:val="00BA268F"/>
    <w:rsid w:val="00BB5010"/>
    <w:rsid w:val="00C23D1A"/>
    <w:rsid w:val="00C74E70"/>
    <w:rsid w:val="00CA1F1E"/>
    <w:rsid w:val="00CB2FF3"/>
    <w:rsid w:val="00CE37F3"/>
    <w:rsid w:val="00D63E93"/>
    <w:rsid w:val="00F76BEC"/>
    <w:rsid w:val="0DFE4274"/>
    <w:rsid w:val="154832F3"/>
    <w:rsid w:val="17B5022D"/>
    <w:rsid w:val="199C23D4"/>
    <w:rsid w:val="1C8D7517"/>
    <w:rsid w:val="1DFD6075"/>
    <w:rsid w:val="213D3FF5"/>
    <w:rsid w:val="233444AC"/>
    <w:rsid w:val="23EC1E92"/>
    <w:rsid w:val="28BB29E0"/>
    <w:rsid w:val="2D571661"/>
    <w:rsid w:val="2F817406"/>
    <w:rsid w:val="386F280E"/>
    <w:rsid w:val="3AFE8552"/>
    <w:rsid w:val="3B3465CD"/>
    <w:rsid w:val="3B450746"/>
    <w:rsid w:val="3BDEE6B5"/>
    <w:rsid w:val="3FF7389B"/>
    <w:rsid w:val="420336C3"/>
    <w:rsid w:val="4E212877"/>
    <w:rsid w:val="4FDD2A05"/>
    <w:rsid w:val="56B84752"/>
    <w:rsid w:val="574D1E22"/>
    <w:rsid w:val="5770D4EA"/>
    <w:rsid w:val="59AC57AD"/>
    <w:rsid w:val="5A90452E"/>
    <w:rsid w:val="5C4D0602"/>
    <w:rsid w:val="65632081"/>
    <w:rsid w:val="67EF3E69"/>
    <w:rsid w:val="6BB277CA"/>
    <w:rsid w:val="6CDF7323"/>
    <w:rsid w:val="6DCA0177"/>
    <w:rsid w:val="706A1205"/>
    <w:rsid w:val="73C5163E"/>
    <w:rsid w:val="777F1A9E"/>
    <w:rsid w:val="79EEA371"/>
    <w:rsid w:val="7C694787"/>
    <w:rsid w:val="7D4A280A"/>
    <w:rsid w:val="9D9B55B3"/>
    <w:rsid w:val="AFFE298A"/>
    <w:rsid w:val="CB735EBC"/>
    <w:rsid w:val="D4FF7EC2"/>
    <w:rsid w:val="F7DF57F3"/>
    <w:rsid w:val="FA7F796A"/>
    <w:rsid w:val="FB6B64D3"/>
    <w:rsid w:val="FBF78307"/>
    <w:rsid w:val="FF3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50A76-7AC5-4F74-B502-BB619251FF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503</Words>
  <Characters>540</Characters>
  <Lines>28</Lines>
  <Paragraphs>8</Paragraphs>
  <TotalTime>6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2021-09-15T17:53:00Z</dcterms:created>
  <dc:creator>甜芋头</dc:creator>
  <cp:lastModifiedBy>怪喀℃</cp:lastModifiedBy>
  <cp:lastPrinted>2023-06-15T03:53:04Z</cp:lastPrinted>
  <dcterms:modified xsi:type="dcterms:W3CDTF">2023-06-15T03:53:44Z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C48529B1566E412EA30FC0A175B7A383</vt:lpwstr>
  </property>
</Properties>
</file>