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72" w:rsidRDefault="00BA7ABD">
      <w:pPr>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4</w:t>
      </w:r>
    </w:p>
    <w:p w:rsidR="00572E72" w:rsidRDefault="00BA7ABD">
      <w:pPr>
        <w:jc w:val="center"/>
        <w:rPr>
          <w:rFonts w:ascii="Times New Roman" w:eastAsia="方正小标宋简体" w:hAnsi="Times New Roman" w:cs="方正小标宋简体"/>
          <w:sz w:val="40"/>
          <w:szCs w:val="40"/>
        </w:rPr>
      </w:pPr>
      <w:r>
        <w:rPr>
          <w:rFonts w:ascii="Times New Roman" w:eastAsia="方正小标宋简体" w:hAnsi="Times New Roman" w:cs="方正小标宋简体" w:hint="eastAsia"/>
          <w:sz w:val="40"/>
          <w:szCs w:val="40"/>
        </w:rPr>
        <w:t>临沂市教师资格认定现场确认点和申请材料</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一、现场确认时间</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sidR="00A86BB6">
        <w:rPr>
          <w:rFonts w:ascii="Times New Roman" w:eastAsia="仿宋_GB2312" w:hAnsi="Times New Roman" w:hint="eastAsia"/>
          <w:sz w:val="32"/>
          <w:szCs w:val="32"/>
        </w:rPr>
        <w:t>6</w:t>
      </w:r>
      <w:r>
        <w:rPr>
          <w:rFonts w:ascii="Times New Roman" w:eastAsia="仿宋_GB2312" w:hAnsi="Times New Roman" w:hint="eastAsia"/>
          <w:sz w:val="32"/>
          <w:szCs w:val="32"/>
        </w:rPr>
        <w:t>月</w:t>
      </w:r>
      <w:r w:rsidR="00A86BB6">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w:t>
      </w:r>
      <w:r w:rsidR="00A86BB6">
        <w:rPr>
          <w:rFonts w:ascii="Times New Roman" w:eastAsia="仿宋_GB2312" w:hAnsi="Times New Roman" w:hint="eastAsia"/>
          <w:sz w:val="32"/>
          <w:szCs w:val="32"/>
        </w:rPr>
        <w:t>26</w:t>
      </w:r>
      <w:r>
        <w:rPr>
          <w:rFonts w:ascii="Times New Roman" w:eastAsia="仿宋_GB2312" w:hAnsi="Times New Roman" w:hint="eastAsia"/>
          <w:sz w:val="32"/>
          <w:szCs w:val="32"/>
        </w:rPr>
        <w:t>日（上午</w:t>
      </w:r>
      <w:r>
        <w:rPr>
          <w:rFonts w:ascii="Times New Roman" w:eastAsia="仿宋_GB2312" w:hAnsi="Times New Roman" w:hint="eastAsia"/>
          <w:sz w:val="32"/>
          <w:szCs w:val="32"/>
        </w:rPr>
        <w:t>9:00</w:t>
      </w:r>
      <w:r>
        <w:rPr>
          <w:rFonts w:ascii="Times New Roman" w:eastAsia="仿宋_GB2312" w:hAnsi="Times New Roman" w:hint="eastAsia"/>
          <w:sz w:val="32"/>
          <w:szCs w:val="32"/>
        </w:rPr>
        <w:t>—</w:t>
      </w:r>
      <w:r>
        <w:rPr>
          <w:rFonts w:ascii="Times New Roman" w:eastAsia="仿宋_GB2312" w:hAnsi="Times New Roman" w:hint="eastAsia"/>
          <w:sz w:val="32"/>
          <w:szCs w:val="32"/>
        </w:rPr>
        <w:t>12:00</w:t>
      </w:r>
      <w:r>
        <w:rPr>
          <w:rFonts w:ascii="Times New Roman" w:eastAsia="仿宋_GB2312" w:hAnsi="Times New Roman" w:hint="eastAsia"/>
          <w:sz w:val="32"/>
          <w:szCs w:val="32"/>
        </w:rPr>
        <w:t>，下午</w:t>
      </w:r>
      <w:r>
        <w:rPr>
          <w:rFonts w:ascii="Times New Roman" w:eastAsia="仿宋_GB2312" w:hAnsi="Times New Roman" w:hint="eastAsia"/>
          <w:sz w:val="32"/>
          <w:szCs w:val="32"/>
        </w:rPr>
        <w:t>2:00-5:00</w:t>
      </w:r>
      <w:r>
        <w:rPr>
          <w:rFonts w:ascii="Times New Roman" w:eastAsia="仿宋_GB2312" w:hAnsi="Times New Roman" w:hint="eastAsia"/>
          <w:sz w:val="32"/>
          <w:szCs w:val="32"/>
        </w:rPr>
        <w:t>）</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二、现场确认地点</w:t>
      </w:r>
    </w:p>
    <w:tbl>
      <w:tblPr>
        <w:tblW w:w="9819" w:type="dxa"/>
        <w:jc w:val="center"/>
        <w:tblLayout w:type="fixed"/>
        <w:tblLook w:val="04A0" w:firstRow="1" w:lastRow="0" w:firstColumn="1" w:lastColumn="0" w:noHBand="0" w:noVBand="1"/>
      </w:tblPr>
      <w:tblGrid>
        <w:gridCol w:w="994"/>
        <w:gridCol w:w="2068"/>
        <w:gridCol w:w="3341"/>
        <w:gridCol w:w="1880"/>
        <w:gridCol w:w="1536"/>
      </w:tblGrid>
      <w:tr w:rsidR="00572E72">
        <w:trPr>
          <w:trHeight w:val="465"/>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县区</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w:t>
            </w:r>
          </w:p>
        </w:tc>
        <w:tc>
          <w:tcPr>
            <w:tcW w:w="3341"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现场确认点地址</w:t>
            </w:r>
          </w:p>
        </w:tc>
        <w:tc>
          <w:tcPr>
            <w:tcW w:w="1880"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确认</w:t>
            </w:r>
            <w:proofErr w:type="gramStart"/>
            <w:r>
              <w:rPr>
                <w:rFonts w:ascii="Times New Roman" w:eastAsia="黑体" w:hAnsi="Times New Roman" w:cs="黑体" w:hint="eastAsia"/>
                <w:kern w:val="0"/>
                <w:sz w:val="24"/>
              </w:rPr>
              <w:t>点咨询</w:t>
            </w:r>
            <w:proofErr w:type="gramEnd"/>
            <w:r>
              <w:rPr>
                <w:rFonts w:ascii="Times New Roman" w:eastAsia="黑体" w:hAnsi="Times New Roman" w:cs="黑体" w:hint="eastAsia"/>
                <w:kern w:val="0"/>
                <w:sz w:val="24"/>
              </w:rPr>
              <w:t>电话</w:t>
            </w:r>
          </w:p>
        </w:tc>
        <w:tc>
          <w:tcPr>
            <w:tcW w:w="1536"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proofErr w:type="gramStart"/>
            <w:r>
              <w:rPr>
                <w:rFonts w:ascii="Times New Roman" w:eastAsia="黑体" w:hAnsi="Times New Roman" w:cs="黑体" w:hint="eastAsia"/>
                <w:kern w:val="0"/>
                <w:sz w:val="24"/>
              </w:rPr>
              <w:t>微信公众号</w:t>
            </w:r>
            <w:proofErr w:type="gramEnd"/>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r>
              <w:rPr>
                <w:rFonts w:ascii="Times New Roman" w:eastAsia="仿宋_GB2312" w:hAnsi="Times New Roman" w:cs="仿宋_GB2312" w:hint="eastAsia"/>
                <w:kern w:val="0"/>
                <w:sz w:val="24"/>
              </w:rPr>
              <w:t>10</w:t>
            </w:r>
            <w:r>
              <w:rPr>
                <w:rFonts w:ascii="Times New Roman" w:eastAsia="仿宋_GB2312" w:hAnsi="Times New Roman" w:cs="仿宋_GB2312" w:hint="eastAsia"/>
                <w:kern w:val="0"/>
                <w:sz w:val="24"/>
              </w:rPr>
              <w:t>楼</w:t>
            </w:r>
            <w:r>
              <w:rPr>
                <w:rFonts w:ascii="Times New Roman" w:eastAsia="仿宋_GB2312" w:hAnsi="Times New Roman" w:cs="仿宋_GB2312" w:hint="eastAsia"/>
                <w:kern w:val="0"/>
                <w:sz w:val="24"/>
              </w:rPr>
              <w:t>1003</w:t>
            </w:r>
            <w:r>
              <w:rPr>
                <w:rFonts w:ascii="Times New Roman" w:eastAsia="仿宋_GB2312" w:hAnsi="Times New Roman" w:cs="仿宋_GB2312" w:hint="eastAsia"/>
                <w:kern w:val="0"/>
                <w:sz w:val="24"/>
              </w:rPr>
              <w:t>室</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0539-8182692</w:t>
            </w:r>
          </w:p>
          <w:p w:rsidR="00FB4BD6" w:rsidRDefault="00FB4BD6">
            <w:pPr>
              <w:widowControl/>
              <w:spacing w:line="320" w:lineRule="exact"/>
              <w:jc w:val="center"/>
              <w:textAlignment w:val="center"/>
              <w:rPr>
                <w:rFonts w:ascii="Times New Roman" w:eastAsia="仿宋_GB2312" w:hAnsi="Times New Roman" w:cs="仿宋_GB2312"/>
                <w:kern w:val="0"/>
                <w:sz w:val="24"/>
              </w:rPr>
            </w:pPr>
            <w:r w:rsidRPr="00FB4BD6">
              <w:rPr>
                <w:rFonts w:ascii="Times New Roman" w:eastAsia="仿宋_GB2312" w:hAnsi="Times New Roman" w:cs="仿宋_GB2312"/>
                <w:kern w:val="0"/>
                <w:sz w:val="24"/>
              </w:rPr>
              <w:t>0539-8185235</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罗庄区迎宾大道</w:t>
            </w:r>
            <w:r>
              <w:rPr>
                <w:rFonts w:ascii="Times New Roman" w:eastAsia="仿宋_GB2312" w:hAnsi="Times New Roman" w:cs="仿宋_GB2312" w:hint="eastAsia"/>
                <w:kern w:val="0"/>
                <w:sz w:val="24"/>
              </w:rPr>
              <w:t>265</w:t>
            </w:r>
            <w:r>
              <w:rPr>
                <w:rFonts w:ascii="Times New Roman" w:eastAsia="仿宋_GB2312" w:hAnsi="Times New Roman" w:cs="仿宋_GB2312" w:hint="eastAsia"/>
                <w:kern w:val="0"/>
                <w:sz w:val="24"/>
              </w:rPr>
              <w:t>号区政务服务中心２楼</w:t>
            </w:r>
            <w:r>
              <w:rPr>
                <w:rFonts w:ascii="Times New Roman" w:eastAsia="仿宋_GB2312" w:hAnsi="Times New Roman" w:cs="仿宋_GB2312" w:hint="eastAsia"/>
                <w:kern w:val="0"/>
                <w:sz w:val="24"/>
              </w:rPr>
              <w:t>206-208</w:t>
            </w:r>
            <w:r>
              <w:rPr>
                <w:rFonts w:ascii="Times New Roman" w:eastAsia="仿宋_GB2312" w:hAnsi="Times New Roman" w:cs="仿宋_GB2312" w:hint="eastAsia"/>
                <w:kern w:val="0"/>
                <w:sz w:val="24"/>
              </w:rPr>
              <w:t>号综合受理窗口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0539-8927027</w:t>
            </w:r>
            <w:r>
              <w:rPr>
                <w:rFonts w:ascii="Times New Roman" w:eastAsia="仿宋_GB2312" w:hAnsi="Times New Roman" w:cs="仿宋_GB2312" w:hint="eastAsia"/>
                <w:kern w:val="0"/>
                <w:sz w:val="24"/>
              </w:rPr>
              <w:t>（教育局）；</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0539-8267219</w:t>
            </w:r>
            <w:r>
              <w:rPr>
                <w:rFonts w:ascii="Times New Roman" w:eastAsia="仿宋_GB2312" w:hAnsi="Times New Roman" w:cs="仿宋_GB2312" w:hint="eastAsia"/>
                <w:kern w:val="0"/>
                <w:sz w:val="24"/>
              </w:rPr>
              <w:t>（审批局）</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罗庄教育</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罗庄政务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roofErr w:type="gramStart"/>
            <w:r>
              <w:rPr>
                <w:rFonts w:ascii="Times New Roman" w:eastAsia="仿宋_GB2312" w:hAnsi="Times New Roman" w:cs="仿宋_GB2312" w:hint="eastAsia"/>
                <w:kern w:val="0"/>
                <w:sz w:val="24"/>
              </w:rPr>
              <w:t>启航路</w:t>
            </w:r>
            <w:proofErr w:type="gramEnd"/>
            <w:r>
              <w:rPr>
                <w:rFonts w:ascii="Times New Roman" w:eastAsia="仿宋_GB2312" w:hAnsi="Times New Roman" w:cs="仿宋_GB2312" w:hint="eastAsia"/>
                <w:kern w:val="0"/>
                <w:sz w:val="24"/>
              </w:rPr>
              <w:t>与东夷大街交汇处河东区政务服务中心</w:t>
            </w:r>
            <w:r>
              <w:rPr>
                <w:rFonts w:ascii="Times New Roman" w:eastAsia="仿宋_GB2312" w:hAnsi="Times New Roman" w:cs="仿宋_GB2312" w:hint="eastAsia"/>
                <w:kern w:val="0"/>
                <w:sz w:val="24"/>
              </w:rPr>
              <w:t>A</w:t>
            </w:r>
            <w:r>
              <w:rPr>
                <w:rFonts w:ascii="Times New Roman" w:eastAsia="仿宋_GB2312" w:hAnsi="Times New Roman" w:cs="仿宋_GB2312" w:hint="eastAsia"/>
                <w:kern w:val="0"/>
                <w:sz w:val="24"/>
              </w:rPr>
              <w:t>区</w:t>
            </w:r>
            <w:r>
              <w:rPr>
                <w:rFonts w:ascii="Times New Roman" w:eastAsia="仿宋_GB2312" w:hAnsi="Times New Roman" w:cs="仿宋_GB2312" w:hint="eastAsia"/>
                <w:kern w:val="0"/>
                <w:sz w:val="24"/>
              </w:rPr>
              <w:t>A01-A02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0539-2032103</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河东审批服务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沂南县振兴路</w:t>
            </w:r>
            <w:r>
              <w:rPr>
                <w:rFonts w:ascii="Times New Roman" w:eastAsia="仿宋_GB2312" w:hAnsi="Times New Roman" w:cs="仿宋_GB2312" w:hint="eastAsia"/>
                <w:kern w:val="0"/>
                <w:sz w:val="24"/>
              </w:rPr>
              <w:t>52</w:t>
            </w:r>
            <w:r>
              <w:rPr>
                <w:rFonts w:ascii="Times New Roman" w:eastAsia="仿宋_GB2312" w:hAnsi="Times New Roman" w:cs="仿宋_GB2312" w:hint="eastAsia"/>
                <w:kern w:val="0"/>
                <w:sz w:val="24"/>
              </w:rPr>
              <w:t>号县政务服务中心</w:t>
            </w:r>
            <w:r>
              <w:rPr>
                <w:rFonts w:ascii="Times New Roman" w:eastAsia="仿宋_GB2312" w:hAnsi="Times New Roman" w:cs="仿宋_GB2312" w:hint="eastAsia"/>
                <w:kern w:val="0"/>
                <w:sz w:val="24"/>
              </w:rPr>
              <w:t>2</w:t>
            </w:r>
            <w:r>
              <w:rPr>
                <w:rFonts w:ascii="Times New Roman" w:eastAsia="仿宋_GB2312" w:hAnsi="Times New Roman" w:cs="仿宋_GB2312" w:hint="eastAsia"/>
                <w:kern w:val="0"/>
                <w:sz w:val="24"/>
              </w:rPr>
              <w:t>楼</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0539-2032108</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沂南县政务服务中心</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郯城县府前街</w:t>
            </w:r>
            <w:r>
              <w:rPr>
                <w:rFonts w:ascii="Times New Roman" w:eastAsia="仿宋_GB2312" w:hAnsi="Times New Roman" w:cs="仿宋_GB2312" w:hint="eastAsia"/>
                <w:kern w:val="0"/>
                <w:sz w:val="24"/>
              </w:rPr>
              <w:t>151</w:t>
            </w:r>
            <w:r>
              <w:rPr>
                <w:rFonts w:ascii="Times New Roman" w:eastAsia="仿宋_GB2312" w:hAnsi="Times New Roman" w:cs="仿宋_GB2312" w:hint="eastAsia"/>
                <w:kern w:val="0"/>
                <w:sz w:val="24"/>
              </w:rPr>
              <w:t>号县政务服务中心五楼审批服务大厅</w:t>
            </w:r>
            <w:r>
              <w:rPr>
                <w:rFonts w:ascii="Times New Roman" w:eastAsia="仿宋_GB2312" w:hAnsi="Times New Roman" w:cs="仿宋_GB2312" w:hint="eastAsia"/>
                <w:kern w:val="0"/>
                <w:sz w:val="24"/>
              </w:rPr>
              <w:t>A301</w:t>
            </w:r>
            <w:r>
              <w:rPr>
                <w:rFonts w:ascii="Times New Roman" w:eastAsia="仿宋_GB2312" w:hAnsi="Times New Roman" w:cs="仿宋_GB2312" w:hint="eastAsia"/>
                <w:kern w:val="0"/>
                <w:sz w:val="24"/>
              </w:rPr>
              <w:t>、</w:t>
            </w:r>
            <w:r>
              <w:rPr>
                <w:rFonts w:ascii="Times New Roman" w:eastAsia="仿宋_GB2312" w:hAnsi="Times New Roman" w:cs="仿宋_GB2312" w:hint="eastAsia"/>
                <w:kern w:val="0"/>
                <w:sz w:val="24"/>
              </w:rPr>
              <w:t>A302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0539-6800579</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proofErr w:type="gramStart"/>
            <w:r>
              <w:rPr>
                <w:rFonts w:ascii="Times New Roman" w:eastAsia="仿宋_GB2312" w:hAnsi="Times New Roman" w:cs="仿宋_GB2312" w:hint="eastAsia"/>
                <w:kern w:val="0"/>
                <w:sz w:val="24"/>
                <w:lang w:bidi="ar"/>
              </w:rPr>
              <w:t>郯城审批</w:t>
            </w:r>
            <w:proofErr w:type="gramEnd"/>
            <w:r>
              <w:rPr>
                <w:rFonts w:ascii="Times New Roman" w:eastAsia="仿宋_GB2312" w:hAnsi="Times New Roman" w:cs="仿宋_GB2312" w:hint="eastAsia"/>
                <w:kern w:val="0"/>
                <w:sz w:val="24"/>
                <w:lang w:bidi="ar"/>
              </w:rPr>
              <w:t>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roofErr w:type="gramStart"/>
            <w:r>
              <w:rPr>
                <w:rFonts w:ascii="Times New Roman" w:eastAsia="仿宋_GB2312" w:hAnsi="Times New Roman" w:cs="仿宋_GB2312" w:hint="eastAsia"/>
                <w:kern w:val="0"/>
                <w:sz w:val="24"/>
              </w:rPr>
              <w:t>沂博路</w:t>
            </w:r>
            <w:proofErr w:type="gramEnd"/>
            <w:r>
              <w:rPr>
                <w:rFonts w:ascii="Times New Roman" w:eastAsia="仿宋_GB2312" w:hAnsi="Times New Roman" w:cs="仿宋_GB2312" w:hint="eastAsia"/>
                <w:kern w:val="0"/>
                <w:sz w:val="24"/>
              </w:rPr>
              <w:t>与北</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环路交叉口华信国际</w:t>
            </w:r>
            <w:proofErr w:type="gramStart"/>
            <w:r>
              <w:rPr>
                <w:rFonts w:ascii="Times New Roman" w:eastAsia="仿宋_GB2312" w:hAnsi="Times New Roman" w:cs="仿宋_GB2312" w:hint="eastAsia"/>
                <w:kern w:val="0"/>
                <w:sz w:val="24"/>
              </w:rPr>
              <w:t>大厦县</w:t>
            </w:r>
            <w:proofErr w:type="gramEnd"/>
            <w:r>
              <w:rPr>
                <w:rFonts w:ascii="Times New Roman" w:eastAsia="仿宋_GB2312" w:hAnsi="Times New Roman" w:cs="仿宋_GB2312" w:hint="eastAsia"/>
                <w:kern w:val="0"/>
                <w:sz w:val="24"/>
              </w:rPr>
              <w:t>政务服务中心</w:t>
            </w:r>
            <w:r>
              <w:rPr>
                <w:rFonts w:ascii="Times New Roman" w:eastAsia="仿宋_GB2312" w:hAnsi="Times New Roman" w:cs="仿宋_GB2312" w:hint="eastAsia"/>
                <w:kern w:val="0"/>
                <w:sz w:val="24"/>
              </w:rPr>
              <w:t>3</w:t>
            </w:r>
            <w:r>
              <w:rPr>
                <w:rFonts w:ascii="Times New Roman" w:eastAsia="仿宋_GB2312" w:hAnsi="Times New Roman" w:cs="仿宋_GB2312" w:hint="eastAsia"/>
                <w:kern w:val="0"/>
                <w:sz w:val="24"/>
              </w:rPr>
              <w:t>楼综合受理窗口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0539-2032107</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沂水审批服务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兰陵县东升路和会宝路</w:t>
            </w:r>
            <w:proofErr w:type="gramStart"/>
            <w:r>
              <w:rPr>
                <w:rFonts w:ascii="Times New Roman" w:eastAsia="仿宋_GB2312" w:hAnsi="Times New Roman" w:cs="仿宋_GB2312" w:hint="eastAsia"/>
                <w:kern w:val="0"/>
                <w:sz w:val="24"/>
              </w:rPr>
              <w:t>交汇处县政务</w:t>
            </w:r>
            <w:proofErr w:type="gramEnd"/>
            <w:r>
              <w:rPr>
                <w:rFonts w:ascii="Times New Roman" w:eastAsia="仿宋_GB2312" w:hAnsi="Times New Roman" w:cs="仿宋_GB2312" w:hint="eastAsia"/>
                <w:kern w:val="0"/>
                <w:sz w:val="24"/>
              </w:rPr>
              <w:t>服务中心二楼综合受理</w:t>
            </w:r>
            <w:r>
              <w:rPr>
                <w:rFonts w:ascii="Times New Roman" w:eastAsia="仿宋_GB2312" w:hAnsi="Times New Roman" w:cs="仿宋_GB2312" w:hint="eastAsia"/>
                <w:kern w:val="0"/>
                <w:sz w:val="24"/>
              </w:rPr>
              <w:t>A10</w:t>
            </w:r>
            <w:r>
              <w:rPr>
                <w:rFonts w:ascii="Times New Roman" w:eastAsia="仿宋_GB2312" w:hAnsi="Times New Roman" w:cs="仿宋_GB2312" w:hint="eastAsia"/>
                <w:kern w:val="0"/>
                <w:sz w:val="24"/>
              </w:rPr>
              <w:t>号窗口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0539-2032106</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0539-5530283</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费县东外环路</w:t>
            </w:r>
            <w:r>
              <w:rPr>
                <w:rFonts w:ascii="Times New Roman" w:eastAsia="仿宋_GB2312" w:hAnsi="Times New Roman" w:cs="仿宋_GB2312" w:hint="eastAsia"/>
                <w:kern w:val="0"/>
                <w:sz w:val="24"/>
              </w:rPr>
              <w:t>106</w:t>
            </w:r>
            <w:r>
              <w:rPr>
                <w:rFonts w:ascii="Times New Roman" w:eastAsia="仿宋_GB2312" w:hAnsi="Times New Roman" w:cs="仿宋_GB2312" w:hint="eastAsia"/>
                <w:kern w:val="0"/>
                <w:sz w:val="24"/>
              </w:rPr>
              <w:t>号费县政务服务中心一</w:t>
            </w:r>
            <w:proofErr w:type="gramStart"/>
            <w:r>
              <w:rPr>
                <w:rFonts w:ascii="Times New Roman" w:eastAsia="仿宋_GB2312" w:hAnsi="Times New Roman" w:cs="仿宋_GB2312" w:hint="eastAsia"/>
                <w:kern w:val="0"/>
                <w:sz w:val="24"/>
              </w:rPr>
              <w:t>楼教师</w:t>
            </w:r>
            <w:proofErr w:type="gramEnd"/>
            <w:r>
              <w:rPr>
                <w:rFonts w:ascii="Times New Roman" w:eastAsia="仿宋_GB2312" w:hAnsi="Times New Roman" w:cs="仿宋_GB2312" w:hint="eastAsia"/>
                <w:kern w:val="0"/>
                <w:sz w:val="24"/>
              </w:rPr>
              <w:t>资格认定潮汐窗口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0539-5979925</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费县行政审批服务局</w:t>
            </w:r>
          </w:p>
        </w:tc>
      </w:tr>
      <w:tr w:rsidR="00572E72">
        <w:trPr>
          <w:trHeight w:val="570"/>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平邑县教育和体育局</w:t>
            </w:r>
          </w:p>
        </w:tc>
        <w:tc>
          <w:tcPr>
            <w:tcW w:w="3341"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平邑县文化路</w:t>
            </w:r>
            <w:r>
              <w:rPr>
                <w:rFonts w:ascii="Times New Roman" w:eastAsia="仿宋_GB2312" w:hAnsi="Times New Roman" w:cs="仿宋_GB2312" w:hint="eastAsia"/>
                <w:kern w:val="0"/>
                <w:sz w:val="24"/>
              </w:rPr>
              <w:t>2</w:t>
            </w:r>
            <w:r>
              <w:rPr>
                <w:rFonts w:ascii="Times New Roman" w:eastAsia="仿宋_GB2312" w:hAnsi="Times New Roman" w:cs="仿宋_GB2312" w:hint="eastAsia"/>
                <w:kern w:val="0"/>
                <w:sz w:val="24"/>
              </w:rPr>
              <w:t>号</w:t>
            </w:r>
          </w:p>
        </w:tc>
        <w:tc>
          <w:tcPr>
            <w:tcW w:w="1880"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0539-4211571</w:t>
            </w:r>
          </w:p>
        </w:tc>
        <w:tc>
          <w:tcPr>
            <w:tcW w:w="1536" w:type="dxa"/>
            <w:tcBorders>
              <w:top w:val="single" w:sz="4" w:space="0" w:color="auto"/>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莒南县唐海路</w:t>
            </w:r>
            <w:r>
              <w:rPr>
                <w:rFonts w:ascii="Times New Roman" w:eastAsia="仿宋_GB2312" w:hAnsi="Times New Roman" w:cs="仿宋_GB2312" w:hint="eastAsia"/>
                <w:kern w:val="0"/>
                <w:sz w:val="24"/>
              </w:rPr>
              <w:t>777</w:t>
            </w:r>
            <w:r>
              <w:rPr>
                <w:rFonts w:ascii="Times New Roman" w:eastAsia="仿宋_GB2312" w:hAnsi="Times New Roman" w:cs="仿宋_GB2312" w:hint="eastAsia"/>
                <w:kern w:val="0"/>
                <w:sz w:val="24"/>
              </w:rPr>
              <w:t>号政务服务中心</w:t>
            </w:r>
            <w:r>
              <w:rPr>
                <w:rFonts w:ascii="Times New Roman" w:eastAsia="仿宋_GB2312" w:hAnsi="Times New Roman" w:cs="仿宋_GB2312" w:hint="eastAsia"/>
                <w:kern w:val="0"/>
                <w:sz w:val="24"/>
              </w:rPr>
              <w:t>2</w:t>
            </w:r>
            <w:proofErr w:type="gramStart"/>
            <w:r>
              <w:rPr>
                <w:rFonts w:ascii="Times New Roman" w:eastAsia="仿宋_GB2312" w:hAnsi="Times New Roman" w:cs="仿宋_GB2312" w:hint="eastAsia"/>
                <w:kern w:val="0"/>
                <w:sz w:val="24"/>
              </w:rPr>
              <w:t>楼县行政</w:t>
            </w:r>
            <w:proofErr w:type="gramEnd"/>
            <w:r>
              <w:rPr>
                <w:rFonts w:ascii="Times New Roman" w:eastAsia="仿宋_GB2312" w:hAnsi="Times New Roman" w:cs="仿宋_GB2312" w:hint="eastAsia"/>
                <w:kern w:val="0"/>
                <w:sz w:val="24"/>
              </w:rPr>
              <w:t>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17661501022</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莒南审批服务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w:t>
            </w:r>
            <w:proofErr w:type="gramStart"/>
            <w:r>
              <w:rPr>
                <w:rFonts w:ascii="Times New Roman" w:eastAsia="仿宋_GB2312" w:hAnsi="Times New Roman" w:cs="仿宋_GB2312" w:hint="eastAsia"/>
                <w:kern w:val="0"/>
                <w:sz w:val="24"/>
              </w:rPr>
              <w:t>三公路</w:t>
            </w:r>
            <w:proofErr w:type="gramEnd"/>
            <w:r>
              <w:rPr>
                <w:rFonts w:ascii="Times New Roman" w:eastAsia="仿宋_GB2312" w:hAnsi="Times New Roman" w:cs="仿宋_GB2312" w:hint="eastAsia"/>
                <w:kern w:val="0"/>
                <w:sz w:val="24"/>
              </w:rPr>
              <w:t>南首六馆</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中心县行政审批服务局社会事务科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0539-4803196</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蒙阴县行政审批服务局</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lastRenderedPageBreak/>
              <w:t>临沭县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临沭县正大街与振兴北路</w:t>
            </w:r>
            <w:proofErr w:type="gramStart"/>
            <w:r>
              <w:rPr>
                <w:rFonts w:ascii="Times New Roman" w:eastAsia="仿宋_GB2312" w:hAnsi="Times New Roman" w:cs="仿宋_GB2312" w:hint="eastAsia"/>
                <w:kern w:val="0"/>
                <w:sz w:val="24"/>
              </w:rPr>
              <w:t>交汇处县政务</w:t>
            </w:r>
            <w:proofErr w:type="gramEnd"/>
            <w:r>
              <w:rPr>
                <w:rFonts w:ascii="Times New Roman" w:eastAsia="仿宋_GB2312" w:hAnsi="Times New Roman" w:cs="仿宋_GB2312" w:hint="eastAsia"/>
                <w:kern w:val="0"/>
                <w:sz w:val="24"/>
              </w:rPr>
              <w:t>服务中心</w:t>
            </w:r>
            <w:r>
              <w:rPr>
                <w:rFonts w:ascii="Times New Roman" w:eastAsia="仿宋_GB2312" w:hAnsi="Times New Roman" w:cs="仿宋_GB2312" w:hint="eastAsia"/>
                <w:kern w:val="0"/>
                <w:sz w:val="24"/>
              </w:rPr>
              <w:t>2</w:t>
            </w:r>
            <w:proofErr w:type="gramStart"/>
            <w:r>
              <w:rPr>
                <w:rFonts w:ascii="Times New Roman" w:eastAsia="仿宋_GB2312" w:hAnsi="Times New Roman" w:cs="仿宋_GB2312" w:hint="eastAsia"/>
                <w:kern w:val="0"/>
                <w:sz w:val="24"/>
              </w:rPr>
              <w:t>楼县行政</w:t>
            </w:r>
            <w:proofErr w:type="gramEnd"/>
            <w:r>
              <w:rPr>
                <w:rFonts w:ascii="Times New Roman" w:eastAsia="仿宋_GB2312" w:hAnsi="Times New Roman" w:cs="仿宋_GB2312" w:hint="eastAsia"/>
                <w:kern w:val="0"/>
                <w:sz w:val="24"/>
              </w:rPr>
              <w:t>审批服务局社会事务科综合受理窗口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0539-6207080</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r>
    </w:tbl>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三、申请材料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高等教育学历信息在认定系统中校验不通过的应提交以下材料：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境）外学历应提交教育部留学服务中心出具的《国（境）外学历认证书》。其他学历应提交中国高等教育学生信息网（学信网）打印的《教育部学历证书电子注册备案表》或《中国高等教育学历认证报告》。认定系统中校验通过的学历或以中等职业学校学历申请认定中等职业学校实习指导教师的可不提交。</w:t>
      </w:r>
    </w:p>
    <w:p w:rsidR="00572E72" w:rsidRDefault="00BA7ABD">
      <w:pPr>
        <w:spacing w:line="560" w:lineRule="exact"/>
        <w:ind w:firstLineChars="200" w:firstLine="640"/>
        <w:rPr>
          <w:rFonts w:ascii="Times New Roman" w:eastAsia="仿宋" w:hAnsi="Times New Roman" w:cs="Calibri"/>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在户籍所在地申请认定的，提交本人户口本或集体户口证明；在居住地申请认定的，应当提交有效的居住证；在部队驻地申请认定的应提交军官证、警官证等现役有效身份证件。</w:t>
      </w:r>
    </w:p>
    <w:p w:rsidR="00572E72" w:rsidRDefault="00BA7ABD">
      <w:pPr>
        <w:spacing w:line="560" w:lineRule="exact"/>
        <w:ind w:firstLineChars="200" w:firstLine="640"/>
        <w:rPr>
          <w:rFonts w:ascii="Times New Roman" w:eastAsia="仿宋" w:hAnsi="Times New Roman" w:cs="Calibri"/>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普通话</w:t>
      </w:r>
      <w:bookmarkStart w:id="0" w:name="_GoBack"/>
      <w:bookmarkEnd w:id="0"/>
      <w:r>
        <w:rPr>
          <w:rFonts w:ascii="Times New Roman" w:eastAsia="仿宋_GB2312" w:hAnsi="Times New Roman" w:hint="eastAsia"/>
          <w:sz w:val="32"/>
          <w:szCs w:val="32"/>
        </w:rPr>
        <w:t>水平测试等级证书。认定系统校验通过的可不提交。</w:t>
      </w:r>
    </w:p>
    <w:p w:rsidR="00572E72" w:rsidRDefault="00BA7ABD">
      <w:pPr>
        <w:spacing w:line="560" w:lineRule="exact"/>
        <w:ind w:firstLineChars="200" w:firstLine="640"/>
        <w:rPr>
          <w:rFonts w:ascii="Times New Roman" w:eastAsia="仿宋_GB2312" w:hAnsi="Times New Roman" w:cs="Calibri"/>
          <w:sz w:val="32"/>
          <w:szCs w:val="32"/>
        </w:rPr>
      </w:pPr>
      <w:r>
        <w:rPr>
          <w:rFonts w:ascii="Times New Roman" w:eastAsia="仿宋" w:hAnsi="Times New Roman" w:cs="仿宋" w:hint="eastAsia"/>
          <w:sz w:val="32"/>
          <w:szCs w:val="32"/>
        </w:rPr>
        <w:t>4.</w:t>
      </w:r>
      <w:r>
        <w:rPr>
          <w:rFonts w:ascii="Times New Roman" w:eastAsia="仿宋_GB2312" w:hAnsi="Times New Roman" w:hint="eastAsia"/>
          <w:sz w:val="32"/>
          <w:szCs w:val="32"/>
        </w:rPr>
        <w:t>申请中等职业学校实习指导教师资格类别的申请人，除提供以上资料外，还需提供相当助理工程师及以上专业技术职务的职称证书或中级及以上工人技术等级的资格证书。认定系统拍照上传的可不提交。</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 w:hAnsi="Times New Roman" w:cs="仿宋" w:hint="eastAsia"/>
          <w:sz w:val="32"/>
          <w:szCs w:val="32"/>
        </w:rPr>
        <w:t>5.</w:t>
      </w:r>
      <w:r>
        <w:rPr>
          <w:rFonts w:ascii="Times New Roman" w:eastAsia="仿宋_GB2312" w:hAnsi="Times New Roman" w:hint="eastAsia"/>
          <w:sz w:val="32"/>
          <w:szCs w:val="32"/>
        </w:rPr>
        <w:t>《山东省申请教师资格人员体格检查表》。在认定机构指定体检医院（见本公告其他附件）参加体检且合格的人员可不提交。</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四、注意事项</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由于体检结</w:t>
      </w:r>
      <w:r>
        <w:rPr>
          <w:rFonts w:ascii="仿宋_GB2312" w:eastAsia="仿宋_GB2312" w:hAnsi="仿宋_GB2312" w:cs="仿宋_GB2312" w:hint="eastAsia"/>
          <w:sz w:val="32"/>
          <w:szCs w:val="32"/>
        </w:rPr>
        <w:t>论无法当日查询，申请人需在体检完成次日后再进行确认，以便审核工作人员通过系统核实体检结果。</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现场确认具体事宜请关注各县区认定机构公众</w:t>
      </w:r>
      <w:proofErr w:type="gramStart"/>
      <w:r>
        <w:rPr>
          <w:rFonts w:ascii="Times New Roman" w:eastAsia="仿宋_GB2312" w:hAnsi="Times New Roman" w:hint="eastAsia"/>
          <w:sz w:val="32"/>
          <w:szCs w:val="32"/>
        </w:rPr>
        <w:t>号发布</w:t>
      </w:r>
      <w:proofErr w:type="gramEnd"/>
      <w:r>
        <w:rPr>
          <w:rFonts w:ascii="Times New Roman" w:eastAsia="仿宋_GB2312" w:hAnsi="Times New Roman" w:hint="eastAsia"/>
          <w:sz w:val="32"/>
          <w:szCs w:val="32"/>
        </w:rPr>
        <w:t>的通知，或通过电话咨询。</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本次确认无需提交纸质版证件照片。</w:t>
      </w:r>
    </w:p>
    <w:sectPr w:rsidR="00572E72">
      <w:pgSz w:w="11906" w:h="16838"/>
      <w:pgMar w:top="1701"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45" w:rsidRDefault="00430E45" w:rsidP="00FB4BD6">
      <w:r>
        <w:separator/>
      </w:r>
    </w:p>
  </w:endnote>
  <w:endnote w:type="continuationSeparator" w:id="0">
    <w:p w:rsidR="00430E45" w:rsidRDefault="00430E45"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45" w:rsidRDefault="00430E45" w:rsidP="00FB4BD6">
      <w:r>
        <w:separator/>
      </w:r>
    </w:p>
  </w:footnote>
  <w:footnote w:type="continuationSeparator" w:id="0">
    <w:p w:rsidR="00430E45" w:rsidRDefault="00430E45" w:rsidP="00FB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mE2ODcwMGQ0NjVjNzkyYzY2NWIyMTRiNzhjNmYifQ=="/>
  </w:docVars>
  <w:rsids>
    <w:rsidRoot w:val="00485239"/>
    <w:rsid w:val="E6FF2874"/>
    <w:rsid w:val="F57FCCA1"/>
    <w:rsid w:val="000F5690"/>
    <w:rsid w:val="003925DC"/>
    <w:rsid w:val="00401942"/>
    <w:rsid w:val="0042390E"/>
    <w:rsid w:val="00430E45"/>
    <w:rsid w:val="00485239"/>
    <w:rsid w:val="00572E72"/>
    <w:rsid w:val="0068094B"/>
    <w:rsid w:val="00765909"/>
    <w:rsid w:val="007F761E"/>
    <w:rsid w:val="008A37C8"/>
    <w:rsid w:val="00A86BB6"/>
    <w:rsid w:val="00BA7ABD"/>
    <w:rsid w:val="00DA0519"/>
    <w:rsid w:val="00FB4BD6"/>
    <w:rsid w:val="00FC0B93"/>
    <w:rsid w:val="0CF30F38"/>
    <w:rsid w:val="3C3350E2"/>
    <w:rsid w:val="469E62EA"/>
    <w:rsid w:val="48C81B71"/>
    <w:rsid w:val="4D1B797A"/>
    <w:rsid w:val="5DD23263"/>
    <w:rsid w:val="6FF6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2023-09-04T18:17:00Z</dcterms:created>
  <dcterms:modified xsi:type="dcterms:W3CDTF">2024-06-05T08:58:00Z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CB1ABC83BC944366B1D6A5A64983F818_13</vt:lpwstr>
  </property>
</Properties>
</file>