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26" w:rsidRDefault="00311926" w:rsidP="00311926">
      <w:pPr>
        <w:snapToGrid w:val="0"/>
        <w:spacing w:line="500" w:lineRule="exact"/>
        <w:ind w:firstLineChars="900" w:firstLine="3240"/>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311926" w:rsidRDefault="00311926" w:rsidP="00311926">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311926" w:rsidRDefault="00311926" w:rsidP="00311926">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60</w:t>
      </w:r>
      <w:r>
        <w:rPr>
          <w:rFonts w:ascii="Times New Roman" w:eastAsia="仿宋_GB2312" w:hAnsi="Times New Roman" w:hint="eastAsia"/>
          <w:sz w:val="24"/>
          <w:szCs w:val="24"/>
        </w:rPr>
        <w:t>号</w:t>
      </w:r>
    </w:p>
    <w:p w:rsidR="00311926" w:rsidRDefault="00311926" w:rsidP="00311926">
      <w:pPr>
        <w:adjustRightInd w:val="0"/>
        <w:snapToGrid w:val="0"/>
        <w:spacing w:line="380" w:lineRule="exact"/>
        <w:rPr>
          <w:rFonts w:ascii="仿宋" w:eastAsia="仿宋" w:hAnsi="仿宋"/>
          <w:sz w:val="32"/>
          <w:szCs w:val="32"/>
        </w:rPr>
      </w:pPr>
      <w:r>
        <w:rPr>
          <w:rFonts w:ascii="仿宋" w:eastAsia="仿宋" w:hAnsi="仿宋" w:hint="eastAsia"/>
          <w:sz w:val="32"/>
          <w:szCs w:val="32"/>
        </w:rPr>
        <w:t>兰陵县南桥镇农机加油站：</w:t>
      </w:r>
    </w:p>
    <w:p w:rsidR="00311926" w:rsidRDefault="00311926" w:rsidP="00311926">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统一社会信用代码：  91371324739280397R             </w:t>
      </w:r>
    </w:p>
    <w:p w:rsidR="00311926" w:rsidRDefault="00311926" w:rsidP="00311926">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负责人： 任广生      地  址：兰陵县南桥镇驻地   </w:t>
      </w:r>
    </w:p>
    <w:p w:rsidR="00311926" w:rsidRDefault="00311926" w:rsidP="00311926">
      <w:pPr>
        <w:adjustRightInd w:val="0"/>
        <w:snapToGrid w:val="0"/>
        <w:spacing w:line="38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我局于2022年8月23日对你（单位）进行了调查，发现你（单位)实施了以下环境违法行为：</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2022年7月18日，临沂市生态环境局兰陵县分局委托山东精诚检测技术有限公司对兰陵县南桥镇农机加油站密闭性、液阻、气液比、油气排放浓度等项目进行了现场检测。山东精诚检测技术有限公司出具的《检测报告》（编号：SDJC2022012357）显示：该加油站3#、5#、6#、7#、8#加油枪气液比、管道密闭性均不达标。不符合《加油站大气污染物排放标准》的要求，加油站未按照国家有关规定正常使用油气回收装置。</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bookmarkStart w:id="0" w:name="证据2"/>
      <w:bookmarkEnd w:id="0"/>
      <w:r>
        <w:rPr>
          <w:rFonts w:ascii="仿宋" w:eastAsia="仿宋" w:hAnsi="仿宋" w:hint="eastAsia"/>
          <w:sz w:val="32"/>
          <w:szCs w:val="32"/>
        </w:rPr>
        <w:t>1、2022年7月18日，由当事人提供的授权委托书1份,证明赵华伟受当事人的委托配合调查并签署文件；</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2、2022年7月18日，由当事人的委托人赵华伟提供的营业执照复印件1份，可以证明违法主体；</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3、2022年7月18日，当事人的委托人赵华伟提供的现场负责人身份证复印件1份,负责人身份证复印件1份,可以证明其个人身份信息；</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4、当事人的委托人赵华伟签字确认的我局执法人员于2022年8月23日，在现场检查时做的《现场检查（勘验）笔录》1份，可以证明当事人存在的违法事实；</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5、当事人的委托人赵华伟签字确认的我局执法人员于2022年8月23日，在现场检查时做的《调查询问笔录》1份，可以证明当事人存在的违法事实；</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6、2022年8月23日，由当事人的委托人赵华伟签字确认的送达回证1份，证明收到了当事人存在的违法事实《检测报告》（编号：SDJC2022012357）；</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7、我局执法人员于2022年7月18日、2022年8月26日，在当事人检查时现场拍摄照片2份，可以证明当事人存</w:t>
      </w:r>
      <w:r>
        <w:rPr>
          <w:rFonts w:ascii="仿宋" w:eastAsia="仿宋" w:hAnsi="仿宋" w:hint="eastAsia"/>
          <w:sz w:val="32"/>
          <w:szCs w:val="32"/>
        </w:rPr>
        <w:lastRenderedPageBreak/>
        <w:t>在的违法事实。</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8、两年有内有无违法行为证明1份可以证明两年内违法次数。</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本机关认为你（单位）上述行为，违反了《中华人民共和国大气污染防治法》第四十七条第二款的规定。</w:t>
      </w:r>
    </w:p>
    <w:p w:rsidR="00311926" w:rsidRDefault="00311926" w:rsidP="00311926">
      <w:pPr>
        <w:adjustRightInd w:val="0"/>
        <w:snapToGrid w:val="0"/>
        <w:spacing w:line="38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25日以《临沂市生态环境局行政处罚事先告知书》（临环（兰陵）罚告字〔2022〕60号）告知你（单位）享有陈述申辩及听证申请权，在法定期限内，你（单位）未进行陈述申辩，也未申请举行听证。</w:t>
      </w:r>
    </w:p>
    <w:p w:rsidR="00311926" w:rsidRDefault="00311926" w:rsidP="00311926">
      <w:pPr>
        <w:adjustRightInd w:val="0"/>
        <w:snapToGrid w:val="0"/>
        <w:spacing w:line="38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Calibri" w:eastAsia="仿宋" w:hAnsi="Calibri" w:cs="Calibri"/>
          <w:sz w:val="32"/>
          <w:szCs w:val="32"/>
        </w:rPr>
        <w:t>¥</w:t>
      </w:r>
      <w:r>
        <w:rPr>
          <w:rFonts w:ascii="仿宋" w:eastAsia="仿宋" w:hAnsi="仿宋" w:hint="eastAsia"/>
          <w:sz w:val="32"/>
          <w:szCs w:val="32"/>
        </w:rPr>
        <w:t>20,000.00元)。</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限你（单位）自收</w:t>
      </w:r>
      <w:bookmarkStart w:id="1" w:name="_GoBack"/>
      <w:bookmarkEnd w:id="1"/>
      <w:r>
        <w:rPr>
          <w:rFonts w:ascii="仿宋" w:eastAsia="仿宋" w:hAnsi="仿宋" w:hint="eastAsia"/>
          <w:sz w:val="32"/>
          <w:szCs w:val="32"/>
        </w:rPr>
        <w:t>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311926" w:rsidRDefault="00311926" w:rsidP="00311926">
      <w:pPr>
        <w:adjustRightInd w:val="0"/>
        <w:snapToGrid w:val="0"/>
        <w:spacing w:line="38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311926" w:rsidRDefault="00311926" w:rsidP="00311926">
      <w:pPr>
        <w:adjustRightInd w:val="0"/>
        <w:snapToGrid w:val="0"/>
        <w:spacing w:line="380" w:lineRule="exact"/>
        <w:ind w:firstLineChars="200" w:firstLine="640"/>
        <w:rPr>
          <w:rFonts w:ascii="仿宋" w:eastAsia="仿宋" w:hAnsi="仿宋" w:hint="eastAsia"/>
          <w:sz w:val="32"/>
          <w:szCs w:val="32"/>
        </w:rPr>
      </w:pPr>
    </w:p>
    <w:p w:rsidR="00311926" w:rsidRDefault="00311926" w:rsidP="00311926">
      <w:pPr>
        <w:adjustRightInd w:val="0"/>
        <w:snapToGrid w:val="0"/>
        <w:spacing w:line="380" w:lineRule="exact"/>
        <w:ind w:firstLineChars="1824" w:firstLine="5837"/>
        <w:rPr>
          <w:rFonts w:ascii="仿宋" w:eastAsia="仿宋" w:hAnsi="仿宋" w:hint="eastAsia"/>
          <w:sz w:val="32"/>
          <w:szCs w:val="32"/>
        </w:rPr>
      </w:pPr>
    </w:p>
    <w:p w:rsidR="00311926" w:rsidRDefault="00311926" w:rsidP="00311926">
      <w:pPr>
        <w:adjustRightInd w:val="0"/>
        <w:snapToGrid w:val="0"/>
        <w:spacing w:line="38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311926" w:rsidRDefault="00311926" w:rsidP="00311926">
      <w:pPr>
        <w:adjustRightInd w:val="0"/>
        <w:snapToGrid w:val="0"/>
        <w:spacing w:line="38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BE3E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7B9" w:rsidRDefault="006507B9" w:rsidP="00311926">
      <w:r>
        <w:separator/>
      </w:r>
    </w:p>
  </w:endnote>
  <w:endnote w:type="continuationSeparator" w:id="0">
    <w:p w:rsidR="006507B9" w:rsidRDefault="006507B9" w:rsidP="00311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7B9" w:rsidRDefault="006507B9" w:rsidP="00311926">
      <w:r>
        <w:separator/>
      </w:r>
    </w:p>
  </w:footnote>
  <w:footnote w:type="continuationSeparator" w:id="0">
    <w:p w:rsidR="006507B9" w:rsidRDefault="006507B9" w:rsidP="00311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926"/>
    <w:rsid w:val="000C4C16"/>
    <w:rsid w:val="000E3B17"/>
    <w:rsid w:val="0010478D"/>
    <w:rsid w:val="00293AF7"/>
    <w:rsid w:val="00311926"/>
    <w:rsid w:val="003C2EF2"/>
    <w:rsid w:val="0056176A"/>
    <w:rsid w:val="006353E0"/>
    <w:rsid w:val="006507B9"/>
    <w:rsid w:val="00677A55"/>
    <w:rsid w:val="00762659"/>
    <w:rsid w:val="00824F6C"/>
    <w:rsid w:val="00865A79"/>
    <w:rsid w:val="00901C22"/>
    <w:rsid w:val="00916218"/>
    <w:rsid w:val="00916D4D"/>
    <w:rsid w:val="00AA453D"/>
    <w:rsid w:val="00B6263B"/>
    <w:rsid w:val="00BE3EE1"/>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1926"/>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1926"/>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311926"/>
    <w:rPr>
      <w:kern w:val="2"/>
      <w:sz w:val="18"/>
      <w:szCs w:val="18"/>
    </w:rPr>
  </w:style>
  <w:style w:type="paragraph" w:styleId="a4">
    <w:name w:val="footer"/>
    <w:basedOn w:val="a"/>
    <w:link w:val="Char0"/>
    <w:rsid w:val="00311926"/>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311926"/>
    <w:rPr>
      <w:kern w:val="2"/>
      <w:sz w:val="18"/>
      <w:szCs w:val="18"/>
    </w:rPr>
  </w:style>
</w:styles>
</file>

<file path=word/webSettings.xml><?xml version="1.0" encoding="utf-8"?>
<w:webSettings xmlns:r="http://schemas.openxmlformats.org/officeDocument/2006/relationships" xmlns:w="http://schemas.openxmlformats.org/wordprocessingml/2006/main">
  <w:divs>
    <w:div w:id="1662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Company>CHINA</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2022-11-14T08:09:00Z</dcterms:created>
  <dcterms:modified xsi:type="dcterms:W3CDTF">2022-11-14T08:09:00Z</dcterms:modified>
</cp:coreProperties>
</file>