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B9F" w:rsidRDefault="00441B9F" w:rsidP="00441B9F">
      <w:pPr>
        <w:snapToGrid w:val="0"/>
        <w:spacing w:line="60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临沂市生态环境局</w:t>
      </w:r>
    </w:p>
    <w:p w:rsidR="00441B9F" w:rsidRDefault="00441B9F" w:rsidP="00441B9F">
      <w:pPr>
        <w:snapToGrid w:val="0"/>
        <w:spacing w:line="60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行政处罚决定书</w:t>
      </w:r>
    </w:p>
    <w:p w:rsidR="00441B9F" w:rsidRDefault="00441B9F" w:rsidP="00441B9F">
      <w:pPr>
        <w:spacing w:line="480" w:lineRule="exact"/>
        <w:ind w:firstLineChars="200" w:firstLine="480"/>
        <w:jc w:val="right"/>
        <w:rPr>
          <w:rFonts w:ascii="Times New Roman" w:eastAsia="仿宋_GB2312" w:hAnsi="Times New Roman"/>
          <w:sz w:val="24"/>
          <w:szCs w:val="24"/>
        </w:rPr>
      </w:pPr>
      <w:r>
        <w:rPr>
          <w:rFonts w:ascii="Times New Roman" w:eastAsia="仿宋_GB2312" w:hAnsi="Times New Roman" w:hint="eastAsia"/>
          <w:sz w:val="24"/>
          <w:szCs w:val="24"/>
        </w:rPr>
        <w:t>临环（兰陵）罚字〔</w:t>
      </w:r>
      <w:r>
        <w:rPr>
          <w:rFonts w:ascii="Times New Roman" w:eastAsia="仿宋_GB2312" w:hAnsi="Times New Roman"/>
          <w:sz w:val="24"/>
          <w:szCs w:val="24"/>
        </w:rPr>
        <w:t>2022</w:t>
      </w:r>
      <w:r>
        <w:rPr>
          <w:rFonts w:ascii="Times New Roman" w:eastAsia="仿宋_GB2312" w:hAnsi="Times New Roman" w:hint="eastAsia"/>
          <w:sz w:val="24"/>
          <w:szCs w:val="24"/>
        </w:rPr>
        <w:t>〕</w:t>
      </w:r>
      <w:r>
        <w:rPr>
          <w:rFonts w:ascii="Times New Roman" w:eastAsia="仿宋_GB2312" w:hAnsi="Times New Roman"/>
          <w:sz w:val="24"/>
          <w:szCs w:val="24"/>
        </w:rPr>
        <w:t>63</w:t>
      </w:r>
      <w:r>
        <w:rPr>
          <w:rFonts w:ascii="Times New Roman" w:eastAsia="仿宋_GB2312" w:hAnsi="Times New Roman" w:hint="eastAsia"/>
          <w:sz w:val="24"/>
          <w:szCs w:val="24"/>
        </w:rPr>
        <w:t>号</w:t>
      </w:r>
    </w:p>
    <w:p w:rsidR="00441B9F" w:rsidRDefault="00441B9F" w:rsidP="00441B9F">
      <w:pPr>
        <w:adjustRightInd w:val="0"/>
        <w:snapToGrid w:val="0"/>
        <w:spacing w:line="276" w:lineRule="auto"/>
        <w:rPr>
          <w:rFonts w:ascii="仿宋" w:eastAsia="仿宋" w:hAnsi="仿宋"/>
          <w:sz w:val="32"/>
          <w:szCs w:val="32"/>
        </w:rPr>
      </w:pPr>
      <w:r>
        <w:rPr>
          <w:rFonts w:ascii="仿宋" w:eastAsia="仿宋" w:hAnsi="仿宋" w:hint="eastAsia"/>
          <w:sz w:val="32"/>
          <w:szCs w:val="32"/>
        </w:rPr>
        <w:t>山东凯威新型建材有限公司：</w:t>
      </w:r>
    </w:p>
    <w:p w:rsidR="00441B9F" w:rsidRDefault="00441B9F" w:rsidP="00441B9F">
      <w:pPr>
        <w:adjustRightInd w:val="0"/>
        <w:snapToGrid w:val="0"/>
        <w:spacing w:line="276" w:lineRule="auto"/>
        <w:rPr>
          <w:rFonts w:ascii="仿宋" w:eastAsia="仿宋" w:hAnsi="仿宋" w:hint="eastAsia"/>
          <w:sz w:val="32"/>
          <w:szCs w:val="32"/>
        </w:rPr>
      </w:pPr>
      <w:r>
        <w:rPr>
          <w:rFonts w:ascii="仿宋" w:eastAsia="仿宋" w:hAnsi="仿宋" w:hint="eastAsia"/>
          <w:sz w:val="32"/>
          <w:szCs w:val="32"/>
        </w:rPr>
        <w:t xml:space="preserve">统一社会信用代码：  91371324MA3QHJB35K             </w:t>
      </w:r>
    </w:p>
    <w:p w:rsidR="00441B9F" w:rsidRDefault="00441B9F" w:rsidP="00441B9F">
      <w:pPr>
        <w:adjustRightInd w:val="0"/>
        <w:snapToGrid w:val="0"/>
        <w:spacing w:line="276" w:lineRule="auto"/>
        <w:rPr>
          <w:rFonts w:ascii="仿宋" w:eastAsia="仿宋" w:hAnsi="仿宋" w:hint="eastAsia"/>
          <w:sz w:val="32"/>
          <w:szCs w:val="32"/>
        </w:rPr>
      </w:pPr>
      <w:r>
        <w:rPr>
          <w:rFonts w:ascii="仿宋" w:eastAsia="仿宋" w:hAnsi="仿宋" w:hint="eastAsia"/>
          <w:sz w:val="32"/>
          <w:szCs w:val="32"/>
        </w:rPr>
        <w:t xml:space="preserve">法定代表人： 薛传辉   地址：兰陵县南桥镇鲁坊东村143号   </w:t>
      </w:r>
    </w:p>
    <w:p w:rsidR="00441B9F" w:rsidRDefault="00441B9F" w:rsidP="00441B9F">
      <w:pPr>
        <w:adjustRightInd w:val="0"/>
        <w:snapToGrid w:val="0"/>
        <w:spacing w:line="400" w:lineRule="exact"/>
        <w:ind w:firstLineChars="200" w:firstLine="640"/>
        <w:rPr>
          <w:rFonts w:ascii="仿宋" w:eastAsia="仿宋" w:hAnsi="仿宋" w:hint="eastAsia"/>
          <w:sz w:val="32"/>
          <w:szCs w:val="32"/>
        </w:rPr>
      </w:pPr>
      <w:bookmarkStart w:id="0" w:name="_Hlk33794673"/>
      <w:r>
        <w:rPr>
          <w:rFonts w:ascii="仿宋" w:eastAsia="仿宋" w:hAnsi="仿宋" w:hint="eastAsia"/>
          <w:sz w:val="32"/>
          <w:szCs w:val="32"/>
        </w:rPr>
        <w:t>我局于2022年8月24日对你（单位）进行了调查，发现你（单位)实施了以下环境违法行为：</w:t>
      </w:r>
    </w:p>
    <w:p w:rsidR="00441B9F" w:rsidRDefault="00441B9F" w:rsidP="00441B9F">
      <w:pPr>
        <w:adjustRightInd w:val="0"/>
        <w:snapToGrid w:val="0"/>
        <w:spacing w:line="400" w:lineRule="exact"/>
        <w:ind w:firstLineChars="200" w:firstLine="640"/>
        <w:rPr>
          <w:rFonts w:ascii="仿宋" w:eastAsia="仿宋" w:hAnsi="仿宋" w:hint="eastAsia"/>
          <w:sz w:val="32"/>
          <w:szCs w:val="32"/>
        </w:rPr>
      </w:pPr>
      <w:r>
        <w:rPr>
          <w:rFonts w:ascii="仿宋" w:eastAsia="仿宋" w:hAnsi="仿宋" w:hint="eastAsia"/>
          <w:sz w:val="32"/>
          <w:szCs w:val="32"/>
        </w:rPr>
        <w:t>2022年8月15日，临沂市生态环境局委托国评检测（山东）有限公司对山东凯威新型建材有限公司非道路移动机械排气烟度进行监督性检测，国评检测（山东）有限公司出具的检验报告（编号：FDL202208150102、FDL202208150100）显示烟度测试平均值分别为3.29、1.57（m-1）检测显示为不合格。烟度检测结果不符合《非道路移动柴油机械排气烟度限值及测量方法》（GB36886-2018)表1排气烟度限值中）Ⅱ 类限值要求</w:t>
      </w:r>
      <w:bookmarkEnd w:id="0"/>
      <w:r>
        <w:rPr>
          <w:rFonts w:ascii="仿宋" w:eastAsia="仿宋" w:hAnsi="仿宋" w:hint="eastAsia"/>
          <w:sz w:val="32"/>
          <w:szCs w:val="32"/>
        </w:rPr>
        <w:t>，使用排放不合格的非道路移动机械。</w:t>
      </w:r>
    </w:p>
    <w:p w:rsidR="00441B9F" w:rsidRDefault="00441B9F" w:rsidP="00441B9F">
      <w:pPr>
        <w:adjustRightInd w:val="0"/>
        <w:snapToGrid w:val="0"/>
        <w:spacing w:line="400" w:lineRule="exact"/>
        <w:ind w:firstLineChars="200" w:firstLine="640"/>
        <w:rPr>
          <w:rFonts w:ascii="仿宋" w:eastAsia="仿宋" w:hAnsi="仿宋" w:hint="eastAsia"/>
          <w:sz w:val="32"/>
          <w:szCs w:val="32"/>
        </w:rPr>
      </w:pPr>
      <w:r>
        <w:rPr>
          <w:rFonts w:ascii="仿宋" w:eastAsia="仿宋" w:hAnsi="仿宋" w:hint="eastAsia"/>
          <w:sz w:val="32"/>
          <w:szCs w:val="32"/>
        </w:rPr>
        <w:t>以上事实，有如下证据证明：</w:t>
      </w:r>
      <w:bookmarkStart w:id="1" w:name="证据2"/>
      <w:bookmarkEnd w:id="1"/>
    </w:p>
    <w:p w:rsidR="00441B9F" w:rsidRDefault="00441B9F" w:rsidP="00441B9F">
      <w:pPr>
        <w:adjustRightInd w:val="0"/>
        <w:snapToGrid w:val="0"/>
        <w:spacing w:line="400" w:lineRule="exact"/>
        <w:ind w:firstLineChars="200" w:firstLine="640"/>
        <w:rPr>
          <w:rFonts w:ascii="仿宋" w:eastAsia="仿宋" w:hAnsi="仿宋" w:hint="eastAsia"/>
          <w:sz w:val="32"/>
          <w:szCs w:val="32"/>
        </w:rPr>
      </w:pPr>
      <w:r>
        <w:rPr>
          <w:rFonts w:ascii="仿宋" w:eastAsia="仿宋" w:hAnsi="仿宋" w:hint="eastAsia"/>
          <w:sz w:val="32"/>
          <w:szCs w:val="32"/>
        </w:rPr>
        <w:t>1、2022年8月15日，由当事人提供的授权委托书1份,证明孙中展受当事人的委托配合调查并签署文件；</w:t>
      </w:r>
    </w:p>
    <w:p w:rsidR="00441B9F" w:rsidRDefault="00441B9F" w:rsidP="00441B9F">
      <w:pPr>
        <w:adjustRightInd w:val="0"/>
        <w:snapToGrid w:val="0"/>
        <w:spacing w:line="400" w:lineRule="exact"/>
        <w:ind w:firstLineChars="200" w:firstLine="640"/>
        <w:rPr>
          <w:rFonts w:ascii="仿宋" w:eastAsia="仿宋" w:hAnsi="仿宋" w:hint="eastAsia"/>
          <w:sz w:val="32"/>
          <w:szCs w:val="32"/>
        </w:rPr>
      </w:pPr>
      <w:r>
        <w:rPr>
          <w:rFonts w:ascii="仿宋" w:eastAsia="仿宋" w:hAnsi="仿宋" w:hint="eastAsia"/>
          <w:sz w:val="32"/>
          <w:szCs w:val="32"/>
        </w:rPr>
        <w:t>2、2022年8月15日，由当事人的委托人孙中展提供的营业执照复印件1份，可以证明违法主体；</w:t>
      </w:r>
    </w:p>
    <w:p w:rsidR="00441B9F" w:rsidRDefault="00441B9F" w:rsidP="00441B9F">
      <w:pPr>
        <w:adjustRightInd w:val="0"/>
        <w:snapToGrid w:val="0"/>
        <w:spacing w:line="400" w:lineRule="exact"/>
        <w:ind w:firstLineChars="200" w:firstLine="640"/>
        <w:rPr>
          <w:rFonts w:ascii="仿宋" w:eastAsia="仿宋" w:hAnsi="仿宋" w:hint="eastAsia"/>
          <w:sz w:val="32"/>
          <w:szCs w:val="32"/>
        </w:rPr>
      </w:pPr>
      <w:r>
        <w:rPr>
          <w:rFonts w:ascii="仿宋" w:eastAsia="仿宋" w:hAnsi="仿宋" w:hint="eastAsia"/>
          <w:sz w:val="32"/>
          <w:szCs w:val="32"/>
        </w:rPr>
        <w:t>3、2022年8月15日，当事人的委托人孙中展提供的现场负责人身份证复印件1份,法定代表人身份证复印件1份,可以证明其个人身份信息；</w:t>
      </w:r>
    </w:p>
    <w:p w:rsidR="00441B9F" w:rsidRDefault="00441B9F" w:rsidP="00441B9F">
      <w:pPr>
        <w:adjustRightInd w:val="0"/>
        <w:snapToGrid w:val="0"/>
        <w:spacing w:line="400" w:lineRule="exact"/>
        <w:ind w:firstLineChars="200" w:firstLine="640"/>
        <w:rPr>
          <w:rFonts w:ascii="仿宋" w:eastAsia="仿宋" w:hAnsi="仿宋" w:hint="eastAsia"/>
          <w:sz w:val="32"/>
          <w:szCs w:val="32"/>
        </w:rPr>
      </w:pPr>
      <w:r>
        <w:rPr>
          <w:rFonts w:ascii="仿宋" w:eastAsia="仿宋" w:hAnsi="仿宋" w:hint="eastAsia"/>
          <w:sz w:val="32"/>
          <w:szCs w:val="32"/>
        </w:rPr>
        <w:t>4、当事人的委托人孙中展签字确认的我局执法人员于2022年8月24日，在现场检查时做的《现场检查（勘验）笔录》1份，可以证明当事人存在的违法事实；</w:t>
      </w:r>
    </w:p>
    <w:p w:rsidR="00441B9F" w:rsidRDefault="00441B9F" w:rsidP="00441B9F">
      <w:pPr>
        <w:adjustRightInd w:val="0"/>
        <w:snapToGrid w:val="0"/>
        <w:spacing w:line="400" w:lineRule="exact"/>
        <w:ind w:firstLineChars="200" w:firstLine="640"/>
        <w:rPr>
          <w:rFonts w:ascii="仿宋" w:eastAsia="仿宋" w:hAnsi="仿宋" w:hint="eastAsia"/>
          <w:sz w:val="32"/>
          <w:szCs w:val="32"/>
        </w:rPr>
      </w:pPr>
      <w:r>
        <w:rPr>
          <w:rFonts w:ascii="仿宋" w:eastAsia="仿宋" w:hAnsi="仿宋" w:hint="eastAsia"/>
          <w:sz w:val="32"/>
          <w:szCs w:val="32"/>
        </w:rPr>
        <w:t>5、当事人的委托人孙中展签字确认的我局执法人员于2022年8月24日，在现场检查时做的《调查询问笔录》1份，可以证明当事人存在的违法事实；</w:t>
      </w:r>
    </w:p>
    <w:p w:rsidR="00441B9F" w:rsidRDefault="00441B9F" w:rsidP="00441B9F">
      <w:pPr>
        <w:adjustRightInd w:val="0"/>
        <w:snapToGrid w:val="0"/>
        <w:spacing w:line="400" w:lineRule="exact"/>
        <w:ind w:firstLineChars="200" w:firstLine="640"/>
        <w:rPr>
          <w:rFonts w:ascii="仿宋" w:eastAsia="仿宋" w:hAnsi="仿宋" w:hint="eastAsia"/>
          <w:sz w:val="32"/>
          <w:szCs w:val="32"/>
        </w:rPr>
      </w:pPr>
      <w:r>
        <w:rPr>
          <w:rFonts w:ascii="仿宋" w:eastAsia="仿宋" w:hAnsi="仿宋" w:hint="eastAsia"/>
          <w:sz w:val="32"/>
          <w:szCs w:val="32"/>
        </w:rPr>
        <w:t>6、2022年8月24日，由当事人的委托人孙中展签字确</w:t>
      </w:r>
      <w:r>
        <w:rPr>
          <w:rFonts w:ascii="仿宋" w:eastAsia="仿宋" w:hAnsi="仿宋" w:hint="eastAsia"/>
          <w:sz w:val="32"/>
          <w:szCs w:val="32"/>
        </w:rPr>
        <w:lastRenderedPageBreak/>
        <w:t>认的送达回证1份，证明收到了当事人存在的违法事实《检测报告》（编号：FDL202208150102、FDL202208150100）；</w:t>
      </w:r>
    </w:p>
    <w:p w:rsidR="00441B9F" w:rsidRDefault="00441B9F" w:rsidP="00441B9F">
      <w:pPr>
        <w:adjustRightInd w:val="0"/>
        <w:snapToGrid w:val="0"/>
        <w:spacing w:line="400" w:lineRule="exact"/>
        <w:ind w:firstLineChars="200" w:firstLine="640"/>
        <w:rPr>
          <w:rFonts w:ascii="仿宋" w:eastAsia="仿宋" w:hAnsi="仿宋" w:hint="eastAsia"/>
          <w:sz w:val="32"/>
          <w:szCs w:val="32"/>
        </w:rPr>
      </w:pPr>
      <w:r>
        <w:rPr>
          <w:rFonts w:ascii="仿宋" w:eastAsia="仿宋" w:hAnsi="仿宋" w:hint="eastAsia"/>
          <w:sz w:val="32"/>
          <w:szCs w:val="32"/>
        </w:rPr>
        <w:t>7、我局执法人员于2022年8月15日，在当事人检查时现场拍摄照片1张，可以证明当事人存在的违法事实。</w:t>
      </w:r>
    </w:p>
    <w:p w:rsidR="00441B9F" w:rsidRDefault="00441B9F" w:rsidP="00441B9F">
      <w:pPr>
        <w:adjustRightInd w:val="0"/>
        <w:snapToGrid w:val="0"/>
        <w:spacing w:line="400" w:lineRule="exact"/>
        <w:ind w:firstLineChars="200" w:firstLine="640"/>
        <w:rPr>
          <w:rFonts w:ascii="仿宋" w:eastAsia="仿宋" w:hAnsi="仿宋" w:hint="eastAsia"/>
          <w:sz w:val="32"/>
          <w:szCs w:val="32"/>
        </w:rPr>
      </w:pPr>
      <w:r>
        <w:rPr>
          <w:rFonts w:ascii="仿宋" w:eastAsia="仿宋" w:hAnsi="仿宋" w:hint="eastAsia"/>
          <w:sz w:val="32"/>
          <w:szCs w:val="32"/>
        </w:rPr>
        <w:t>本机关认为你（单位）的上述行为违反了《中华人民共和国大气污染防治法》第五十六条的规定。</w:t>
      </w:r>
    </w:p>
    <w:p w:rsidR="00441B9F" w:rsidRDefault="00441B9F" w:rsidP="00441B9F">
      <w:pPr>
        <w:adjustRightInd w:val="0"/>
        <w:snapToGrid w:val="0"/>
        <w:spacing w:line="360" w:lineRule="exact"/>
        <w:ind w:firstLineChars="200" w:firstLine="640"/>
        <w:rPr>
          <w:rFonts w:ascii="仿宋" w:eastAsia="仿宋" w:hAnsi="仿宋" w:hint="eastAsia"/>
          <w:sz w:val="32"/>
          <w:szCs w:val="32"/>
        </w:rPr>
      </w:pPr>
      <w:r>
        <w:rPr>
          <w:rFonts w:ascii="仿宋" w:eastAsia="仿宋" w:hAnsi="仿宋" w:hint="eastAsia"/>
          <w:sz w:val="32"/>
          <w:szCs w:val="32"/>
        </w:rPr>
        <w:t>我局于2022年10月26日以《临沂市生态环境局行政处罚事先告知书》（临环（兰陵）罚告字〔</w:t>
      </w:r>
      <w:r>
        <w:rPr>
          <w:rFonts w:ascii="Times New Roman" w:eastAsia="仿宋_GB2312" w:hAnsi="Times New Roman"/>
          <w:sz w:val="24"/>
          <w:szCs w:val="24"/>
        </w:rPr>
        <w:t>2022</w:t>
      </w:r>
      <w:r>
        <w:rPr>
          <w:rFonts w:ascii="仿宋" w:eastAsia="仿宋" w:hAnsi="仿宋" w:hint="eastAsia"/>
          <w:sz w:val="32"/>
          <w:szCs w:val="32"/>
        </w:rPr>
        <w:t>〕</w:t>
      </w:r>
      <w:r>
        <w:rPr>
          <w:rFonts w:ascii="Times New Roman" w:eastAsia="仿宋_GB2312" w:hAnsi="Times New Roman"/>
          <w:sz w:val="24"/>
          <w:szCs w:val="24"/>
        </w:rPr>
        <w:t>63</w:t>
      </w:r>
      <w:r>
        <w:rPr>
          <w:rFonts w:ascii="仿宋" w:eastAsia="仿宋" w:hAnsi="仿宋" w:hint="eastAsia"/>
          <w:sz w:val="32"/>
          <w:szCs w:val="32"/>
        </w:rPr>
        <w:t>号）告知你（单位）享有陈述申辩权，在法定期限内，你（单位）未进行陈述申辩。</w:t>
      </w:r>
    </w:p>
    <w:p w:rsidR="00441B9F" w:rsidRDefault="00441B9F" w:rsidP="00441B9F">
      <w:pPr>
        <w:adjustRightInd w:val="0"/>
        <w:snapToGrid w:val="0"/>
        <w:spacing w:line="400" w:lineRule="exact"/>
        <w:ind w:firstLineChars="200" w:firstLine="640"/>
        <w:rPr>
          <w:rFonts w:ascii="仿宋" w:eastAsia="仿宋" w:hAnsi="仿宋" w:hint="eastAsia"/>
          <w:sz w:val="32"/>
          <w:szCs w:val="32"/>
        </w:rPr>
      </w:pPr>
      <w:r>
        <w:rPr>
          <w:rFonts w:ascii="仿宋" w:eastAsia="仿宋" w:hAnsi="仿宋" w:hint="eastAsia"/>
          <w:sz w:val="32"/>
          <w:szCs w:val="32"/>
        </w:rPr>
        <w:t>依据《中华人民共和国大气污染防治法》第一百一十四条第一款的规定,我局决定对你（单位）处以如下行政处罚：罚款人民币，伍仟元整(</w:t>
      </w:r>
      <w:r>
        <w:rPr>
          <w:rFonts w:ascii="Calibri" w:eastAsia="仿宋" w:hAnsi="Calibri" w:cs="Calibri"/>
          <w:sz w:val="32"/>
          <w:szCs w:val="32"/>
        </w:rPr>
        <w:t>¥</w:t>
      </w:r>
      <w:r>
        <w:rPr>
          <w:rFonts w:ascii="仿宋" w:eastAsia="仿宋" w:hAnsi="仿宋" w:hint="eastAsia"/>
          <w:sz w:val="32"/>
          <w:szCs w:val="32"/>
        </w:rPr>
        <w:t>5,000.00元)。</w:t>
      </w:r>
    </w:p>
    <w:p w:rsidR="00441B9F" w:rsidRDefault="00441B9F" w:rsidP="00441B9F">
      <w:pPr>
        <w:adjustRightInd w:val="0"/>
        <w:snapToGrid w:val="0"/>
        <w:spacing w:line="360" w:lineRule="exact"/>
        <w:ind w:firstLineChars="200" w:firstLine="640"/>
        <w:rPr>
          <w:rFonts w:ascii="仿宋" w:eastAsia="仿宋" w:hAnsi="仿宋" w:hint="eastAsia"/>
          <w:sz w:val="32"/>
          <w:szCs w:val="32"/>
        </w:rPr>
      </w:pPr>
      <w:r>
        <w:rPr>
          <w:rFonts w:ascii="仿宋" w:eastAsia="仿宋" w:hAnsi="仿宋" w:hint="eastAsia"/>
          <w:sz w:val="32"/>
          <w:szCs w:val="32"/>
        </w:rPr>
        <w:t>限你（单位）自收到本处罚决定之日起十五日，持我局出具的“山东省非税收入通用票据”将罚款缴至银行。逾期不缴纳罚款的，我局可以根据《中华人民共和国行政处罚法》第七十二条第一款第（一）项规定每日按罚款数额的3％加处罚款。</w:t>
      </w:r>
    </w:p>
    <w:p w:rsidR="00441B9F" w:rsidRDefault="00441B9F" w:rsidP="00441B9F">
      <w:pPr>
        <w:adjustRightInd w:val="0"/>
        <w:snapToGrid w:val="0"/>
        <w:spacing w:line="360" w:lineRule="exact"/>
        <w:ind w:firstLineChars="200" w:firstLine="640"/>
        <w:rPr>
          <w:rFonts w:ascii="仿宋" w:eastAsia="仿宋" w:hAnsi="仿宋" w:hint="eastAsia"/>
          <w:sz w:val="32"/>
          <w:szCs w:val="32"/>
        </w:rPr>
      </w:pPr>
      <w:r>
        <w:rPr>
          <w:rFonts w:ascii="仿宋" w:eastAsia="仿宋" w:hAnsi="仿宋" w:hint="eastAsia"/>
          <w:sz w:val="32"/>
          <w:szCs w:val="32"/>
        </w:rPr>
        <w:t>你(单位)如不服本处罚决定，可在收到本处罚决定书之日起60日内向临沂市人民政府申请行政复议，也可以在6个月内直接向人民法院起诉。申请行政复议或者提起行政诉讼，不停止行政处罚决定的执行。</w:t>
      </w:r>
    </w:p>
    <w:p w:rsidR="00441B9F" w:rsidRDefault="00441B9F" w:rsidP="00441B9F">
      <w:pPr>
        <w:adjustRightInd w:val="0"/>
        <w:snapToGrid w:val="0"/>
        <w:spacing w:line="360" w:lineRule="exact"/>
        <w:ind w:firstLineChars="200" w:firstLine="640"/>
        <w:rPr>
          <w:rFonts w:ascii="仿宋" w:eastAsia="仿宋" w:hAnsi="仿宋" w:hint="eastAsia"/>
          <w:sz w:val="32"/>
          <w:szCs w:val="32"/>
        </w:rPr>
      </w:pPr>
      <w:r>
        <w:rPr>
          <w:rFonts w:ascii="仿宋" w:eastAsia="仿宋" w:hAnsi="仿宋" w:hint="eastAsia"/>
          <w:sz w:val="32"/>
          <w:szCs w:val="32"/>
        </w:rPr>
        <w:t>逾期不申请行政复议，不提起行政诉讼，又不履行本处罚决定的，我局将依法申请人民法院强制执行。</w:t>
      </w:r>
    </w:p>
    <w:p w:rsidR="00441B9F" w:rsidRDefault="00441B9F" w:rsidP="00441B9F">
      <w:pPr>
        <w:adjustRightInd w:val="0"/>
        <w:snapToGrid w:val="0"/>
        <w:spacing w:line="360" w:lineRule="exact"/>
        <w:ind w:firstLineChars="200" w:firstLine="640"/>
        <w:rPr>
          <w:rFonts w:ascii="仿宋" w:eastAsia="仿宋" w:hAnsi="仿宋" w:hint="eastAsia"/>
          <w:sz w:val="32"/>
          <w:szCs w:val="32"/>
        </w:rPr>
      </w:pPr>
    </w:p>
    <w:p w:rsidR="00441B9F" w:rsidRDefault="00441B9F" w:rsidP="00441B9F">
      <w:pPr>
        <w:adjustRightInd w:val="0"/>
        <w:snapToGrid w:val="0"/>
        <w:spacing w:line="360" w:lineRule="exact"/>
        <w:ind w:firstLineChars="200" w:firstLine="640"/>
        <w:rPr>
          <w:rFonts w:ascii="仿宋" w:eastAsia="仿宋" w:hAnsi="仿宋" w:hint="eastAsia"/>
          <w:sz w:val="32"/>
          <w:szCs w:val="32"/>
        </w:rPr>
      </w:pPr>
      <w:r>
        <w:rPr>
          <w:rFonts w:ascii="仿宋" w:eastAsia="仿宋" w:hAnsi="仿宋" w:hint="eastAsia"/>
          <w:sz w:val="32"/>
          <w:szCs w:val="32"/>
        </w:rPr>
        <w:t xml:space="preserve">                               临沂市生态环境局</w:t>
      </w:r>
    </w:p>
    <w:p w:rsidR="00441B9F" w:rsidRDefault="00441B9F" w:rsidP="00441B9F">
      <w:pPr>
        <w:adjustRightInd w:val="0"/>
        <w:snapToGrid w:val="0"/>
        <w:spacing w:line="360" w:lineRule="exact"/>
        <w:ind w:firstLineChars="1800" w:firstLine="5760"/>
        <w:rPr>
          <w:rFonts w:ascii="仿宋" w:eastAsia="仿宋" w:hAnsi="仿宋" w:hint="eastAsia"/>
          <w:sz w:val="32"/>
          <w:szCs w:val="32"/>
        </w:rPr>
      </w:pPr>
      <w:r>
        <w:rPr>
          <w:rFonts w:ascii="仿宋" w:eastAsia="仿宋" w:hAnsi="仿宋" w:hint="eastAsia"/>
          <w:sz w:val="32"/>
          <w:szCs w:val="32"/>
        </w:rPr>
        <w:t>2022年11月7日</w:t>
      </w:r>
    </w:p>
    <w:p w:rsidR="00865A79" w:rsidRDefault="00865A79"/>
    <w:sectPr w:rsidR="00865A79" w:rsidSect="008F78A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6F63" w:rsidRDefault="00706F63" w:rsidP="00441B9F">
      <w:r>
        <w:separator/>
      </w:r>
    </w:p>
  </w:endnote>
  <w:endnote w:type="continuationSeparator" w:id="0">
    <w:p w:rsidR="00706F63" w:rsidRDefault="00706F63" w:rsidP="00441B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panose1 w:val="00000000000000000000"/>
    <w:charset w:val="86"/>
    <w:family w:val="roman"/>
    <w:notTrueType/>
    <w:pitch w:val="default"/>
    <w:sig w:usb0="00000000" w:usb1="00000000" w:usb2="00000000" w:usb3="00000000" w:csb0="00000000" w:csb1="00000000"/>
  </w:font>
  <w:font w:name="方正小标宋简体">
    <w:altName w:val="微软雅黑"/>
    <w:charset w:val="86"/>
    <w:family w:val="auto"/>
    <w:pitch w:val="default"/>
    <w:sig w:usb0="00000000" w:usb1="00000000" w:usb2="00000012"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6F63" w:rsidRDefault="00706F63" w:rsidP="00441B9F">
      <w:r>
        <w:separator/>
      </w:r>
    </w:p>
  </w:footnote>
  <w:footnote w:type="continuationSeparator" w:id="0">
    <w:p w:rsidR="00706F63" w:rsidRDefault="00706F63" w:rsidP="00441B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41B9F"/>
    <w:rsid w:val="000C4C16"/>
    <w:rsid w:val="000E3B17"/>
    <w:rsid w:val="0010478D"/>
    <w:rsid w:val="00293AF7"/>
    <w:rsid w:val="003C2EF2"/>
    <w:rsid w:val="00441B9F"/>
    <w:rsid w:val="0056176A"/>
    <w:rsid w:val="006353E0"/>
    <w:rsid w:val="00677A55"/>
    <w:rsid w:val="00706F63"/>
    <w:rsid w:val="00762659"/>
    <w:rsid w:val="00824F6C"/>
    <w:rsid w:val="00865A79"/>
    <w:rsid w:val="008F78AA"/>
    <w:rsid w:val="00901C22"/>
    <w:rsid w:val="00916218"/>
    <w:rsid w:val="00916D4D"/>
    <w:rsid w:val="00AA453D"/>
    <w:rsid w:val="00B6263B"/>
    <w:rsid w:val="00C54340"/>
    <w:rsid w:val="00CA4F96"/>
    <w:rsid w:val="00D733A3"/>
    <w:rsid w:val="00E53A73"/>
    <w:rsid w:val="00EA6D33"/>
    <w:rsid w:val="00EE0086"/>
    <w:rsid w:val="00F14145"/>
    <w:rsid w:val="00FA2C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41B9F"/>
    <w:pPr>
      <w:widowControl w:val="0"/>
      <w:jc w:val="both"/>
    </w:pPr>
    <w:rPr>
      <w:rFonts w:ascii="等线" w:eastAsia="等线" w:hAnsi="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41B9F"/>
    <w:pPr>
      <w:pBdr>
        <w:bottom w:val="single" w:sz="6" w:space="1" w:color="auto"/>
      </w:pBdr>
      <w:tabs>
        <w:tab w:val="center" w:pos="4153"/>
        <w:tab w:val="right" w:pos="8306"/>
      </w:tabs>
      <w:snapToGrid w:val="0"/>
      <w:jc w:val="center"/>
    </w:pPr>
    <w:rPr>
      <w:rFonts w:ascii="Times New Roman" w:eastAsia="宋体" w:hAnsi="Times New Roman"/>
      <w:sz w:val="18"/>
      <w:szCs w:val="18"/>
    </w:rPr>
  </w:style>
  <w:style w:type="character" w:customStyle="1" w:styleId="Char">
    <w:name w:val="页眉 Char"/>
    <w:basedOn w:val="a0"/>
    <w:link w:val="a3"/>
    <w:rsid w:val="00441B9F"/>
    <w:rPr>
      <w:kern w:val="2"/>
      <w:sz w:val="18"/>
      <w:szCs w:val="18"/>
    </w:rPr>
  </w:style>
  <w:style w:type="paragraph" w:styleId="a4">
    <w:name w:val="footer"/>
    <w:basedOn w:val="a"/>
    <w:link w:val="Char0"/>
    <w:rsid w:val="00441B9F"/>
    <w:pPr>
      <w:tabs>
        <w:tab w:val="center" w:pos="4153"/>
        <w:tab w:val="right" w:pos="8306"/>
      </w:tabs>
      <w:snapToGrid w:val="0"/>
      <w:jc w:val="left"/>
    </w:pPr>
    <w:rPr>
      <w:rFonts w:ascii="Times New Roman" w:eastAsia="宋体" w:hAnsi="Times New Roman"/>
      <w:sz w:val="18"/>
      <w:szCs w:val="18"/>
    </w:rPr>
  </w:style>
  <w:style w:type="character" w:customStyle="1" w:styleId="Char0">
    <w:name w:val="页脚 Char"/>
    <w:basedOn w:val="a0"/>
    <w:link w:val="a4"/>
    <w:rsid w:val="00441B9F"/>
    <w:rPr>
      <w:kern w:val="2"/>
      <w:sz w:val="18"/>
      <w:szCs w:val="18"/>
    </w:rPr>
  </w:style>
</w:styles>
</file>

<file path=word/webSettings.xml><?xml version="1.0" encoding="utf-8"?>
<w:webSettings xmlns:r="http://schemas.openxmlformats.org/officeDocument/2006/relationships" xmlns:w="http://schemas.openxmlformats.org/wordprocessingml/2006/main">
  <w:divs>
    <w:div w:id="51820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206</Words>
  <Characters>1179</Characters>
  <Application>Microsoft Office Word</Application>
  <DocSecurity>0</DocSecurity>
  <Lines>9</Lines>
  <Paragraphs>2</Paragraphs>
  <ScaleCrop>false</ScaleCrop>
  <Company>CHINA</Company>
  <LinksUpToDate>false</LinksUpToDate>
  <CharactersWithSpaces>1383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dreamsummit</cp:lastModifiedBy>
  <cp:revision>2</cp:revision>
  <dcterms:created xsi:type="dcterms:W3CDTF">2022-11-14T08:14:00Z</dcterms:created>
  <dcterms:modified xsi:type="dcterms:W3CDTF">2022-11-14T08:14:00Z</dcterms:modified>
</cp:coreProperties>
</file>