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FF0000"/>
          <w:sz w:val="36"/>
          <w:szCs w:val="36"/>
        </w:rPr>
      </w:pPr>
      <w:bookmarkStart w:id="8" w:name="_GoBack"/>
      <w:bookmarkEnd w:id="8"/>
    </w:p>
    <w:p>
      <w:pPr>
        <w:rPr>
          <w:rFonts w:ascii="仿宋_GB2312" w:hAnsi="仿宋_GB2312" w:eastAsia="仿宋_GB2312" w:cs="仿宋_GB2312"/>
          <w:color w:val="FF0000"/>
          <w:sz w:val="36"/>
          <w:szCs w:val="36"/>
        </w:rPr>
      </w:pPr>
    </w:p>
    <w:p>
      <w:pPr>
        <w:rPr>
          <w:rFonts w:ascii="仿宋_GB2312" w:hAnsi="仿宋_GB2312" w:eastAsia="仿宋_GB2312" w:cs="仿宋_GB2312"/>
          <w:color w:val="FF0000"/>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pStyle w:val="75"/>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left="284" w:right="284"/>
        <w:rPr>
          <w:rFonts w:eastAsia="仿宋"/>
          <w:sz w:val="44"/>
          <w:szCs w:val="44"/>
        </w:rPr>
      </w:pPr>
      <w:bookmarkStart w:id="0" w:name="_Hlk57884087"/>
    </w:p>
    <w:p>
      <w:pPr>
        <w:adjustRightInd w:val="0"/>
        <w:snapToGrid w:val="0"/>
        <w:spacing w:line="288" w:lineRule="auto"/>
        <w:ind w:left="567" w:right="567"/>
        <w:rPr>
          <w:rFonts w:eastAsia="仿宋_GB2312"/>
          <w:sz w:val="36"/>
          <w:szCs w:val="36"/>
          <w:u w:val="single"/>
        </w:rPr>
      </w:pPr>
      <w:r>
        <w:rPr>
          <w:rFonts w:hint="eastAsia" w:ascii="仿宋_GB2312" w:eastAsia="仿宋_GB2312"/>
          <w:sz w:val="36"/>
          <w:szCs w:val="36"/>
        </w:rPr>
        <w:t>项目名称：</w:t>
      </w:r>
      <w:r>
        <w:rPr>
          <w:rFonts w:eastAsia="仿宋_GB2312"/>
          <w:sz w:val="36"/>
          <w:szCs w:val="36"/>
          <w:u w:val="single"/>
        </w:rPr>
        <w:t>中维汇海新型材料科技（山东）有限公</w:t>
      </w:r>
    </w:p>
    <w:p>
      <w:pPr>
        <w:adjustRightInd w:val="0"/>
        <w:snapToGrid w:val="0"/>
        <w:spacing w:line="288" w:lineRule="auto"/>
        <w:ind w:left="567" w:right="567" w:firstLine="1620" w:firstLineChars="450"/>
        <w:rPr>
          <w:rFonts w:eastAsia="仿宋_GB2312"/>
          <w:sz w:val="36"/>
          <w:szCs w:val="36"/>
          <w:u w:val="single"/>
        </w:rPr>
      </w:pPr>
      <w:r>
        <w:rPr>
          <w:rFonts w:eastAsia="仿宋_GB2312"/>
          <w:sz w:val="36"/>
          <w:szCs w:val="36"/>
          <w:u w:val="single"/>
        </w:rPr>
        <w:t>司年产2万吨高纯石英、3000吨石英管、</w:t>
      </w:r>
    </w:p>
    <w:p>
      <w:pPr>
        <w:adjustRightInd w:val="0"/>
        <w:snapToGrid w:val="0"/>
        <w:spacing w:line="288" w:lineRule="auto"/>
        <w:ind w:left="567" w:right="567" w:firstLine="1620" w:firstLineChars="450"/>
        <w:rPr>
          <w:rFonts w:eastAsia="仿宋_GB2312"/>
          <w:sz w:val="36"/>
          <w:szCs w:val="36"/>
          <w:u w:val="single"/>
        </w:rPr>
      </w:pPr>
      <w:r>
        <w:rPr>
          <w:rFonts w:eastAsia="仿宋_GB2312"/>
          <w:sz w:val="36"/>
          <w:szCs w:val="36"/>
          <w:u w:val="single"/>
        </w:rPr>
        <w:t>10000只石英埚项目</w:t>
      </w:r>
      <w:r>
        <w:rPr>
          <w:rFonts w:hint="eastAsia" w:eastAsia="仿宋_GB2312"/>
          <w:sz w:val="36"/>
          <w:szCs w:val="36"/>
          <w:u w:val="single"/>
        </w:rPr>
        <w:t xml:space="preserve"> </w:t>
      </w:r>
      <w:r>
        <w:rPr>
          <w:rFonts w:eastAsia="仿宋_GB2312"/>
          <w:sz w:val="36"/>
          <w:szCs w:val="36"/>
          <w:u w:val="single"/>
        </w:rPr>
        <w:t xml:space="preserve">            </w:t>
      </w:r>
    </w:p>
    <w:p>
      <w:pPr>
        <w:adjustRightInd w:val="0"/>
        <w:snapToGrid w:val="0"/>
        <w:spacing w:line="288" w:lineRule="auto"/>
        <w:rPr>
          <w:rFonts w:eastAsia="仿宋_GB2312"/>
          <w:color w:val="FF0000"/>
          <w:sz w:val="36"/>
          <w:szCs w:val="36"/>
        </w:rPr>
      </w:pPr>
    </w:p>
    <w:p>
      <w:pPr>
        <w:adjustRightInd w:val="0"/>
        <w:snapToGrid w:val="0"/>
        <w:spacing w:line="288" w:lineRule="auto"/>
        <w:ind w:left="567" w:right="567"/>
        <w:rPr>
          <w:rFonts w:eastAsia="仿宋_GB2312"/>
          <w:sz w:val="36"/>
          <w:szCs w:val="36"/>
          <w:u w:val="single"/>
        </w:rPr>
      </w:pPr>
      <w:r>
        <w:rPr>
          <w:rFonts w:eastAsia="仿宋_GB2312"/>
          <w:sz w:val="36"/>
          <w:szCs w:val="36"/>
        </w:rPr>
        <w:t>建设单位（盖章）：</w:t>
      </w:r>
      <w:r>
        <w:rPr>
          <w:rFonts w:hint="eastAsia" w:eastAsia="仿宋_GB2312"/>
          <w:sz w:val="36"/>
          <w:szCs w:val="36"/>
          <w:u w:val="single"/>
        </w:rPr>
        <w:t>中维汇海新型材料科技（山东）</w:t>
      </w:r>
    </w:p>
    <w:p>
      <w:pPr>
        <w:adjustRightInd w:val="0"/>
        <w:snapToGrid w:val="0"/>
        <w:spacing w:line="288" w:lineRule="auto"/>
        <w:ind w:left="567" w:right="567" w:firstLine="2700" w:firstLineChars="750"/>
        <w:rPr>
          <w:rFonts w:eastAsia="仿宋_GB2312"/>
          <w:sz w:val="36"/>
          <w:szCs w:val="36"/>
          <w:u w:val="single"/>
        </w:rPr>
      </w:pPr>
      <w:r>
        <w:rPr>
          <w:rFonts w:hint="eastAsia" w:eastAsia="仿宋_GB2312"/>
          <w:sz w:val="36"/>
          <w:szCs w:val="36"/>
          <w:u w:val="single"/>
        </w:rPr>
        <w:t xml:space="preserve">有限公司 </w:t>
      </w:r>
      <w:r>
        <w:rPr>
          <w:rFonts w:eastAsia="仿宋_GB2312"/>
          <w:sz w:val="36"/>
          <w:szCs w:val="36"/>
          <w:u w:val="single"/>
        </w:rPr>
        <w:t xml:space="preserve">                   </w:t>
      </w:r>
    </w:p>
    <w:p>
      <w:pPr>
        <w:adjustRightInd w:val="0"/>
        <w:snapToGrid w:val="0"/>
        <w:spacing w:line="288" w:lineRule="auto"/>
        <w:ind w:left="567" w:right="567"/>
        <w:rPr>
          <w:rFonts w:ascii="仿宋_GB2312" w:eastAsia="仿宋_GB2312"/>
          <w:sz w:val="36"/>
          <w:szCs w:val="36"/>
          <w:u w:val="single"/>
        </w:rPr>
      </w:pPr>
      <w:r>
        <w:rPr>
          <w:rFonts w:eastAsia="仿宋_GB2312"/>
          <w:sz w:val="36"/>
          <w:szCs w:val="36"/>
        </w:rPr>
        <w:t>编制日期：</w:t>
      </w:r>
      <w:r>
        <w:rPr>
          <w:rFonts w:eastAsia="仿宋_GB2312"/>
          <w:sz w:val="36"/>
          <w:szCs w:val="36"/>
          <w:u w:val="single"/>
        </w:rPr>
        <w:t xml:space="preserve">           2024年5月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color w:val="FF0000"/>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color w:val="FF0000"/>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5"/>
        <w:adjustRightInd/>
        <w:snapToGrid/>
        <w:spacing w:before="100" w:beforeAutospacing="1" w:after="100" w:afterAutospacing="1"/>
        <w:ind w:firstLine="600"/>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一、建设项目基本情况</w:t>
      </w:r>
    </w:p>
    <w:tbl>
      <w:tblPr>
        <w:tblStyle w:val="19"/>
        <w:tblpPr w:leftFromText="180" w:rightFromText="180" w:vertAnchor="text" w:tblpXSpec="center"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6"/>
        <w:gridCol w:w="2382"/>
        <w:gridCol w:w="2393"/>
        <w:gridCol w:w="27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4241" w:type="pct"/>
            <w:gridSpan w:val="3"/>
            <w:vAlign w:val="center"/>
          </w:tcPr>
          <w:p>
            <w:pPr>
              <w:adjustRightInd w:val="0"/>
              <w:snapToGrid w:val="0"/>
              <w:jc w:val="center"/>
              <w:rPr>
                <w:szCs w:val="21"/>
              </w:rPr>
            </w:pPr>
            <w:r>
              <w:rPr>
                <w:szCs w:val="21"/>
              </w:rPr>
              <w:t>中维汇海新型材料科技（山东）有限公司年产2万吨高纯石英、3000吨石英管、10000只石英埚项目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项目代码</w:t>
            </w:r>
          </w:p>
        </w:tc>
        <w:tc>
          <w:tcPr>
            <w:tcW w:w="4241" w:type="pct"/>
            <w:gridSpan w:val="3"/>
            <w:vAlign w:val="center"/>
          </w:tcPr>
          <w:p>
            <w:pPr>
              <w:adjustRightInd w:val="0"/>
              <w:snapToGrid w:val="0"/>
              <w:jc w:val="center"/>
              <w:rPr>
                <w:szCs w:val="21"/>
              </w:rPr>
            </w:pPr>
            <w:r>
              <w:rPr>
                <w:szCs w:val="21"/>
              </w:rPr>
              <w:t>2405-371333-89-01-427783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建设单位</w:t>
            </w:r>
          </w:p>
          <w:p>
            <w:pPr>
              <w:adjustRightInd w:val="0"/>
              <w:snapToGrid w:val="0"/>
              <w:jc w:val="center"/>
              <w:rPr>
                <w:rFonts w:ascii="宋体" w:hAnsi="宋体" w:cs="宋体"/>
                <w:szCs w:val="21"/>
              </w:rPr>
            </w:pPr>
            <w:r>
              <w:rPr>
                <w:rFonts w:hint="eastAsia" w:ascii="宋体" w:hAnsi="宋体" w:cs="宋体"/>
                <w:szCs w:val="21"/>
              </w:rPr>
              <w:t>联系人</w:t>
            </w:r>
          </w:p>
        </w:tc>
        <w:tc>
          <w:tcPr>
            <w:tcW w:w="1343" w:type="pct"/>
            <w:vAlign w:val="center"/>
          </w:tcPr>
          <w:p>
            <w:pPr>
              <w:widowControl/>
              <w:jc w:val="center"/>
              <w:rPr>
                <w:szCs w:val="21"/>
              </w:rPr>
            </w:pPr>
            <w:r>
              <w:rPr>
                <w:rFonts w:hint="eastAsia"/>
                <w:szCs w:val="21"/>
              </w:rPr>
              <w:t>康誉东</w:t>
            </w:r>
          </w:p>
        </w:tc>
        <w:tc>
          <w:tcPr>
            <w:tcW w:w="1349" w:type="pct"/>
            <w:vAlign w:val="center"/>
          </w:tcPr>
          <w:p>
            <w:pPr>
              <w:adjustRightInd w:val="0"/>
              <w:snapToGrid w:val="0"/>
              <w:jc w:val="center"/>
              <w:rPr>
                <w:szCs w:val="21"/>
              </w:rPr>
            </w:pPr>
            <w:r>
              <w:rPr>
                <w:szCs w:val="21"/>
              </w:rPr>
              <w:t>联系方式</w:t>
            </w:r>
          </w:p>
        </w:tc>
        <w:tc>
          <w:tcPr>
            <w:tcW w:w="1549" w:type="pct"/>
            <w:vAlign w:val="center"/>
          </w:tcPr>
          <w:p>
            <w:pPr>
              <w:widowControl/>
              <w:jc w:val="center"/>
              <w:rPr>
                <w:szCs w:val="21"/>
              </w:rPr>
            </w:pPr>
            <w:r>
              <w:rPr>
                <w:szCs w:val="21"/>
              </w:rPr>
              <w:t>13355029369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建设地点</w:t>
            </w:r>
          </w:p>
        </w:tc>
        <w:tc>
          <w:tcPr>
            <w:tcW w:w="4241" w:type="pct"/>
            <w:gridSpan w:val="3"/>
            <w:vAlign w:val="center"/>
          </w:tcPr>
          <w:p>
            <w:pPr>
              <w:adjustRightInd w:val="0"/>
              <w:snapToGrid w:val="0"/>
              <w:jc w:val="center"/>
              <w:rPr>
                <w:szCs w:val="21"/>
              </w:rPr>
            </w:pPr>
            <w:r>
              <w:rPr>
                <w:rFonts w:hint="eastAsia"/>
                <w:szCs w:val="21"/>
              </w:rPr>
              <w:t>山东省临沂市兰陵县兰陵经济开发区迎宾路与孤山东路交汇东南（原史贝美化工公司院内）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地理坐标</w:t>
            </w:r>
          </w:p>
        </w:tc>
        <w:tc>
          <w:tcPr>
            <w:tcW w:w="4241" w:type="pct"/>
            <w:gridSpan w:val="3"/>
            <w:vAlign w:val="center"/>
          </w:tcPr>
          <w:p>
            <w:pPr>
              <w:jc w:val="center"/>
              <w:rPr>
                <w:szCs w:val="21"/>
              </w:rPr>
            </w:pPr>
            <w:r>
              <w:rPr>
                <w:szCs w:val="21"/>
              </w:rPr>
              <w:t>（</w:t>
            </w:r>
            <w:r>
              <w:rPr>
                <w:szCs w:val="21"/>
                <w:u w:val="single"/>
              </w:rPr>
              <w:t xml:space="preserve">E 118 </w:t>
            </w:r>
            <w:r>
              <w:rPr>
                <w:szCs w:val="21"/>
              </w:rPr>
              <w:t>度</w:t>
            </w:r>
            <w:r>
              <w:rPr>
                <w:szCs w:val="21"/>
                <w:u w:val="single"/>
              </w:rPr>
              <w:t xml:space="preserve"> 0 </w:t>
            </w:r>
            <w:r>
              <w:rPr>
                <w:szCs w:val="21"/>
              </w:rPr>
              <w:t>分</w:t>
            </w:r>
            <w:r>
              <w:rPr>
                <w:szCs w:val="21"/>
                <w:u w:val="single"/>
              </w:rPr>
              <w:t xml:space="preserve"> 45.992 </w:t>
            </w:r>
            <w:r>
              <w:rPr>
                <w:szCs w:val="21"/>
              </w:rPr>
              <w:t>秒，</w:t>
            </w:r>
            <w:r>
              <w:rPr>
                <w:szCs w:val="21"/>
                <w:u w:val="single"/>
              </w:rPr>
              <w:t xml:space="preserve">N 34 </w:t>
            </w:r>
            <w:r>
              <w:rPr>
                <w:szCs w:val="21"/>
              </w:rPr>
              <w:t>度</w:t>
            </w:r>
            <w:r>
              <w:rPr>
                <w:szCs w:val="21"/>
                <w:u w:val="single"/>
              </w:rPr>
              <w:t xml:space="preserve"> 52 </w:t>
            </w:r>
            <w:r>
              <w:rPr>
                <w:szCs w:val="21"/>
              </w:rPr>
              <w:t>分</w:t>
            </w:r>
            <w:r>
              <w:rPr>
                <w:szCs w:val="21"/>
                <w:u w:val="single"/>
              </w:rPr>
              <w:t xml:space="preserve"> 28.445 </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国民经济</w:t>
            </w:r>
          </w:p>
          <w:p>
            <w:pPr>
              <w:adjustRightInd w:val="0"/>
              <w:snapToGrid w:val="0"/>
              <w:jc w:val="center"/>
              <w:rPr>
                <w:rFonts w:ascii="宋体" w:hAnsi="宋体" w:cs="宋体"/>
                <w:szCs w:val="21"/>
              </w:rPr>
            </w:pPr>
            <w:r>
              <w:rPr>
                <w:rFonts w:hint="eastAsia" w:ascii="宋体" w:hAnsi="宋体" w:cs="宋体"/>
                <w:szCs w:val="21"/>
              </w:rPr>
              <w:t>行业类别</w:t>
            </w:r>
          </w:p>
        </w:tc>
        <w:tc>
          <w:tcPr>
            <w:tcW w:w="1343" w:type="pct"/>
            <w:vAlign w:val="center"/>
          </w:tcPr>
          <w:p>
            <w:pPr>
              <w:adjustRightInd w:val="0"/>
              <w:snapToGrid w:val="0"/>
              <w:jc w:val="center"/>
              <w:rPr>
                <w:snapToGrid w:val="0"/>
                <w:szCs w:val="21"/>
              </w:rPr>
            </w:pPr>
            <w:r>
              <w:rPr>
                <w:rFonts w:hint="eastAsia"/>
                <w:snapToGrid w:val="0"/>
                <w:szCs w:val="21"/>
              </w:rPr>
              <w:t>C3099 其他非金属矿物制品制造</w:t>
            </w:r>
          </w:p>
          <w:p>
            <w:pPr>
              <w:adjustRightInd w:val="0"/>
              <w:snapToGrid w:val="0"/>
              <w:jc w:val="center"/>
            </w:pPr>
            <w:r>
              <w:rPr>
                <w:rFonts w:hint="eastAsia"/>
                <w:snapToGrid w:val="0"/>
              </w:rPr>
              <w:t>C</w:t>
            </w:r>
            <w:r>
              <w:rPr>
                <w:snapToGrid w:val="0"/>
              </w:rPr>
              <w:t xml:space="preserve">3051 </w:t>
            </w:r>
            <w:r>
              <w:rPr>
                <w:rFonts w:hint="eastAsia"/>
                <w:snapToGrid w:val="0"/>
              </w:rPr>
              <w:t>技术玻璃</w:t>
            </w:r>
            <w:r>
              <w:rPr>
                <w:snapToGrid w:val="0"/>
              </w:rPr>
              <w:t>制品</w:t>
            </w:r>
            <w:r>
              <w:rPr>
                <w:rFonts w:hint="eastAsia"/>
                <w:snapToGrid w:val="0"/>
              </w:rPr>
              <w:t>制造</w:t>
            </w:r>
          </w:p>
        </w:tc>
        <w:tc>
          <w:tcPr>
            <w:tcW w:w="1349" w:type="pct"/>
            <w:vAlign w:val="center"/>
          </w:tcPr>
          <w:p>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行业类别</w:t>
            </w:r>
            <w:bookmarkEnd w:id="1"/>
          </w:p>
        </w:tc>
        <w:tc>
          <w:tcPr>
            <w:tcW w:w="1549" w:type="pct"/>
            <w:vAlign w:val="center"/>
          </w:tcPr>
          <w:p>
            <w:pPr>
              <w:adjustRightInd w:val="0"/>
              <w:snapToGrid w:val="0"/>
              <w:jc w:val="center"/>
              <w:rPr>
                <w:szCs w:val="21"/>
              </w:rPr>
            </w:pPr>
            <w:r>
              <w:rPr>
                <w:rFonts w:hint="eastAsia"/>
                <w:szCs w:val="21"/>
              </w:rPr>
              <w:t>二十七、非金属矿物制品业；60 耐火</w:t>
            </w:r>
            <w:r>
              <w:rPr>
                <w:szCs w:val="21"/>
              </w:rPr>
              <w:t>材料制品制造</w:t>
            </w:r>
            <w:r>
              <w:rPr>
                <w:rFonts w:hint="eastAsia"/>
                <w:szCs w:val="21"/>
              </w:rPr>
              <w:t>308，石墨及其他非金属矿物制品制造309</w:t>
            </w:r>
          </w:p>
          <w:p>
            <w:pPr>
              <w:adjustRightInd w:val="0"/>
              <w:snapToGrid w:val="0"/>
              <w:jc w:val="center"/>
              <w:rPr>
                <w:szCs w:val="21"/>
              </w:rPr>
            </w:pPr>
            <w:r>
              <w:rPr>
                <w:rFonts w:hint="eastAsia"/>
                <w:szCs w:val="21"/>
              </w:rPr>
              <w:t>二十七、非金属矿物制品业；</w:t>
            </w:r>
            <w:r>
              <w:rPr>
                <w:szCs w:val="21"/>
              </w:rPr>
              <w:t xml:space="preserve">57 </w:t>
            </w:r>
            <w:r>
              <w:rPr>
                <w:rFonts w:hint="eastAsia"/>
                <w:szCs w:val="21"/>
              </w:rPr>
              <w:t>玻璃</w:t>
            </w:r>
            <w:r>
              <w:rPr>
                <w:szCs w:val="21"/>
              </w:rPr>
              <w:t>制造</w:t>
            </w:r>
            <w:r>
              <w:rPr>
                <w:rFonts w:hint="eastAsia"/>
                <w:szCs w:val="21"/>
              </w:rPr>
              <w:t>304；</w:t>
            </w:r>
            <w:r>
              <w:rPr>
                <w:szCs w:val="21"/>
              </w:rPr>
              <w:t>玻璃制品制造</w:t>
            </w:r>
            <w:r>
              <w:rPr>
                <w:rFonts w:hint="eastAsia"/>
                <w:szCs w:val="21"/>
              </w:rPr>
              <w:t>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1343" w:type="pct"/>
            <w:vAlign w:val="center"/>
          </w:tcPr>
          <w:p>
            <w:pPr>
              <w:jc w:val="left"/>
              <w:rPr>
                <w:rFonts w:ascii="宋体" w:hAnsi="宋体" w:cs="宋体"/>
                <w:szCs w:val="21"/>
              </w:rPr>
            </w:pPr>
            <w:r>
              <w:rPr>
                <w:rFonts w:hint="eastAsia" w:ascii="宋体" w:hAnsi="宋体" w:cs="宋体"/>
                <w:szCs w:val="21"/>
              </w:rPr>
              <w:sym w:font="Wingdings 2" w:char="F052"/>
            </w:r>
            <w:r>
              <w:rPr>
                <w:rFonts w:hint="eastAsia" w:ascii="宋体" w:hAnsi="宋体" w:cs="宋体"/>
                <w:szCs w:val="21"/>
              </w:rPr>
              <w:t>新建（迁建）</w:t>
            </w:r>
          </w:p>
          <w:p>
            <w:pPr>
              <w:jc w:val="left"/>
              <w:rPr>
                <w:rFonts w:ascii="宋体" w:hAnsi="宋体" w:cs="宋体"/>
                <w:szCs w:val="21"/>
              </w:rPr>
            </w:pPr>
            <w:r>
              <w:rPr>
                <w:rFonts w:hint="eastAsia" w:ascii="宋体" w:hAnsi="宋体" w:cs="宋体"/>
                <w:szCs w:val="21"/>
              </w:rPr>
              <w:t>□改建</w:t>
            </w:r>
          </w:p>
          <w:p>
            <w:pPr>
              <w:jc w:val="left"/>
              <w:rPr>
                <w:rFonts w:ascii="宋体" w:hAnsi="宋体" w:cs="宋体"/>
                <w:szCs w:val="21"/>
              </w:rPr>
            </w:pPr>
            <w:r>
              <w:rPr>
                <w:rFonts w:hint="eastAsia" w:ascii="宋体" w:hAnsi="宋体" w:cs="宋体"/>
                <w:szCs w:val="21"/>
              </w:rPr>
              <w:t>□扩建</w:t>
            </w:r>
          </w:p>
          <w:p>
            <w:pPr>
              <w:jc w:val="left"/>
              <w:rPr>
                <w:rFonts w:ascii="宋体" w:hAnsi="宋体" w:cs="宋体"/>
                <w:szCs w:val="21"/>
              </w:rPr>
            </w:pPr>
            <w:r>
              <w:rPr>
                <w:rFonts w:hint="eastAsia" w:ascii="宋体" w:hAnsi="宋体" w:cs="宋体"/>
                <w:szCs w:val="21"/>
              </w:rPr>
              <w:t>□技术改造</w:t>
            </w:r>
          </w:p>
        </w:tc>
        <w:tc>
          <w:tcPr>
            <w:tcW w:w="1349" w:type="pct"/>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1549" w:type="pct"/>
            <w:vAlign w:val="center"/>
          </w:tcPr>
          <w:p>
            <w:pPr>
              <w:jc w:val="left"/>
              <w:rPr>
                <w:rFonts w:ascii="宋体" w:hAnsi="宋体" w:cs="宋体"/>
                <w:szCs w:val="21"/>
              </w:rPr>
            </w:pPr>
            <w:r>
              <w:rPr>
                <w:rFonts w:hint="eastAsia" w:ascii="宋体" w:hAnsi="宋体" w:cs="宋体"/>
                <w:szCs w:val="21"/>
              </w:rPr>
              <w:sym w:font="Wingdings 2" w:char="F052"/>
            </w:r>
            <w:r>
              <w:rPr>
                <w:rFonts w:hint="eastAsia" w:ascii="宋体" w:hAnsi="宋体" w:cs="宋体"/>
                <w:szCs w:val="21"/>
              </w:rPr>
              <w:t>首次申报项目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□不予批准后再次申报项目</w:t>
            </w:r>
          </w:p>
          <w:p>
            <w:pPr>
              <w:jc w:val="left"/>
              <w:rPr>
                <w:rFonts w:ascii="宋体" w:hAnsi="宋体" w:cs="宋体"/>
                <w:szCs w:val="21"/>
              </w:rPr>
            </w:pPr>
            <w:r>
              <w:rPr>
                <w:rFonts w:hint="eastAsia" w:ascii="宋体" w:hAnsi="宋体" w:cs="宋体"/>
                <w:szCs w:val="21"/>
              </w:rPr>
              <w:t>□超五年重新审核项目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r>
              <w:rPr>
                <w:rFonts w:hint="eastAsia" w:ascii="宋体" w:hAnsi="宋体" w:cs="宋体"/>
                <w:szCs w:val="21"/>
              </w:rPr>
              <w:t>备案）部门（选填）</w:t>
            </w:r>
          </w:p>
        </w:tc>
        <w:tc>
          <w:tcPr>
            <w:tcW w:w="1343" w:type="pct"/>
            <w:vAlign w:val="center"/>
          </w:tcPr>
          <w:p>
            <w:pPr>
              <w:adjustRightInd w:val="0"/>
              <w:snapToGrid w:val="0"/>
              <w:jc w:val="center"/>
              <w:rPr>
                <w:rFonts w:ascii="宋体" w:hAnsi="宋体" w:cs="宋体"/>
                <w:szCs w:val="21"/>
              </w:rPr>
            </w:pPr>
            <w:r>
              <w:rPr>
                <w:rFonts w:hint="eastAsia"/>
                <w:szCs w:val="21"/>
              </w:rPr>
              <w:t>兰陵经济开发区行政审批服务局</w:t>
            </w:r>
          </w:p>
        </w:tc>
        <w:tc>
          <w:tcPr>
            <w:tcW w:w="1349" w:type="pct"/>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备案）文号（选填）</w:t>
            </w:r>
          </w:p>
        </w:tc>
        <w:tc>
          <w:tcPr>
            <w:tcW w:w="1549" w:type="pct"/>
            <w:vAlign w:val="center"/>
          </w:tcPr>
          <w:p>
            <w:pPr>
              <w:adjustRightInd w:val="0"/>
              <w:snapToGrid w:val="0"/>
              <w:jc w:val="center"/>
              <w:rPr>
                <w:rFonts w:ascii="宋体" w:hAnsi="宋体" w:cs="宋体"/>
                <w:szCs w:val="21"/>
              </w:rPr>
            </w:pPr>
            <w:r>
              <w:rPr>
                <w:szCs w:val="21"/>
              </w:rPr>
              <w:t>2405-371333-89-01-427783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总投资（万元）</w:t>
            </w:r>
          </w:p>
        </w:tc>
        <w:tc>
          <w:tcPr>
            <w:tcW w:w="1343" w:type="pct"/>
            <w:vAlign w:val="center"/>
          </w:tcPr>
          <w:p>
            <w:pPr>
              <w:adjustRightInd w:val="0"/>
              <w:snapToGrid w:val="0"/>
              <w:jc w:val="center"/>
              <w:rPr>
                <w:szCs w:val="21"/>
              </w:rPr>
            </w:pPr>
            <w:r>
              <w:rPr>
                <w:rFonts w:hint="eastAsia"/>
                <w:szCs w:val="21"/>
              </w:rPr>
              <w:t>5</w:t>
            </w:r>
            <w:r>
              <w:rPr>
                <w:szCs w:val="21"/>
              </w:rPr>
              <w:t>5000.00</w:t>
            </w:r>
          </w:p>
        </w:tc>
        <w:tc>
          <w:tcPr>
            <w:tcW w:w="1349" w:type="pct"/>
            <w:tcMar>
              <w:top w:w="16" w:type="dxa"/>
              <w:left w:w="16" w:type="dxa"/>
              <w:right w:w="16" w:type="dxa"/>
            </w:tcMar>
            <w:vAlign w:val="center"/>
          </w:tcPr>
          <w:p>
            <w:pPr>
              <w:adjustRightInd w:val="0"/>
              <w:snapToGrid w:val="0"/>
              <w:jc w:val="center"/>
              <w:rPr>
                <w:szCs w:val="21"/>
              </w:rPr>
            </w:pPr>
            <w:r>
              <w:rPr>
                <w:rFonts w:hint="eastAsia"/>
                <w:szCs w:val="21"/>
              </w:rPr>
              <w:t>环保投资（万元）</w:t>
            </w:r>
          </w:p>
        </w:tc>
        <w:tc>
          <w:tcPr>
            <w:tcW w:w="1549" w:type="pct"/>
            <w:vAlign w:val="center"/>
          </w:tcPr>
          <w:p>
            <w:pPr>
              <w:adjustRightInd w:val="0"/>
              <w:snapToGrid w:val="0"/>
              <w:jc w:val="center"/>
              <w:rPr>
                <w:szCs w:val="21"/>
              </w:rPr>
            </w:pPr>
            <w:r>
              <w:rPr>
                <w:szCs w:val="21"/>
              </w:rPr>
              <w:t>500.00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szCs w:val="21"/>
              </w:rPr>
            </w:pPr>
            <w:r>
              <w:rPr>
                <w:szCs w:val="21"/>
              </w:rPr>
              <w:t>环保投资占比（%）</w:t>
            </w:r>
          </w:p>
        </w:tc>
        <w:tc>
          <w:tcPr>
            <w:tcW w:w="1343" w:type="pct"/>
            <w:vAlign w:val="center"/>
          </w:tcPr>
          <w:p>
            <w:pPr>
              <w:adjustRightInd w:val="0"/>
              <w:snapToGrid w:val="0"/>
              <w:jc w:val="center"/>
              <w:rPr>
                <w:szCs w:val="21"/>
              </w:rPr>
            </w:pPr>
            <w:r>
              <w:rPr>
                <w:szCs w:val="21"/>
              </w:rPr>
              <w:t>0.91</w:t>
            </w:r>
          </w:p>
        </w:tc>
        <w:tc>
          <w:tcPr>
            <w:tcW w:w="1349" w:type="pct"/>
            <w:tcMar>
              <w:top w:w="16" w:type="dxa"/>
              <w:left w:w="16" w:type="dxa"/>
              <w:right w:w="16" w:type="dxa"/>
            </w:tcMar>
            <w:vAlign w:val="center"/>
          </w:tcPr>
          <w:p>
            <w:pPr>
              <w:adjustRightInd w:val="0"/>
              <w:snapToGrid w:val="0"/>
              <w:jc w:val="center"/>
              <w:rPr>
                <w:szCs w:val="21"/>
              </w:rPr>
            </w:pPr>
            <w:r>
              <w:rPr>
                <w:szCs w:val="21"/>
              </w:rPr>
              <w:t>施工工期</w:t>
            </w:r>
          </w:p>
        </w:tc>
        <w:tc>
          <w:tcPr>
            <w:tcW w:w="1549" w:type="pct"/>
            <w:vAlign w:val="center"/>
          </w:tcPr>
          <w:p>
            <w:pPr>
              <w:adjustRightInd w:val="0"/>
              <w:snapToGrid w:val="0"/>
              <w:jc w:val="center"/>
              <w:rPr>
                <w:szCs w:val="21"/>
              </w:rPr>
            </w:pPr>
            <w:r>
              <w:rPr>
                <w:szCs w:val="21"/>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59" w:type="pct"/>
            <w:tcMar>
              <w:top w:w="16" w:type="dxa"/>
              <w:left w:w="16" w:type="dxa"/>
              <w:right w:w="16" w:type="dxa"/>
            </w:tcMar>
            <w:vAlign w:val="center"/>
          </w:tcPr>
          <w:p>
            <w:pPr>
              <w:adjustRightInd w:val="0"/>
              <w:snapToGrid w:val="0"/>
              <w:jc w:val="center"/>
              <w:rPr>
                <w:szCs w:val="21"/>
              </w:rPr>
            </w:pPr>
            <w:r>
              <w:rPr>
                <w:szCs w:val="21"/>
              </w:rPr>
              <w:t>是否开工建设</w:t>
            </w:r>
          </w:p>
        </w:tc>
        <w:tc>
          <w:tcPr>
            <w:tcW w:w="1343" w:type="pct"/>
            <w:vAlign w:val="center"/>
          </w:tcPr>
          <w:p>
            <w:pPr>
              <w:adjustRightInd w:val="0"/>
              <w:snapToGrid w:val="0"/>
              <w:rPr>
                <w:szCs w:val="21"/>
              </w:rPr>
            </w:pPr>
            <w:r>
              <w:rPr>
                <w:szCs w:val="21"/>
              </w:rPr>
              <w:sym w:font="Wingdings 2" w:char="F052"/>
            </w:r>
            <w:r>
              <w:rPr>
                <w:szCs w:val="21"/>
              </w:rPr>
              <w:t>否</w:t>
            </w:r>
          </w:p>
          <w:p>
            <w:pPr>
              <w:adjustRightInd w:val="0"/>
              <w:snapToGrid w:val="0"/>
              <w:rPr>
                <w:szCs w:val="21"/>
              </w:rPr>
            </w:pPr>
            <w:r>
              <w:rPr>
                <w:rFonts w:hint="eastAsia" w:ascii="宋体" w:hAnsi="宋体" w:cs="宋体"/>
                <w:szCs w:val="21"/>
              </w:rPr>
              <w:t>□</w:t>
            </w:r>
            <w:r>
              <w:rPr>
                <w:szCs w:val="21"/>
              </w:rPr>
              <w:t>是：</w:t>
            </w:r>
            <w:r>
              <w:rPr>
                <w:szCs w:val="21"/>
                <w:u w:val="single"/>
              </w:rPr>
              <w:t xml:space="preserve">            </w:t>
            </w:r>
          </w:p>
        </w:tc>
        <w:tc>
          <w:tcPr>
            <w:tcW w:w="1349" w:type="pct"/>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1549" w:type="pct"/>
            <w:vAlign w:val="center"/>
          </w:tcPr>
          <w:p>
            <w:pPr>
              <w:adjustRightInd w:val="0"/>
              <w:snapToGrid w:val="0"/>
              <w:jc w:val="center"/>
              <w:rPr>
                <w:szCs w:val="21"/>
              </w:rPr>
            </w:pPr>
            <w:r>
              <w:rPr>
                <w:szCs w:val="21"/>
              </w:rPr>
              <w:t>15000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59"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专项评价设置情况</w:t>
            </w:r>
          </w:p>
        </w:tc>
        <w:tc>
          <w:tcPr>
            <w:tcW w:w="4241" w:type="pct"/>
            <w:gridSpan w:val="3"/>
            <w:vAlign w:val="center"/>
          </w:tcPr>
          <w:p>
            <w:pPr>
              <w:autoSpaceDE w:val="0"/>
              <w:autoSpaceDN w:val="0"/>
              <w:adjustRightInd w:val="0"/>
              <w:snapToGrid w:val="0"/>
              <w:jc w:val="center"/>
              <w:rPr>
                <w:rFonts w:ascii="宋体" w:hAnsi="宋体" w:cs="宋体"/>
                <w:szCs w:val="21"/>
              </w:rPr>
            </w:pPr>
            <w:r>
              <w:rPr>
                <w:rFonts w:hint="eastAsia"/>
                <w:szCs w:val="21"/>
              </w:rPr>
              <w:t>盐酸、氢氟酸的储量超过临界量，需设置环境风险专项评价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9"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规划情况</w:t>
            </w:r>
          </w:p>
        </w:tc>
        <w:tc>
          <w:tcPr>
            <w:tcW w:w="4241" w:type="pct"/>
            <w:gridSpan w:val="3"/>
            <w:vAlign w:val="center"/>
          </w:tcPr>
          <w:p>
            <w:pPr>
              <w:autoSpaceDE w:val="0"/>
              <w:autoSpaceDN w:val="0"/>
              <w:adjustRightInd w:val="0"/>
              <w:snapToGrid w:val="0"/>
              <w:spacing w:line="360" w:lineRule="auto"/>
              <w:ind w:firstLine="420" w:firstLineChars="200"/>
              <w:rPr>
                <w:szCs w:val="21"/>
              </w:rPr>
            </w:pPr>
            <w:r>
              <w:rPr>
                <w:szCs w:val="21"/>
              </w:rPr>
              <w:t>1、规划名称：山东苍山经济开发区</w:t>
            </w:r>
          </w:p>
          <w:p>
            <w:pPr>
              <w:autoSpaceDE w:val="0"/>
              <w:autoSpaceDN w:val="0"/>
              <w:adjustRightInd w:val="0"/>
              <w:snapToGrid w:val="0"/>
              <w:spacing w:line="360" w:lineRule="auto"/>
              <w:ind w:firstLine="420" w:firstLineChars="200"/>
              <w:rPr>
                <w:szCs w:val="21"/>
              </w:rPr>
            </w:pPr>
            <w:r>
              <w:rPr>
                <w:szCs w:val="21"/>
              </w:rPr>
              <w:t>审批机关：山东省人民政府</w:t>
            </w:r>
          </w:p>
          <w:p>
            <w:pPr>
              <w:autoSpaceDE w:val="0"/>
              <w:autoSpaceDN w:val="0"/>
              <w:adjustRightInd w:val="0"/>
              <w:snapToGrid w:val="0"/>
              <w:spacing w:line="360" w:lineRule="auto"/>
              <w:ind w:firstLine="420" w:firstLineChars="200"/>
              <w:rPr>
                <w:szCs w:val="21"/>
                <w:highlight w:val="yellow"/>
              </w:rPr>
            </w:pPr>
            <w:r>
              <w:rPr>
                <w:szCs w:val="21"/>
              </w:rPr>
              <w:t>审批文件名称及文号：《山东省人民政府关于济南槐荫工业园区等设立为省级开发区的通知》（鲁政字[2006]71号）</w:t>
            </w:r>
          </w:p>
          <w:p>
            <w:pPr>
              <w:autoSpaceDE w:val="0"/>
              <w:autoSpaceDN w:val="0"/>
              <w:adjustRightInd w:val="0"/>
              <w:snapToGrid w:val="0"/>
              <w:spacing w:line="360" w:lineRule="auto"/>
              <w:ind w:firstLine="420" w:firstLineChars="200"/>
              <w:rPr>
                <w:szCs w:val="21"/>
              </w:rPr>
            </w:pPr>
            <w:r>
              <w:rPr>
                <w:szCs w:val="21"/>
              </w:rPr>
              <w:t>2</w:t>
            </w:r>
            <w:r>
              <w:rPr>
                <w:rFonts w:hint="eastAsia" w:ascii="宋体" w:hAnsi="宋体" w:cs="宋体"/>
                <w:szCs w:val="21"/>
              </w:rPr>
              <w:t>、规划</w:t>
            </w:r>
            <w:r>
              <w:rPr>
                <w:rFonts w:ascii="宋体" w:hAnsi="宋体" w:cs="宋体"/>
                <w:szCs w:val="21"/>
              </w:rPr>
              <w:t>名称：</w:t>
            </w:r>
            <w:r>
              <w:rPr>
                <w:szCs w:val="21"/>
              </w:rPr>
              <w:t>兰陵县</w:t>
            </w:r>
            <w:r>
              <w:rPr>
                <w:rFonts w:hint="eastAsia"/>
                <w:szCs w:val="21"/>
              </w:rPr>
              <w:t>县城</w:t>
            </w:r>
            <w:r>
              <w:rPr>
                <w:szCs w:val="21"/>
              </w:rPr>
              <w:t>总体规划（2018-2035）</w:t>
            </w:r>
          </w:p>
          <w:p>
            <w:pPr>
              <w:pStyle w:val="25"/>
              <w:spacing w:line="360" w:lineRule="auto"/>
              <w:ind w:firstLine="420" w:firstLineChars="200"/>
              <w:jc w:val="both"/>
              <w:rPr>
                <w:color w:val="auto"/>
                <w:sz w:val="21"/>
              </w:rPr>
            </w:pPr>
            <w:r>
              <w:rPr>
                <w:color w:val="auto"/>
                <w:sz w:val="21"/>
              </w:rPr>
              <w:t>审批机关：</w:t>
            </w:r>
            <w:r>
              <w:rPr>
                <w:rFonts w:hint="eastAsia"/>
                <w:color w:val="auto"/>
                <w:sz w:val="21"/>
              </w:rPr>
              <w:t>山东省人民</w:t>
            </w:r>
            <w:r>
              <w:rPr>
                <w:color w:val="auto"/>
                <w:sz w:val="21"/>
              </w:rPr>
              <w:t>政府</w:t>
            </w:r>
          </w:p>
          <w:p>
            <w:pPr>
              <w:autoSpaceDE w:val="0"/>
              <w:autoSpaceDN w:val="0"/>
              <w:adjustRightInd w:val="0"/>
              <w:snapToGrid w:val="0"/>
              <w:spacing w:line="360" w:lineRule="auto"/>
              <w:ind w:firstLine="420" w:firstLineChars="200"/>
            </w:pPr>
            <w:r>
              <w:rPr>
                <w:rFonts w:hint="eastAsia"/>
              </w:rPr>
              <w:t>审批</w:t>
            </w:r>
            <w:r>
              <w:t>文件名称及文号</w:t>
            </w:r>
            <w:r>
              <w:rPr>
                <w:rFonts w:hint="eastAsia"/>
              </w:rPr>
              <w:t>：《山东</w:t>
            </w:r>
            <w:r>
              <w:t>省人民政府关于兰陵县县城总体规划（</w:t>
            </w:r>
            <w:r>
              <w:rPr>
                <w:rFonts w:hint="eastAsia"/>
              </w:rPr>
              <w:t>2018-2035年</w:t>
            </w:r>
            <w:r>
              <w:t>）</w:t>
            </w:r>
            <w:r>
              <w:rPr>
                <w:rFonts w:hint="eastAsia"/>
              </w:rPr>
              <w:t>的</w:t>
            </w:r>
            <w:r>
              <w:t>批复</w:t>
            </w:r>
            <w:r>
              <w:rPr>
                <w:rFonts w:hint="eastAsia"/>
              </w:rPr>
              <w:t>》（鲁</w:t>
            </w:r>
            <w:r>
              <w:t>政字</w:t>
            </w:r>
            <w:r>
              <w:rPr>
                <w:rFonts w:hint="eastAsia"/>
              </w:rPr>
              <w:t>[</w:t>
            </w:r>
            <w:r>
              <w:t>2019</w:t>
            </w:r>
            <w:r>
              <w:rPr>
                <w:rFonts w:hint="eastAsia"/>
              </w:rPr>
              <w:t>]</w:t>
            </w:r>
            <w:r>
              <w:t>52</w:t>
            </w:r>
            <w:r>
              <w:rPr>
                <w:rFonts w:hint="eastAsia"/>
              </w:rPr>
              <w:t>号）</w:t>
            </w:r>
          </w:p>
          <w:p>
            <w:pPr>
              <w:pStyle w:val="25"/>
              <w:spacing w:line="360" w:lineRule="auto"/>
              <w:ind w:firstLine="420" w:firstLineChars="200"/>
              <w:jc w:val="both"/>
              <w:rPr>
                <w:color w:val="auto"/>
                <w:sz w:val="21"/>
              </w:rPr>
            </w:pPr>
            <w:r>
              <w:rPr>
                <w:rFonts w:hint="eastAsia"/>
                <w:color w:val="auto"/>
                <w:sz w:val="21"/>
              </w:rPr>
              <w:t>3、规划名称：《兰陵县国土空间总体规划》（2020-2035年）</w:t>
            </w:r>
          </w:p>
          <w:p>
            <w:pPr>
              <w:pStyle w:val="25"/>
              <w:spacing w:line="360" w:lineRule="auto"/>
              <w:ind w:firstLine="420" w:firstLineChars="200"/>
              <w:jc w:val="both"/>
              <w:rPr>
                <w:color w:val="auto"/>
                <w:sz w:val="21"/>
              </w:rPr>
            </w:pPr>
            <w:r>
              <w:rPr>
                <w:color w:val="auto"/>
                <w:sz w:val="21"/>
              </w:rPr>
              <w:t>审批机关：山东省人民政府</w:t>
            </w:r>
          </w:p>
          <w:p>
            <w:pPr>
              <w:autoSpaceDE w:val="0"/>
              <w:autoSpaceDN w:val="0"/>
              <w:adjustRightInd w:val="0"/>
              <w:snapToGrid w:val="0"/>
              <w:spacing w:line="360" w:lineRule="auto"/>
              <w:ind w:firstLine="420" w:firstLineChars="200"/>
              <w:rPr>
                <w:color w:val="FF0000"/>
              </w:rPr>
            </w:pPr>
            <w:r>
              <w:t>审批文件名称及文号：《</w:t>
            </w:r>
            <w:r>
              <w:rPr>
                <w:rFonts w:hint="eastAsia"/>
              </w:rPr>
              <w:t>山东省人民政府关于郯城县、兰陵县、临沭县国土空间总体规划（2021-2035年）的批复</w:t>
            </w:r>
            <w:r>
              <w:t>》</w:t>
            </w:r>
            <w:r>
              <w:rPr>
                <w:rFonts w:hint="eastAsia"/>
              </w:rPr>
              <w:t>（鲁政字〔2024〕50号）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59" w:type="pct"/>
            <w:vAlign w:val="center"/>
          </w:tcPr>
          <w:p>
            <w:pPr>
              <w:adjustRightInd w:val="0"/>
              <w:snapToGrid w:val="0"/>
              <w:jc w:val="center"/>
              <w:rPr>
                <w:rFonts w:ascii="宋体" w:hAnsi="宋体" w:cs="宋体"/>
                <w:szCs w:val="21"/>
              </w:rPr>
            </w:pPr>
            <w:r>
              <w:rPr>
                <w:rFonts w:hint="eastAsia" w:ascii="宋体" w:hAnsi="宋体" w:cs="宋体"/>
                <w:szCs w:val="21"/>
              </w:rPr>
              <w:t>规划环境影响评价情况</w:t>
            </w:r>
          </w:p>
        </w:tc>
        <w:tc>
          <w:tcPr>
            <w:tcW w:w="4241" w:type="pct"/>
            <w:gridSpan w:val="3"/>
            <w:vAlign w:val="center"/>
          </w:tcPr>
          <w:p>
            <w:pPr>
              <w:autoSpaceDE w:val="0"/>
              <w:autoSpaceDN w:val="0"/>
              <w:adjustRightInd w:val="0"/>
              <w:snapToGrid w:val="0"/>
              <w:spacing w:line="360" w:lineRule="auto"/>
              <w:ind w:firstLine="420" w:firstLineChars="200"/>
              <w:rPr>
                <w:szCs w:val="21"/>
              </w:rPr>
            </w:pPr>
            <w:r>
              <w:rPr>
                <w:rFonts w:hint="eastAsia"/>
                <w:szCs w:val="21"/>
              </w:rPr>
              <w:t>1.</w:t>
            </w:r>
            <w:r>
              <w:rPr>
                <w:szCs w:val="21"/>
              </w:rPr>
              <w:t>规划环评文件名称</w:t>
            </w:r>
            <w:r>
              <w:rPr>
                <w:rFonts w:hint="eastAsia"/>
                <w:szCs w:val="21"/>
              </w:rPr>
              <w:t>：</w:t>
            </w:r>
            <w:r>
              <w:rPr>
                <w:szCs w:val="21"/>
              </w:rPr>
              <w:t>山东</w:t>
            </w:r>
            <w:r>
              <w:rPr>
                <w:rFonts w:hint="eastAsia"/>
                <w:szCs w:val="21"/>
              </w:rPr>
              <w:t>苍山</w:t>
            </w:r>
            <w:r>
              <w:rPr>
                <w:szCs w:val="21"/>
              </w:rPr>
              <w:t>经济开发区环境影响报告书</w:t>
            </w:r>
          </w:p>
          <w:p>
            <w:pPr>
              <w:autoSpaceDE w:val="0"/>
              <w:autoSpaceDN w:val="0"/>
              <w:adjustRightInd w:val="0"/>
              <w:snapToGrid w:val="0"/>
              <w:spacing w:line="360" w:lineRule="auto"/>
              <w:ind w:firstLine="420" w:firstLineChars="200"/>
              <w:rPr>
                <w:szCs w:val="21"/>
              </w:rPr>
            </w:pPr>
            <w:r>
              <w:rPr>
                <w:szCs w:val="21"/>
              </w:rPr>
              <w:t>审查机关</w:t>
            </w:r>
            <w:r>
              <w:rPr>
                <w:rFonts w:hint="eastAsia"/>
                <w:szCs w:val="21"/>
              </w:rPr>
              <w:t>：原</w:t>
            </w:r>
            <w:r>
              <w:rPr>
                <w:szCs w:val="21"/>
              </w:rPr>
              <w:t>山东省环境保护厅</w:t>
            </w:r>
          </w:p>
          <w:p>
            <w:pPr>
              <w:widowControl/>
              <w:spacing w:line="360" w:lineRule="auto"/>
              <w:ind w:firstLine="420" w:firstLineChars="200"/>
              <w:rPr>
                <w:szCs w:val="21"/>
              </w:rPr>
            </w:pPr>
            <w:r>
              <w:rPr>
                <w:szCs w:val="21"/>
              </w:rPr>
              <w:t>审查文件名称及文号</w:t>
            </w:r>
            <w:r>
              <w:rPr>
                <w:rFonts w:hint="eastAsia"/>
                <w:szCs w:val="21"/>
              </w:rPr>
              <w:t>：</w:t>
            </w:r>
            <w:r>
              <w:rPr>
                <w:szCs w:val="21"/>
              </w:rPr>
              <w:t>《关于山东</w:t>
            </w:r>
            <w:r>
              <w:rPr>
                <w:rFonts w:hint="eastAsia"/>
                <w:szCs w:val="21"/>
              </w:rPr>
              <w:t>苍山</w:t>
            </w:r>
            <w:r>
              <w:rPr>
                <w:szCs w:val="21"/>
              </w:rPr>
              <w:t>经济开发区环境影响报告书的审查意见》（鲁环审[2009]156号）</w:t>
            </w:r>
          </w:p>
          <w:p>
            <w:pPr>
              <w:autoSpaceDE w:val="0"/>
              <w:autoSpaceDN w:val="0"/>
              <w:adjustRightInd w:val="0"/>
              <w:snapToGrid w:val="0"/>
              <w:spacing w:line="360" w:lineRule="auto"/>
              <w:ind w:firstLine="420" w:firstLineChars="200"/>
              <w:rPr>
                <w:szCs w:val="21"/>
              </w:rPr>
            </w:pPr>
            <w:r>
              <w:rPr>
                <w:rFonts w:hint="eastAsia"/>
                <w:szCs w:val="21"/>
              </w:rPr>
              <w:t>2.规划</w:t>
            </w:r>
            <w:r>
              <w:rPr>
                <w:szCs w:val="21"/>
              </w:rPr>
              <w:t>环评跟踪评价文件名称：《</w:t>
            </w:r>
            <w:r>
              <w:rPr>
                <w:rFonts w:hint="eastAsia"/>
                <w:szCs w:val="21"/>
              </w:rPr>
              <w:t>山东</w:t>
            </w:r>
            <w:r>
              <w:rPr>
                <w:szCs w:val="21"/>
              </w:rPr>
              <w:t>兰陵经济开发区环境影响跟踪评价报告书》</w:t>
            </w:r>
          </w:p>
          <w:p>
            <w:pPr>
              <w:widowControl/>
              <w:spacing w:line="360" w:lineRule="auto"/>
              <w:ind w:firstLine="420" w:firstLineChars="200"/>
              <w:rPr>
                <w:rFonts w:ascii="宋体" w:hAnsi="宋体" w:cs="宋体"/>
                <w:color w:val="FF0000"/>
                <w:szCs w:val="21"/>
              </w:rPr>
            </w:pPr>
            <w:r>
              <w:rPr>
                <w:rFonts w:hint="eastAsia"/>
                <w:szCs w:val="21"/>
              </w:rPr>
              <w:t>审查</w:t>
            </w:r>
            <w:r>
              <w:rPr>
                <w:szCs w:val="21"/>
              </w:rPr>
              <w:t>时间：</w:t>
            </w:r>
            <w:r>
              <w:rPr>
                <w:rFonts w:hint="eastAsia"/>
                <w:szCs w:val="21"/>
              </w:rPr>
              <w:t>2019年8月20日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9" w:type="pct"/>
            <w:vAlign w:val="center"/>
          </w:tcPr>
          <w:p>
            <w:pPr>
              <w:autoSpaceDE w:val="0"/>
              <w:autoSpaceDN w:val="0"/>
              <w:adjustRightInd w:val="0"/>
              <w:snapToGrid w:val="0"/>
              <w:jc w:val="center"/>
              <w:rPr>
                <w:rFonts w:ascii="宋体" w:hAnsi="宋体" w:cs="宋体"/>
                <w:color w:val="FF0000"/>
                <w:szCs w:val="21"/>
              </w:rPr>
            </w:pPr>
            <w:r>
              <w:rPr>
                <w:rFonts w:hint="eastAsia" w:ascii="宋体" w:hAnsi="宋体" w:cs="宋体"/>
                <w:szCs w:val="21"/>
              </w:rPr>
              <w:t>规划及规划环境影响评价符合性分析</w:t>
            </w:r>
          </w:p>
        </w:tc>
        <w:tc>
          <w:tcPr>
            <w:tcW w:w="4241" w:type="pct"/>
            <w:gridSpan w:val="3"/>
            <w:vAlign w:val="center"/>
          </w:tcPr>
          <w:p>
            <w:pPr>
              <w:widowControl/>
              <w:adjustRightInd w:val="0"/>
              <w:snapToGrid w:val="0"/>
              <w:spacing w:line="360" w:lineRule="auto"/>
              <w:ind w:firstLine="420" w:firstLineChars="200"/>
              <w:rPr>
                <w:szCs w:val="21"/>
              </w:rPr>
            </w:pPr>
            <w:r>
              <w:rPr>
                <w:szCs w:val="21"/>
              </w:rPr>
              <w:t>1、与规划符合性分析</w:t>
            </w:r>
          </w:p>
          <w:p>
            <w:pPr>
              <w:autoSpaceDE w:val="0"/>
              <w:autoSpaceDN w:val="0"/>
              <w:adjustRightInd w:val="0"/>
              <w:snapToGrid w:val="0"/>
              <w:spacing w:line="360" w:lineRule="auto"/>
              <w:ind w:firstLine="420" w:firstLineChars="200"/>
              <w:rPr>
                <w:szCs w:val="21"/>
              </w:rPr>
            </w:pPr>
            <w:r>
              <w:rPr>
                <w:rFonts w:hint="eastAsia"/>
                <w:szCs w:val="21"/>
              </w:rPr>
              <w:t>（1）</w:t>
            </w:r>
            <w:r>
              <w:rPr>
                <w:szCs w:val="21"/>
              </w:rPr>
              <w:t>项目位于</w:t>
            </w:r>
            <w:r>
              <w:rPr>
                <w:rFonts w:hint="eastAsia"/>
                <w:szCs w:val="21"/>
              </w:rPr>
              <w:t>山东省临沂市兰陵县兰陵经济开发区迎宾路与孤山东路交汇东南（原史贝美化工公司院内）</w:t>
            </w:r>
            <w:r>
              <w:rPr>
                <w:szCs w:val="21"/>
              </w:rPr>
              <w:t>（地理位置见附图1），</w:t>
            </w:r>
            <w:r>
              <w:rPr>
                <w:rFonts w:hint="eastAsia"/>
                <w:szCs w:val="21"/>
              </w:rPr>
              <w:t>租赁原史贝美化工公司闲置厂区</w:t>
            </w:r>
            <w:r>
              <w:rPr>
                <w:szCs w:val="21"/>
              </w:rPr>
              <w:t>进行建设</w:t>
            </w:r>
            <w:r>
              <w:rPr>
                <w:rFonts w:hint="eastAsia"/>
                <w:szCs w:val="21"/>
              </w:rPr>
              <w:t>，</w:t>
            </w:r>
            <w:r>
              <w:rPr>
                <w:szCs w:val="21"/>
              </w:rPr>
              <w:t>根据《</w:t>
            </w:r>
            <w:r>
              <w:rPr>
                <w:rFonts w:hint="eastAsia"/>
                <w:szCs w:val="21"/>
              </w:rPr>
              <w:t>兰陵</w:t>
            </w:r>
            <w:r>
              <w:rPr>
                <w:szCs w:val="21"/>
              </w:rPr>
              <w:t>县城市总体规划》（2018-2035）（见附图2）和</w:t>
            </w:r>
            <w:r>
              <w:rPr>
                <w:rFonts w:hint="eastAsia"/>
                <w:snapToGrid w:val="0"/>
                <w:szCs w:val="21"/>
              </w:rPr>
              <w:t>兰陵经济开发区土地利用规划图（见</w:t>
            </w:r>
            <w:r>
              <w:rPr>
                <w:snapToGrid w:val="0"/>
                <w:szCs w:val="21"/>
              </w:rPr>
              <w:t>附图</w:t>
            </w:r>
            <w:r>
              <w:rPr>
                <w:rFonts w:hint="eastAsia"/>
                <w:snapToGrid w:val="0"/>
                <w:szCs w:val="21"/>
              </w:rPr>
              <w:t>3）</w:t>
            </w:r>
            <w:r>
              <w:rPr>
                <w:szCs w:val="21"/>
              </w:rPr>
              <w:t>，项目用地为工业用地，符合</w:t>
            </w:r>
            <w:r>
              <w:rPr>
                <w:rFonts w:hint="eastAsia"/>
                <w:szCs w:val="21"/>
              </w:rPr>
              <w:t>兰陵</w:t>
            </w:r>
            <w:r>
              <w:rPr>
                <w:szCs w:val="21"/>
              </w:rPr>
              <w:t>县城市总体规划要求</w:t>
            </w:r>
            <w:r>
              <w:rPr>
                <w:rFonts w:hint="eastAsia"/>
                <w:szCs w:val="21"/>
              </w:rPr>
              <w:t>，</w:t>
            </w:r>
            <w:r>
              <w:rPr>
                <w:szCs w:val="21"/>
              </w:rPr>
              <w:t>符合</w:t>
            </w:r>
            <w:r>
              <w:rPr>
                <w:rFonts w:hint="eastAsia"/>
                <w:szCs w:val="21"/>
              </w:rPr>
              <w:t>“三区</w:t>
            </w:r>
            <w:r>
              <w:rPr>
                <w:szCs w:val="21"/>
              </w:rPr>
              <w:t>三线</w:t>
            </w:r>
            <w:r>
              <w:rPr>
                <w:rFonts w:hint="eastAsia"/>
                <w:szCs w:val="21"/>
              </w:rPr>
              <w:t>”要求</w:t>
            </w:r>
            <w:r>
              <w:rPr>
                <w:szCs w:val="21"/>
              </w:rPr>
              <w:t>。。</w:t>
            </w:r>
          </w:p>
          <w:p>
            <w:pPr>
              <w:autoSpaceDE w:val="0"/>
              <w:autoSpaceDN w:val="0"/>
              <w:adjustRightInd w:val="0"/>
              <w:snapToGrid w:val="0"/>
              <w:spacing w:line="360" w:lineRule="auto"/>
              <w:ind w:firstLine="420" w:firstLineChars="200"/>
              <w:rPr>
                <w:szCs w:val="21"/>
              </w:rPr>
            </w:pPr>
            <w:r>
              <w:rPr>
                <w:rFonts w:hint="eastAsia"/>
                <w:szCs w:val="21"/>
              </w:rPr>
              <w:t>（2）根据《兰陵县国土空间总体规划》（2020-2035年）（见附图4、附图5</w:t>
            </w:r>
            <w:r>
              <w:rPr>
                <w:szCs w:val="21"/>
              </w:rPr>
              <w:t>、附图</w:t>
            </w:r>
            <w:r>
              <w:rPr>
                <w:rFonts w:hint="eastAsia"/>
                <w:szCs w:val="21"/>
              </w:rPr>
              <w:t>6），本项目不压占生态保护红线及基本农田，位于城镇开发边界内，符合国土空间规划管控要求。</w:t>
            </w:r>
          </w:p>
          <w:p>
            <w:pPr>
              <w:adjustRightInd w:val="0"/>
              <w:snapToGrid w:val="0"/>
              <w:spacing w:line="360" w:lineRule="auto"/>
              <w:ind w:firstLine="420" w:firstLineChars="200"/>
            </w:pPr>
            <w:r>
              <w:rPr>
                <w:rFonts w:hint="eastAsia"/>
              </w:rPr>
              <w:t>（3）根据兰陵经济开发区管委出具的《关于对</w:t>
            </w:r>
            <w:r>
              <w:rPr>
                <w:szCs w:val="21"/>
              </w:rPr>
              <w:t>中维汇海新型材料科技（山东）有限公司拟投资建设项目的意见</w:t>
            </w:r>
            <w:r>
              <w:rPr>
                <w:rFonts w:hint="eastAsia"/>
              </w:rPr>
              <w:t>》，本项目位于兰陵经济开发区工业聚集区，符合开发区总体规划要求。</w:t>
            </w:r>
          </w:p>
          <w:p>
            <w:pPr>
              <w:autoSpaceDE w:val="0"/>
              <w:autoSpaceDN w:val="0"/>
              <w:adjustRightInd w:val="0"/>
              <w:snapToGrid w:val="0"/>
              <w:spacing w:line="360" w:lineRule="auto"/>
              <w:ind w:firstLine="420" w:firstLineChars="200"/>
              <w:rPr>
                <w:szCs w:val="21"/>
              </w:rPr>
            </w:pPr>
            <w:r>
              <w:rPr>
                <w:szCs w:val="21"/>
              </w:rPr>
              <w:t>2、与规划环境影响评价符合性分析</w:t>
            </w:r>
          </w:p>
          <w:p>
            <w:pPr>
              <w:autoSpaceDE w:val="0"/>
              <w:autoSpaceDN w:val="0"/>
              <w:adjustRightInd w:val="0"/>
              <w:snapToGrid w:val="0"/>
              <w:spacing w:line="360" w:lineRule="auto"/>
              <w:ind w:firstLine="420" w:firstLineChars="200"/>
              <w:rPr>
                <w:szCs w:val="21"/>
              </w:rPr>
            </w:pPr>
            <w:r>
              <w:rPr>
                <w:rFonts w:hint="eastAsia"/>
                <w:szCs w:val="21"/>
              </w:rPr>
              <w:t>（1）规划定位</w:t>
            </w:r>
          </w:p>
          <w:p>
            <w:pPr>
              <w:autoSpaceDE w:val="0"/>
              <w:autoSpaceDN w:val="0"/>
              <w:adjustRightInd w:val="0"/>
              <w:snapToGrid w:val="0"/>
              <w:spacing w:line="360" w:lineRule="auto"/>
              <w:ind w:firstLine="420" w:firstLineChars="200"/>
              <w:rPr>
                <w:szCs w:val="21"/>
              </w:rPr>
            </w:pPr>
            <w:r>
              <w:rPr>
                <w:rFonts w:hint="eastAsia"/>
                <w:szCs w:val="21"/>
              </w:rPr>
              <w:t>山东兰陵经济开发区位于兰陵县城西部，东起苍松路，西至汶河，南起南环路（老2</w:t>
            </w:r>
            <w:r>
              <w:rPr>
                <w:szCs w:val="21"/>
              </w:rPr>
              <w:t>06</w:t>
            </w:r>
            <w:r>
              <w:rPr>
                <w:rFonts w:hint="eastAsia"/>
                <w:szCs w:val="21"/>
              </w:rPr>
              <w:t>国道），北至2</w:t>
            </w:r>
            <w:r>
              <w:rPr>
                <w:szCs w:val="21"/>
              </w:rPr>
              <w:t>06</w:t>
            </w:r>
            <w:r>
              <w:rPr>
                <w:rFonts w:hint="eastAsia"/>
                <w:szCs w:val="21"/>
              </w:rPr>
              <w:t>国道北侧贾庄二中以南3</w:t>
            </w:r>
            <w:r>
              <w:rPr>
                <w:szCs w:val="21"/>
              </w:rPr>
              <w:t>00m</w:t>
            </w:r>
            <w:r>
              <w:rPr>
                <w:rFonts w:hint="eastAsia"/>
                <w:szCs w:val="21"/>
              </w:rPr>
              <w:t>。开发区规划面积为8</w:t>
            </w:r>
            <w:r>
              <w:rPr>
                <w:szCs w:val="21"/>
              </w:rPr>
              <w:t>.75km</w:t>
            </w:r>
            <w:r>
              <w:rPr>
                <w:szCs w:val="21"/>
                <w:vertAlign w:val="superscript"/>
              </w:rPr>
              <w:t>2</w:t>
            </w:r>
            <w:r>
              <w:rPr>
                <w:szCs w:val="21"/>
              </w:rPr>
              <w:t>。主导产业定位</w:t>
            </w:r>
            <w:r>
              <w:rPr>
                <w:rFonts w:hint="eastAsia"/>
                <w:szCs w:val="21"/>
              </w:rPr>
              <w:t>：加快形成食品、机械制造和建材等主导优势产业集群，并适当引进其他的清洁型、无污染或轻微污染的项目，如纺织服装、电子设备等辅助项目。根据兰陵经济开发区入区行业控制级别表</w:t>
            </w:r>
            <w:r>
              <w:rPr>
                <w:szCs w:val="21"/>
              </w:rPr>
              <w:t>（</w:t>
            </w:r>
            <w:r>
              <w:rPr>
                <w:rFonts w:hint="eastAsia"/>
                <w:szCs w:val="21"/>
              </w:rPr>
              <w:t>见</w:t>
            </w:r>
            <w:r>
              <w:rPr>
                <w:szCs w:val="21"/>
              </w:rPr>
              <w:t>表1-1）</w:t>
            </w:r>
            <w:r>
              <w:rPr>
                <w:rFonts w:hint="eastAsia"/>
                <w:szCs w:val="21"/>
              </w:rPr>
              <w:t>，本项目</w:t>
            </w:r>
            <w:r>
              <w:rPr>
                <w:szCs w:val="21"/>
              </w:rPr>
              <w:t>产品为</w:t>
            </w:r>
            <w:r>
              <w:rPr>
                <w:rFonts w:hint="eastAsia"/>
                <w:szCs w:val="21"/>
              </w:rPr>
              <w:t>高纯石英砂、石英管、石英坩埚等</w:t>
            </w:r>
            <w:r>
              <w:rPr>
                <w:szCs w:val="21"/>
              </w:rPr>
              <w:t>，</w:t>
            </w:r>
            <w:r>
              <w:rPr>
                <w:rFonts w:hint="eastAsia"/>
                <w:szCs w:val="21"/>
              </w:rPr>
              <w:t>属于优先进入</w:t>
            </w:r>
            <w:r>
              <w:rPr>
                <w:szCs w:val="21"/>
              </w:rPr>
              <w:t>的行业。</w:t>
            </w:r>
          </w:p>
          <w:p>
            <w:pPr>
              <w:jc w:val="center"/>
              <w:rPr>
                <w:b/>
                <w:szCs w:val="21"/>
              </w:rPr>
            </w:pPr>
            <w:bookmarkStart w:id="2" w:name="_Ref50373930"/>
            <w:bookmarkStart w:id="3" w:name="_Ref50373981"/>
            <w:r>
              <w:rPr>
                <w:rFonts w:hint="eastAsia"/>
                <w:b/>
                <w:szCs w:val="21"/>
              </w:rPr>
              <w:t>表</w:t>
            </w:r>
            <w:bookmarkEnd w:id="2"/>
            <w:r>
              <w:rPr>
                <w:rFonts w:hint="eastAsia"/>
                <w:b/>
                <w:szCs w:val="21"/>
              </w:rPr>
              <w:t xml:space="preserve">1-1 </w:t>
            </w:r>
            <w:r>
              <w:rPr>
                <w:b/>
                <w:szCs w:val="21"/>
              </w:rPr>
              <w:t xml:space="preserve"> </w:t>
            </w:r>
            <w:r>
              <w:rPr>
                <w:rFonts w:hint="eastAsia"/>
                <w:b/>
                <w:szCs w:val="21"/>
              </w:rPr>
              <w:t>兰陵经济开发区入区行业控制级别表</w:t>
            </w:r>
            <w:r>
              <w:rPr>
                <w:b/>
                <w:szCs w:val="21"/>
              </w:rPr>
              <w:t>性分析</w:t>
            </w:r>
            <w:bookmarkEnd w:id="3"/>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744"/>
              <w:gridCol w:w="105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jc w:val="center"/>
                    <w:rPr>
                      <w:rFonts w:ascii="宋体" w:hAnsi="宋体"/>
                      <w:b/>
                      <w:sz w:val="18"/>
                      <w:szCs w:val="18"/>
                    </w:rPr>
                  </w:pPr>
                  <w:r>
                    <w:rPr>
                      <w:rFonts w:hint="eastAsia" w:ascii="宋体" w:hAnsi="宋体" w:cs="宋体"/>
                      <w:b/>
                      <w:sz w:val="18"/>
                      <w:szCs w:val="18"/>
                    </w:rPr>
                    <w:t>行业类别</w:t>
                  </w:r>
                </w:p>
              </w:tc>
              <w:tc>
                <w:tcPr>
                  <w:tcW w:w="2744" w:type="dxa"/>
                  <w:vAlign w:val="center"/>
                </w:tcPr>
                <w:p>
                  <w:pPr>
                    <w:adjustRightInd w:val="0"/>
                    <w:snapToGrid w:val="0"/>
                    <w:jc w:val="center"/>
                    <w:rPr>
                      <w:rFonts w:ascii="宋体" w:hAnsi="宋体"/>
                      <w:b/>
                      <w:sz w:val="18"/>
                      <w:szCs w:val="18"/>
                    </w:rPr>
                  </w:pPr>
                  <w:r>
                    <w:rPr>
                      <w:rFonts w:hint="eastAsia" w:ascii="宋体" w:hAnsi="宋体" w:cs="宋体"/>
                      <w:b/>
                      <w:sz w:val="18"/>
                      <w:szCs w:val="18"/>
                    </w:rPr>
                    <w:t>具体分类</w:t>
                  </w:r>
                </w:p>
              </w:tc>
              <w:tc>
                <w:tcPr>
                  <w:tcW w:w="1053" w:type="dxa"/>
                  <w:vAlign w:val="center"/>
                </w:tcPr>
                <w:p>
                  <w:pPr>
                    <w:adjustRightInd w:val="0"/>
                    <w:snapToGrid w:val="0"/>
                    <w:jc w:val="center"/>
                    <w:rPr>
                      <w:rFonts w:ascii="宋体" w:hAnsi="宋体"/>
                      <w:b/>
                      <w:sz w:val="18"/>
                      <w:szCs w:val="18"/>
                    </w:rPr>
                  </w:pPr>
                  <w:r>
                    <w:rPr>
                      <w:rFonts w:hint="eastAsia" w:ascii="宋体" w:hAnsi="宋体" w:cs="宋体"/>
                      <w:b/>
                      <w:sz w:val="18"/>
                      <w:szCs w:val="18"/>
                    </w:rPr>
                    <w:t>控制级别</w:t>
                  </w:r>
                </w:p>
              </w:tc>
              <w:tc>
                <w:tcPr>
                  <w:tcW w:w="1100" w:type="dxa"/>
                  <w:vAlign w:val="center"/>
                </w:tcPr>
                <w:p>
                  <w:pPr>
                    <w:adjustRightInd w:val="0"/>
                    <w:snapToGrid w:val="0"/>
                    <w:jc w:val="center"/>
                    <w:rPr>
                      <w:rFonts w:ascii="宋体" w:hAnsi="宋体"/>
                      <w:b/>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C13 </w:t>
                  </w:r>
                  <w:r>
                    <w:rPr>
                      <w:rFonts w:hint="eastAsia"/>
                      <w:sz w:val="18"/>
                      <w:szCs w:val="18"/>
                    </w:rPr>
                    <w:t>农副食品加工业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C14 </w:t>
                  </w:r>
                  <w:r>
                    <w:rPr>
                      <w:rFonts w:hint="eastAsia"/>
                      <w:sz w:val="18"/>
                      <w:szCs w:val="18"/>
                    </w:rPr>
                    <w:t>食品制造业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C15 </w:t>
                  </w:r>
                  <w:r>
                    <w:rPr>
                      <w:rFonts w:hint="eastAsia"/>
                      <w:sz w:val="18"/>
                      <w:szCs w:val="18"/>
                    </w:rPr>
                    <w:t>酒、饮料和精制茶制造业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C</w:t>
                  </w:r>
                  <w:r>
                    <w:rPr>
                      <w:rFonts w:hint="eastAsia"/>
                      <w:sz w:val="18"/>
                      <w:szCs w:val="18"/>
                    </w:rPr>
                    <w:t>16</w:t>
                  </w:r>
                  <w:r>
                    <w:rPr>
                      <w:sz w:val="18"/>
                      <w:szCs w:val="18"/>
                    </w:rPr>
                    <w:t xml:space="preserve"> </w:t>
                  </w:r>
                  <w:r>
                    <w:rPr>
                      <w:rFonts w:hint="eastAsia"/>
                      <w:sz w:val="18"/>
                      <w:szCs w:val="18"/>
                    </w:rPr>
                    <w:t>烟草制造业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C</w:t>
                  </w:r>
                  <w:r>
                    <w:rPr>
                      <w:rFonts w:hint="eastAsia"/>
                      <w:sz w:val="18"/>
                      <w:szCs w:val="18"/>
                    </w:rPr>
                    <w:t>17</w:t>
                  </w:r>
                  <w:r>
                    <w:rPr>
                      <w:sz w:val="18"/>
                      <w:szCs w:val="18"/>
                    </w:rPr>
                    <w:t xml:space="preserve"> </w:t>
                  </w:r>
                  <w:r>
                    <w:rPr>
                      <w:rFonts w:hint="eastAsia"/>
                      <w:sz w:val="18"/>
                      <w:szCs w:val="18"/>
                    </w:rPr>
                    <w:t>纺织业</w:t>
                  </w:r>
                </w:p>
              </w:tc>
              <w:tc>
                <w:tcPr>
                  <w:tcW w:w="2744" w:type="dxa"/>
                  <w:vAlign w:val="center"/>
                </w:tcPr>
                <w:p>
                  <w:pPr>
                    <w:adjustRightInd w:val="0"/>
                    <w:snapToGrid w:val="0"/>
                    <w:rPr>
                      <w:sz w:val="18"/>
                      <w:szCs w:val="18"/>
                    </w:rPr>
                  </w:pPr>
                  <w:r>
                    <w:rPr>
                      <w:rFonts w:hint="eastAsia"/>
                      <w:sz w:val="18"/>
                      <w:szCs w:val="18"/>
                    </w:rPr>
                    <w:t>C177 家用纺织制成品制造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C178</w:t>
                  </w:r>
                  <w:r>
                    <w:rPr>
                      <w:sz w:val="18"/>
                      <w:szCs w:val="18"/>
                    </w:rPr>
                    <w:t xml:space="preserve"> </w:t>
                  </w:r>
                  <w:r>
                    <w:rPr>
                      <w:rFonts w:hint="eastAsia"/>
                      <w:sz w:val="18"/>
                      <w:szCs w:val="18"/>
                    </w:rPr>
                    <w:t>产业用纺织制成品制造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rFonts w:hint="eastAsia"/>
                      <w:sz w:val="18"/>
                      <w:szCs w:val="18"/>
                    </w:rPr>
                    <w:t>C18</w:t>
                  </w:r>
                  <w:r>
                    <w:rPr>
                      <w:sz w:val="18"/>
                      <w:szCs w:val="18"/>
                    </w:rPr>
                    <w:t xml:space="preserve"> </w:t>
                  </w:r>
                  <w:r>
                    <w:rPr>
                      <w:rFonts w:hint="eastAsia"/>
                      <w:sz w:val="18"/>
                      <w:szCs w:val="18"/>
                    </w:rPr>
                    <w:t>纺织服装、服饰业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C19</w:t>
                  </w:r>
                  <w:r>
                    <w:rPr>
                      <w:sz w:val="18"/>
                      <w:szCs w:val="18"/>
                    </w:rPr>
                    <w:t xml:space="preserve"> </w:t>
                  </w:r>
                  <w:r>
                    <w:rPr>
                      <w:rFonts w:hint="eastAsia"/>
                      <w:sz w:val="18"/>
                      <w:szCs w:val="18"/>
                    </w:rPr>
                    <w:t>皮革、毛皮、羽毛及其制品和制鞋业</w:t>
                  </w:r>
                </w:p>
              </w:tc>
              <w:tc>
                <w:tcPr>
                  <w:tcW w:w="2744" w:type="dxa"/>
                  <w:vAlign w:val="center"/>
                </w:tcPr>
                <w:p>
                  <w:pPr>
                    <w:adjustRightInd w:val="0"/>
                    <w:snapToGrid w:val="0"/>
                    <w:rPr>
                      <w:sz w:val="18"/>
                      <w:szCs w:val="18"/>
                    </w:rPr>
                  </w:pPr>
                  <w:r>
                    <w:rPr>
                      <w:rFonts w:hint="eastAsia"/>
                      <w:sz w:val="18"/>
                      <w:szCs w:val="18"/>
                    </w:rPr>
                    <w:t>C191</w:t>
                  </w:r>
                  <w:r>
                    <w:rPr>
                      <w:sz w:val="18"/>
                      <w:szCs w:val="18"/>
                    </w:rPr>
                    <w:t xml:space="preserve"> </w:t>
                  </w:r>
                  <w:r>
                    <w:rPr>
                      <w:rFonts w:hint="eastAsia"/>
                      <w:sz w:val="18"/>
                      <w:szCs w:val="18"/>
                    </w:rPr>
                    <w:t>皮革鞣制加工</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C192</w:t>
                  </w:r>
                  <w:r>
                    <w:rPr>
                      <w:sz w:val="18"/>
                      <w:szCs w:val="18"/>
                    </w:rPr>
                    <w:t xml:space="preserve"> </w:t>
                  </w:r>
                  <w:r>
                    <w:rPr>
                      <w:rFonts w:hint="eastAsia"/>
                      <w:sz w:val="18"/>
                      <w:szCs w:val="18"/>
                    </w:rPr>
                    <w:t>皮革制品制造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C1913</w:t>
                  </w:r>
                  <w:r>
                    <w:rPr>
                      <w:sz w:val="18"/>
                      <w:szCs w:val="18"/>
                    </w:rPr>
                    <w:t xml:space="preserve"> </w:t>
                  </w:r>
                  <w:r>
                    <w:rPr>
                      <w:rFonts w:hint="eastAsia"/>
                      <w:sz w:val="18"/>
                      <w:szCs w:val="18"/>
                    </w:rPr>
                    <w:t>毛皮鞣制</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C194</w:t>
                  </w:r>
                  <w:r>
                    <w:rPr>
                      <w:sz w:val="18"/>
                      <w:szCs w:val="18"/>
                    </w:rPr>
                    <w:t xml:space="preserve"> </w:t>
                  </w:r>
                  <w:r>
                    <w:rPr>
                      <w:rFonts w:hint="eastAsia"/>
                      <w:sz w:val="18"/>
                      <w:szCs w:val="18"/>
                    </w:rPr>
                    <w:t>羽毛（绒）加工及制品制造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rFonts w:hint="eastAsia"/>
                      <w:sz w:val="18"/>
                      <w:szCs w:val="18"/>
                    </w:rPr>
                    <w:t>C21 家具制造业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C22</w:t>
                  </w:r>
                  <w:r>
                    <w:rPr>
                      <w:sz w:val="18"/>
                      <w:szCs w:val="18"/>
                    </w:rPr>
                    <w:t xml:space="preserve"> </w:t>
                  </w:r>
                  <w:r>
                    <w:rPr>
                      <w:rFonts w:hint="eastAsia"/>
                      <w:sz w:val="18"/>
                      <w:szCs w:val="18"/>
                    </w:rPr>
                    <w:t>造纸和纸制品业</w:t>
                  </w:r>
                </w:p>
              </w:tc>
              <w:tc>
                <w:tcPr>
                  <w:tcW w:w="2744" w:type="dxa"/>
                  <w:vAlign w:val="center"/>
                </w:tcPr>
                <w:p>
                  <w:pPr>
                    <w:adjustRightInd w:val="0"/>
                    <w:snapToGrid w:val="0"/>
                    <w:rPr>
                      <w:sz w:val="18"/>
                      <w:szCs w:val="18"/>
                    </w:rPr>
                  </w:pPr>
                  <w:r>
                    <w:rPr>
                      <w:rFonts w:hint="eastAsia"/>
                      <w:sz w:val="18"/>
                      <w:szCs w:val="18"/>
                    </w:rPr>
                    <w:t>C222</w:t>
                  </w:r>
                  <w:r>
                    <w:rPr>
                      <w:sz w:val="18"/>
                      <w:szCs w:val="18"/>
                    </w:rPr>
                    <w:t xml:space="preserve"> </w:t>
                  </w:r>
                  <w:r>
                    <w:rPr>
                      <w:rFonts w:hint="eastAsia"/>
                      <w:sz w:val="18"/>
                      <w:szCs w:val="18"/>
                    </w:rPr>
                    <w:t>造纸</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C223</w:t>
                  </w:r>
                  <w:r>
                    <w:rPr>
                      <w:sz w:val="18"/>
                      <w:szCs w:val="18"/>
                    </w:rPr>
                    <w:t xml:space="preserve"> </w:t>
                  </w:r>
                  <w:r>
                    <w:rPr>
                      <w:rFonts w:hint="eastAsia"/>
                      <w:sz w:val="18"/>
                      <w:szCs w:val="18"/>
                    </w:rPr>
                    <w:t>纸制品制造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C221</w:t>
                  </w:r>
                  <w:r>
                    <w:rPr>
                      <w:sz w:val="18"/>
                      <w:szCs w:val="18"/>
                    </w:rPr>
                    <w:t xml:space="preserve"> </w:t>
                  </w:r>
                  <w:r>
                    <w:rPr>
                      <w:rFonts w:hint="eastAsia"/>
                      <w:sz w:val="18"/>
                      <w:szCs w:val="18"/>
                    </w:rPr>
                    <w:t>纸浆制造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C</w:t>
                  </w:r>
                  <w:r>
                    <w:rPr>
                      <w:rFonts w:hint="eastAsia"/>
                      <w:sz w:val="18"/>
                      <w:szCs w:val="18"/>
                    </w:rPr>
                    <w:t>23</w:t>
                  </w:r>
                  <w:r>
                    <w:rPr>
                      <w:sz w:val="18"/>
                      <w:szCs w:val="18"/>
                    </w:rPr>
                    <w:t xml:space="preserve"> </w:t>
                  </w:r>
                  <w:r>
                    <w:rPr>
                      <w:rFonts w:hint="eastAsia"/>
                      <w:sz w:val="18"/>
                      <w:szCs w:val="18"/>
                    </w:rPr>
                    <w:t>印刷和记录媒介复制业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rFonts w:hint="eastAsia"/>
                      <w:sz w:val="18"/>
                      <w:szCs w:val="18"/>
                    </w:rPr>
                    <w:t>C24 文教、工美、体育和娱乐用品制造业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C25</w:t>
                  </w:r>
                  <w:r>
                    <w:rPr>
                      <w:sz w:val="18"/>
                      <w:szCs w:val="18"/>
                    </w:rPr>
                    <w:t xml:space="preserve"> </w:t>
                  </w:r>
                  <w:r>
                    <w:rPr>
                      <w:rFonts w:hint="eastAsia"/>
                      <w:sz w:val="18"/>
                      <w:szCs w:val="18"/>
                    </w:rPr>
                    <w:t>石油、煤炭及其它燃料加工业</w:t>
                  </w:r>
                </w:p>
              </w:tc>
              <w:tc>
                <w:tcPr>
                  <w:tcW w:w="2744" w:type="dxa"/>
                  <w:vAlign w:val="center"/>
                </w:tcPr>
                <w:p>
                  <w:pPr>
                    <w:adjustRightInd w:val="0"/>
                    <w:snapToGrid w:val="0"/>
                    <w:rPr>
                      <w:sz w:val="18"/>
                      <w:szCs w:val="18"/>
                    </w:rPr>
                  </w:pPr>
                  <w:r>
                    <w:rPr>
                      <w:rFonts w:hint="eastAsia"/>
                      <w:sz w:val="18"/>
                      <w:szCs w:val="18"/>
                    </w:rPr>
                    <w:t>C2524</w:t>
                  </w:r>
                  <w:r>
                    <w:rPr>
                      <w:sz w:val="18"/>
                      <w:szCs w:val="18"/>
                    </w:rPr>
                    <w:t xml:space="preserve"> </w:t>
                  </w:r>
                  <w:r>
                    <w:rPr>
                      <w:rFonts w:hint="eastAsia"/>
                      <w:sz w:val="18"/>
                      <w:szCs w:val="18"/>
                    </w:rPr>
                    <w:t>煤制品制造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C2542</w:t>
                  </w:r>
                  <w:r>
                    <w:rPr>
                      <w:sz w:val="18"/>
                      <w:szCs w:val="18"/>
                    </w:rPr>
                    <w:t xml:space="preserve"> </w:t>
                  </w:r>
                  <w:r>
                    <w:rPr>
                      <w:rFonts w:hint="eastAsia"/>
                      <w:sz w:val="18"/>
                      <w:szCs w:val="18"/>
                    </w:rPr>
                    <w:t>生物质致密成型燃料加工</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其它行业</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C26</w:t>
                  </w:r>
                  <w:r>
                    <w:rPr>
                      <w:sz w:val="18"/>
                      <w:szCs w:val="18"/>
                    </w:rPr>
                    <w:t xml:space="preserve"> </w:t>
                  </w:r>
                  <w:r>
                    <w:rPr>
                      <w:rFonts w:hint="eastAsia"/>
                      <w:sz w:val="18"/>
                      <w:szCs w:val="18"/>
                    </w:rPr>
                    <w:t>化学原料和化学制品制造业</w:t>
                  </w:r>
                </w:p>
              </w:tc>
              <w:tc>
                <w:tcPr>
                  <w:tcW w:w="2744" w:type="dxa"/>
                  <w:vAlign w:val="center"/>
                </w:tcPr>
                <w:p>
                  <w:pPr>
                    <w:adjustRightInd w:val="0"/>
                    <w:snapToGrid w:val="0"/>
                    <w:rPr>
                      <w:sz w:val="18"/>
                      <w:szCs w:val="18"/>
                    </w:rPr>
                  </w:pPr>
                  <w:r>
                    <w:rPr>
                      <w:rFonts w:hint="eastAsia"/>
                      <w:sz w:val="18"/>
                      <w:szCs w:val="18"/>
                    </w:rPr>
                    <w:t>C2625</w:t>
                  </w:r>
                  <w:r>
                    <w:rPr>
                      <w:sz w:val="18"/>
                      <w:szCs w:val="18"/>
                    </w:rPr>
                    <w:t xml:space="preserve"> </w:t>
                  </w:r>
                  <w:r>
                    <w:rPr>
                      <w:rFonts w:hint="eastAsia"/>
                      <w:sz w:val="18"/>
                      <w:szCs w:val="18"/>
                    </w:rPr>
                    <w:t>有机肥料及微生物废料制造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C2682</w:t>
                  </w:r>
                  <w:r>
                    <w:rPr>
                      <w:sz w:val="18"/>
                      <w:szCs w:val="18"/>
                    </w:rPr>
                    <w:t xml:space="preserve"> </w:t>
                  </w:r>
                  <w:r>
                    <w:rPr>
                      <w:rFonts w:hint="eastAsia"/>
                      <w:sz w:val="18"/>
                      <w:szCs w:val="18"/>
                    </w:rPr>
                    <w:t>化妆品制造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其它按照建设分类管理名录开展报告书的项目</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 xml:space="preserve">C27 </w:t>
                  </w:r>
                  <w:r>
                    <w:rPr>
                      <w:rFonts w:hint="eastAsia"/>
                      <w:sz w:val="18"/>
                      <w:szCs w:val="18"/>
                    </w:rPr>
                    <w:t>医药制造业</w:t>
                  </w:r>
                </w:p>
              </w:tc>
              <w:tc>
                <w:tcPr>
                  <w:tcW w:w="2744" w:type="dxa"/>
                  <w:vAlign w:val="center"/>
                </w:tcPr>
                <w:p>
                  <w:pPr>
                    <w:adjustRightInd w:val="0"/>
                    <w:snapToGrid w:val="0"/>
                    <w:rPr>
                      <w:sz w:val="18"/>
                      <w:szCs w:val="18"/>
                    </w:rPr>
                  </w:pPr>
                  <w:r>
                    <w:rPr>
                      <w:sz w:val="18"/>
                      <w:szCs w:val="18"/>
                    </w:rPr>
                    <w:t xml:space="preserve">C273 </w:t>
                  </w:r>
                  <w:r>
                    <w:rPr>
                      <w:rFonts w:hint="eastAsia"/>
                      <w:sz w:val="18"/>
                      <w:szCs w:val="18"/>
                    </w:rPr>
                    <w:t>中药饮品加工</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C274 </w:t>
                  </w:r>
                  <w:r>
                    <w:rPr>
                      <w:rFonts w:hint="eastAsia"/>
                      <w:sz w:val="18"/>
                      <w:szCs w:val="18"/>
                    </w:rPr>
                    <w:t>中成药制造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C276 </w:t>
                  </w:r>
                  <w:r>
                    <w:rPr>
                      <w:rFonts w:hint="eastAsia"/>
                      <w:sz w:val="18"/>
                      <w:szCs w:val="18"/>
                    </w:rPr>
                    <w:t>生物药品制品制造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C277 </w:t>
                  </w:r>
                  <w:r>
                    <w:rPr>
                      <w:rFonts w:hint="eastAsia"/>
                      <w:sz w:val="18"/>
                      <w:szCs w:val="18"/>
                    </w:rPr>
                    <w:t>卫生材料及医药用品制造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C278 </w:t>
                  </w:r>
                  <w:r>
                    <w:rPr>
                      <w:rFonts w:hint="eastAsia"/>
                      <w:sz w:val="18"/>
                      <w:szCs w:val="18"/>
                    </w:rPr>
                    <w:t>药用辅料及包装材料</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C27</w:t>
                  </w:r>
                  <w:r>
                    <w:rPr>
                      <w:rFonts w:hint="eastAsia"/>
                      <w:sz w:val="18"/>
                      <w:szCs w:val="18"/>
                    </w:rPr>
                    <w:t>1</w:t>
                  </w:r>
                  <w:r>
                    <w:rPr>
                      <w:sz w:val="18"/>
                      <w:szCs w:val="18"/>
                    </w:rPr>
                    <w:t xml:space="preserve"> </w:t>
                  </w:r>
                  <w:r>
                    <w:rPr>
                      <w:rFonts w:hint="eastAsia"/>
                      <w:sz w:val="18"/>
                      <w:szCs w:val="18"/>
                    </w:rPr>
                    <w:t>化学药品原料药制造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C29</w:t>
                  </w:r>
                  <w:r>
                    <w:rPr>
                      <w:sz w:val="18"/>
                      <w:szCs w:val="18"/>
                    </w:rPr>
                    <w:t xml:space="preserve"> </w:t>
                  </w:r>
                  <w:r>
                    <w:rPr>
                      <w:rFonts w:hint="eastAsia"/>
                      <w:sz w:val="18"/>
                      <w:szCs w:val="18"/>
                    </w:rPr>
                    <w:t>橡胶和塑料制品业</w:t>
                  </w:r>
                </w:p>
              </w:tc>
              <w:tc>
                <w:tcPr>
                  <w:tcW w:w="2744" w:type="dxa"/>
                  <w:vAlign w:val="center"/>
                </w:tcPr>
                <w:p>
                  <w:pPr>
                    <w:adjustRightInd w:val="0"/>
                    <w:snapToGrid w:val="0"/>
                    <w:rPr>
                      <w:sz w:val="18"/>
                      <w:szCs w:val="18"/>
                    </w:rPr>
                  </w:pPr>
                  <w:r>
                    <w:rPr>
                      <w:rFonts w:hint="eastAsia"/>
                      <w:sz w:val="18"/>
                      <w:szCs w:val="18"/>
                    </w:rPr>
                    <w:t>C292</w:t>
                  </w:r>
                  <w:r>
                    <w:rPr>
                      <w:sz w:val="18"/>
                      <w:szCs w:val="18"/>
                    </w:rPr>
                    <w:t xml:space="preserve"> </w:t>
                  </w:r>
                  <w:r>
                    <w:rPr>
                      <w:rFonts w:hint="eastAsia"/>
                      <w:sz w:val="18"/>
                      <w:szCs w:val="18"/>
                    </w:rPr>
                    <w:t>塑料制品业</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rFonts w:hint="eastAsia"/>
                      <w:sz w:val="18"/>
                      <w:szCs w:val="18"/>
                    </w:rPr>
                    <w:t>C291</w:t>
                  </w:r>
                  <w:r>
                    <w:rPr>
                      <w:sz w:val="18"/>
                      <w:szCs w:val="18"/>
                    </w:rPr>
                    <w:t xml:space="preserve"> </w:t>
                  </w:r>
                  <w:r>
                    <w:rPr>
                      <w:rFonts w:hint="eastAsia"/>
                      <w:sz w:val="18"/>
                      <w:szCs w:val="18"/>
                    </w:rPr>
                    <w:t>橡胶制品业</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 xml:space="preserve">C30 </w:t>
                  </w:r>
                  <w:r>
                    <w:rPr>
                      <w:rFonts w:hint="eastAsia"/>
                      <w:sz w:val="18"/>
                      <w:szCs w:val="18"/>
                    </w:rPr>
                    <w:t>非金属矿物制品业</w:t>
                  </w:r>
                </w:p>
              </w:tc>
              <w:tc>
                <w:tcPr>
                  <w:tcW w:w="2744" w:type="dxa"/>
                  <w:vAlign w:val="center"/>
                </w:tcPr>
                <w:p>
                  <w:pPr>
                    <w:adjustRightInd w:val="0"/>
                    <w:snapToGrid w:val="0"/>
                    <w:rPr>
                      <w:sz w:val="18"/>
                      <w:szCs w:val="18"/>
                    </w:rPr>
                  </w:pPr>
                  <w:r>
                    <w:rPr>
                      <w:sz w:val="18"/>
                      <w:szCs w:val="18"/>
                    </w:rPr>
                    <w:t>C301</w:t>
                  </w:r>
                  <w:r>
                    <w:rPr>
                      <w:rFonts w:hint="eastAsia"/>
                      <w:sz w:val="18"/>
                      <w:szCs w:val="18"/>
                    </w:rPr>
                    <w:t>1</w:t>
                  </w:r>
                  <w:r>
                    <w:rPr>
                      <w:sz w:val="18"/>
                      <w:szCs w:val="18"/>
                    </w:rPr>
                    <w:t xml:space="preserve"> </w:t>
                  </w:r>
                  <w:r>
                    <w:rPr>
                      <w:rFonts w:hint="eastAsia"/>
                      <w:sz w:val="18"/>
                      <w:szCs w:val="18"/>
                    </w:rPr>
                    <w:t>水泥制造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rFonts w:hint="eastAsia"/>
                      <w:sz w:val="18"/>
                      <w:szCs w:val="18"/>
                    </w:rPr>
                    <w:t>C3041</w:t>
                  </w:r>
                  <w:r>
                    <w:rPr>
                      <w:sz w:val="18"/>
                      <w:szCs w:val="18"/>
                    </w:rPr>
                    <w:t xml:space="preserve"> </w:t>
                  </w:r>
                  <w:r>
                    <w:rPr>
                      <w:rFonts w:hint="eastAsia"/>
                      <w:sz w:val="18"/>
                      <w:szCs w:val="18"/>
                    </w:rPr>
                    <w:t>平板玻璃制造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rFonts w:hint="eastAsia"/>
                      <w:sz w:val="18"/>
                      <w:szCs w:val="18"/>
                    </w:rPr>
                    <w:t>使用燃煤窑炉或锅炉的陶瓷制造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rFonts w:hint="eastAsia"/>
                      <w:sz w:val="18"/>
                      <w:szCs w:val="18"/>
                    </w:rPr>
                    <w:t>其它行业</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C33 </w:t>
                  </w:r>
                  <w:r>
                    <w:rPr>
                      <w:rFonts w:hint="eastAsia"/>
                      <w:sz w:val="18"/>
                      <w:szCs w:val="18"/>
                    </w:rPr>
                    <w:t>金属制品业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C34 </w:t>
                  </w:r>
                  <w:r>
                    <w:rPr>
                      <w:rFonts w:hint="eastAsia"/>
                      <w:sz w:val="18"/>
                      <w:szCs w:val="18"/>
                    </w:rPr>
                    <w:t>通用设备制造业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C35 </w:t>
                  </w:r>
                  <w:r>
                    <w:rPr>
                      <w:rFonts w:hint="eastAsia"/>
                      <w:sz w:val="18"/>
                      <w:szCs w:val="18"/>
                    </w:rPr>
                    <w:t>专用设备制造业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C36 </w:t>
                  </w:r>
                  <w:r>
                    <w:rPr>
                      <w:rFonts w:hint="eastAsia"/>
                      <w:sz w:val="18"/>
                      <w:szCs w:val="18"/>
                    </w:rPr>
                    <w:t>汽车制造业</w:t>
                  </w:r>
                </w:p>
              </w:tc>
              <w:tc>
                <w:tcPr>
                  <w:tcW w:w="2744" w:type="dxa"/>
                  <w:vAlign w:val="center"/>
                </w:tcPr>
                <w:p>
                  <w:pPr>
                    <w:adjustRightInd w:val="0"/>
                    <w:snapToGrid w:val="0"/>
                    <w:rPr>
                      <w:sz w:val="18"/>
                      <w:szCs w:val="18"/>
                    </w:rPr>
                  </w:pPr>
                  <w:r>
                    <w:rPr>
                      <w:sz w:val="18"/>
                      <w:szCs w:val="18"/>
                    </w:rPr>
                    <w:t xml:space="preserve">C367 </w:t>
                  </w:r>
                  <w:r>
                    <w:rPr>
                      <w:rFonts w:hint="eastAsia"/>
                      <w:sz w:val="18"/>
                      <w:szCs w:val="18"/>
                    </w:rPr>
                    <w:t>汽车零部件及配件制造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C</w:t>
                  </w:r>
                  <w:r>
                    <w:rPr>
                      <w:rFonts w:hint="eastAsia"/>
                      <w:sz w:val="18"/>
                      <w:szCs w:val="18"/>
                    </w:rPr>
                    <w:t>38</w:t>
                  </w:r>
                  <w:r>
                    <w:rPr>
                      <w:sz w:val="18"/>
                      <w:szCs w:val="18"/>
                    </w:rPr>
                    <w:t xml:space="preserve"> </w:t>
                  </w:r>
                  <w:r>
                    <w:rPr>
                      <w:rFonts w:hint="eastAsia"/>
                      <w:sz w:val="18"/>
                      <w:szCs w:val="18"/>
                    </w:rPr>
                    <w:t>电气机械和器材制造业</w:t>
                  </w:r>
                </w:p>
              </w:tc>
              <w:tc>
                <w:tcPr>
                  <w:tcW w:w="2744" w:type="dxa"/>
                  <w:vAlign w:val="center"/>
                </w:tcPr>
                <w:p>
                  <w:pPr>
                    <w:adjustRightInd w:val="0"/>
                    <w:snapToGrid w:val="0"/>
                    <w:rPr>
                      <w:sz w:val="18"/>
                      <w:szCs w:val="18"/>
                    </w:rPr>
                  </w:pPr>
                  <w:r>
                    <w:rPr>
                      <w:sz w:val="18"/>
                      <w:szCs w:val="18"/>
                    </w:rPr>
                    <w:t>C</w:t>
                  </w:r>
                  <w:r>
                    <w:rPr>
                      <w:rFonts w:hint="eastAsia"/>
                      <w:sz w:val="18"/>
                      <w:szCs w:val="18"/>
                    </w:rPr>
                    <w:t>382</w:t>
                  </w:r>
                  <w:r>
                    <w:rPr>
                      <w:sz w:val="18"/>
                      <w:szCs w:val="18"/>
                    </w:rPr>
                    <w:t xml:space="preserve"> </w:t>
                  </w:r>
                  <w:r>
                    <w:rPr>
                      <w:rFonts w:hint="eastAsia"/>
                      <w:sz w:val="18"/>
                      <w:szCs w:val="18"/>
                    </w:rPr>
                    <w:t>输配电及控制设备制造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sz w:val="18"/>
                      <w:szCs w:val="18"/>
                    </w:rPr>
                    <w:t>C</w:t>
                  </w:r>
                  <w:r>
                    <w:rPr>
                      <w:rFonts w:hint="eastAsia"/>
                      <w:sz w:val="18"/>
                      <w:szCs w:val="18"/>
                    </w:rPr>
                    <w:t>383</w:t>
                  </w:r>
                  <w:r>
                    <w:rPr>
                      <w:sz w:val="18"/>
                      <w:szCs w:val="18"/>
                    </w:rPr>
                    <w:t xml:space="preserve"> </w:t>
                  </w:r>
                  <w:r>
                    <w:rPr>
                      <w:rFonts w:hint="eastAsia"/>
                      <w:sz w:val="18"/>
                      <w:szCs w:val="18"/>
                    </w:rPr>
                    <w:t>电线、电缆、电缆及电工器材制造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sz w:val="18"/>
                      <w:szCs w:val="18"/>
                    </w:rPr>
                    <w:t>C</w:t>
                  </w:r>
                  <w:r>
                    <w:rPr>
                      <w:rFonts w:hint="eastAsia"/>
                      <w:sz w:val="18"/>
                      <w:szCs w:val="18"/>
                    </w:rPr>
                    <w:t>384</w:t>
                  </w:r>
                  <w:r>
                    <w:rPr>
                      <w:sz w:val="18"/>
                      <w:szCs w:val="18"/>
                    </w:rPr>
                    <w:t xml:space="preserve"> </w:t>
                  </w:r>
                  <w:r>
                    <w:rPr>
                      <w:rFonts w:hint="eastAsia"/>
                      <w:sz w:val="18"/>
                      <w:szCs w:val="18"/>
                    </w:rPr>
                    <w:t>电池制造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jc w:val="center"/>
                    <w:rPr>
                      <w:rFonts w:ascii="宋体" w:hAnsi="宋体"/>
                      <w:sz w:val="18"/>
                      <w:szCs w:val="18"/>
                    </w:rPr>
                  </w:pPr>
                </w:p>
              </w:tc>
              <w:tc>
                <w:tcPr>
                  <w:tcW w:w="2744" w:type="dxa"/>
                  <w:vAlign w:val="center"/>
                </w:tcPr>
                <w:p>
                  <w:pPr>
                    <w:adjustRightInd w:val="0"/>
                    <w:snapToGrid w:val="0"/>
                    <w:rPr>
                      <w:sz w:val="18"/>
                      <w:szCs w:val="18"/>
                    </w:rPr>
                  </w:pPr>
                  <w:r>
                    <w:rPr>
                      <w:sz w:val="18"/>
                      <w:szCs w:val="18"/>
                    </w:rPr>
                    <w:t>C</w:t>
                  </w:r>
                  <w:r>
                    <w:rPr>
                      <w:rFonts w:hint="eastAsia"/>
                      <w:sz w:val="18"/>
                      <w:szCs w:val="18"/>
                    </w:rPr>
                    <w:t>3871</w:t>
                  </w:r>
                  <w:r>
                    <w:rPr>
                      <w:sz w:val="18"/>
                      <w:szCs w:val="18"/>
                    </w:rPr>
                    <w:t xml:space="preserve"> </w:t>
                  </w:r>
                  <w:r>
                    <w:rPr>
                      <w:rFonts w:hint="eastAsia"/>
                      <w:sz w:val="18"/>
                      <w:szCs w:val="18"/>
                    </w:rPr>
                    <w:t>电光源制造</w:t>
                  </w:r>
                </w:p>
              </w:tc>
              <w:tc>
                <w:tcPr>
                  <w:tcW w:w="1053" w:type="dxa"/>
                  <w:vAlign w:val="center"/>
                </w:tcPr>
                <w:p>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 xml:space="preserve">C39 </w:t>
                  </w:r>
                  <w:r>
                    <w:rPr>
                      <w:rFonts w:hint="eastAsia"/>
                      <w:sz w:val="18"/>
                      <w:szCs w:val="18"/>
                    </w:rPr>
                    <w:t>计算机、通信和其他电子设备制造业</w:t>
                  </w:r>
                </w:p>
              </w:tc>
              <w:tc>
                <w:tcPr>
                  <w:tcW w:w="2744" w:type="dxa"/>
                  <w:vAlign w:val="center"/>
                </w:tcPr>
                <w:p>
                  <w:pPr>
                    <w:adjustRightInd w:val="0"/>
                    <w:snapToGrid w:val="0"/>
                    <w:rPr>
                      <w:sz w:val="18"/>
                      <w:szCs w:val="18"/>
                    </w:rPr>
                  </w:pPr>
                  <w:r>
                    <w:rPr>
                      <w:sz w:val="18"/>
                      <w:szCs w:val="18"/>
                    </w:rPr>
                    <w:t xml:space="preserve">C397 </w:t>
                  </w:r>
                  <w:r>
                    <w:rPr>
                      <w:rFonts w:hint="eastAsia"/>
                      <w:sz w:val="18"/>
                      <w:szCs w:val="18"/>
                    </w:rPr>
                    <w:t>电子器件制造</w:t>
                  </w:r>
                </w:p>
              </w:tc>
              <w:tc>
                <w:tcPr>
                  <w:tcW w:w="1053" w:type="dxa"/>
                  <w:vAlign w:val="center"/>
                </w:tcPr>
                <w:p>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C398 </w:t>
                  </w:r>
                  <w:r>
                    <w:rPr>
                      <w:rFonts w:hint="eastAsia"/>
                      <w:sz w:val="18"/>
                      <w:szCs w:val="18"/>
                    </w:rPr>
                    <w:t>电子元件及电子专用材料制造</w:t>
                  </w:r>
                </w:p>
              </w:tc>
              <w:tc>
                <w:tcPr>
                  <w:tcW w:w="1053" w:type="dxa"/>
                  <w:vAlign w:val="center"/>
                </w:tcPr>
                <w:p>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C399 </w:t>
                  </w:r>
                  <w:r>
                    <w:rPr>
                      <w:rFonts w:hint="eastAsia"/>
                      <w:sz w:val="18"/>
                      <w:szCs w:val="18"/>
                    </w:rPr>
                    <w:t>其他电子设备制造</w:t>
                  </w:r>
                </w:p>
              </w:tc>
              <w:tc>
                <w:tcPr>
                  <w:tcW w:w="1053" w:type="dxa"/>
                  <w:vAlign w:val="center"/>
                </w:tcPr>
                <w:p>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C40 </w:t>
                  </w:r>
                  <w:r>
                    <w:rPr>
                      <w:rFonts w:hint="eastAsia"/>
                      <w:sz w:val="18"/>
                      <w:szCs w:val="18"/>
                    </w:rPr>
                    <w:t>仪器仪表制造业</w:t>
                  </w:r>
                </w:p>
              </w:tc>
              <w:tc>
                <w:tcPr>
                  <w:tcW w:w="2744" w:type="dxa"/>
                  <w:vAlign w:val="center"/>
                </w:tcPr>
                <w:p>
                  <w:pPr>
                    <w:adjustRightInd w:val="0"/>
                    <w:snapToGrid w:val="0"/>
                    <w:rPr>
                      <w:sz w:val="18"/>
                      <w:szCs w:val="18"/>
                    </w:rPr>
                  </w:pPr>
                  <w:r>
                    <w:rPr>
                      <w:rFonts w:hint="eastAsia"/>
                      <w:sz w:val="18"/>
                      <w:szCs w:val="18"/>
                    </w:rPr>
                    <w:t>全部</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sz w:val="18"/>
                      <w:szCs w:val="18"/>
                    </w:rPr>
                    <w:t xml:space="preserve">C41 </w:t>
                  </w:r>
                  <w:r>
                    <w:rPr>
                      <w:rFonts w:hint="eastAsia"/>
                      <w:sz w:val="18"/>
                      <w:szCs w:val="18"/>
                    </w:rPr>
                    <w:t>其他制造业</w:t>
                  </w:r>
                </w:p>
              </w:tc>
              <w:tc>
                <w:tcPr>
                  <w:tcW w:w="2744" w:type="dxa"/>
                  <w:vAlign w:val="center"/>
                </w:tcPr>
                <w:p>
                  <w:pPr>
                    <w:adjustRightInd w:val="0"/>
                    <w:snapToGrid w:val="0"/>
                    <w:rPr>
                      <w:sz w:val="18"/>
                      <w:szCs w:val="18"/>
                    </w:rPr>
                  </w:pPr>
                  <w:r>
                    <w:rPr>
                      <w:sz w:val="18"/>
                      <w:szCs w:val="18"/>
                    </w:rPr>
                    <w:t xml:space="preserve">C411 </w:t>
                  </w:r>
                  <w:r>
                    <w:rPr>
                      <w:rFonts w:hint="eastAsia"/>
                      <w:sz w:val="18"/>
                      <w:szCs w:val="18"/>
                    </w:rPr>
                    <w:t>日用杂品制造</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sz w:val="18"/>
                      <w:szCs w:val="18"/>
                    </w:rPr>
                    <w:t xml:space="preserve">C412 </w:t>
                  </w:r>
                  <w:r>
                    <w:rPr>
                      <w:rFonts w:hint="eastAsia"/>
                      <w:sz w:val="18"/>
                      <w:szCs w:val="18"/>
                    </w:rPr>
                    <w:t>核辐射加工</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sz w:val="18"/>
                      <w:szCs w:val="18"/>
                    </w:rPr>
                    <w:t xml:space="preserve">C42 </w:t>
                  </w:r>
                  <w:r>
                    <w:rPr>
                      <w:rFonts w:hint="eastAsia"/>
                      <w:sz w:val="18"/>
                      <w:szCs w:val="18"/>
                    </w:rPr>
                    <w:t>废弃资源综合利用业</w:t>
                  </w:r>
                </w:p>
              </w:tc>
              <w:tc>
                <w:tcPr>
                  <w:tcW w:w="2744" w:type="dxa"/>
                  <w:vAlign w:val="center"/>
                </w:tcPr>
                <w:p>
                  <w:pPr>
                    <w:adjustRightInd w:val="0"/>
                    <w:snapToGrid w:val="0"/>
                    <w:rPr>
                      <w:sz w:val="18"/>
                      <w:szCs w:val="18"/>
                    </w:rPr>
                  </w:pPr>
                  <w:r>
                    <w:rPr>
                      <w:rFonts w:hint="eastAsia"/>
                      <w:sz w:val="18"/>
                      <w:szCs w:val="18"/>
                    </w:rPr>
                    <w:t>与园区产业定位相符的行业</w:t>
                  </w:r>
                </w:p>
              </w:tc>
              <w:tc>
                <w:tcPr>
                  <w:tcW w:w="1053" w:type="dxa"/>
                  <w:vAlign w:val="center"/>
                </w:tcPr>
                <w:p>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pPr>
                    <w:adjustRightInd w:val="0"/>
                    <w:snapToGrid w:val="0"/>
                    <w:rPr>
                      <w:sz w:val="18"/>
                      <w:szCs w:val="18"/>
                    </w:rPr>
                  </w:pPr>
                  <w:r>
                    <w:rPr>
                      <w:rFonts w:hint="eastAsia"/>
                      <w:sz w:val="18"/>
                      <w:szCs w:val="18"/>
                    </w:rPr>
                    <w:t>G</w:t>
                  </w:r>
                  <w:r>
                    <w:rPr>
                      <w:sz w:val="18"/>
                      <w:szCs w:val="18"/>
                    </w:rPr>
                    <w:t>59</w:t>
                  </w:r>
                  <w:r>
                    <w:rPr>
                      <w:rFonts w:hint="eastAsia"/>
                      <w:sz w:val="18"/>
                      <w:szCs w:val="18"/>
                    </w:rPr>
                    <w:t>装卸搬运和仓储业</w:t>
                  </w:r>
                </w:p>
              </w:tc>
              <w:tc>
                <w:tcPr>
                  <w:tcW w:w="2744" w:type="dxa"/>
                  <w:vAlign w:val="center"/>
                </w:tcPr>
                <w:p>
                  <w:pPr>
                    <w:adjustRightInd w:val="0"/>
                    <w:snapToGrid w:val="0"/>
                    <w:rPr>
                      <w:sz w:val="18"/>
                      <w:szCs w:val="18"/>
                    </w:rPr>
                  </w:pPr>
                  <w:r>
                    <w:rPr>
                      <w:rFonts w:hint="eastAsia"/>
                      <w:sz w:val="18"/>
                      <w:szCs w:val="18"/>
                    </w:rPr>
                    <w:t>G</w:t>
                  </w:r>
                  <w:r>
                    <w:rPr>
                      <w:sz w:val="18"/>
                      <w:szCs w:val="18"/>
                    </w:rPr>
                    <w:t>591</w:t>
                  </w:r>
                  <w:r>
                    <w:rPr>
                      <w:rFonts w:hint="eastAsia"/>
                      <w:sz w:val="18"/>
                      <w:szCs w:val="18"/>
                    </w:rPr>
                    <w:t>装卸搬运</w:t>
                  </w:r>
                </w:p>
              </w:tc>
              <w:tc>
                <w:tcPr>
                  <w:tcW w:w="1053" w:type="dxa"/>
                  <w:vAlign w:val="center"/>
                </w:tcPr>
                <w:p>
                  <w:pPr>
                    <w:adjustRightInd w:val="0"/>
                    <w:snapToGrid w:val="0"/>
                    <w:jc w:val="center"/>
                    <w:rPr>
                      <w:sz w:val="18"/>
                      <w:szCs w:val="18"/>
                    </w:rPr>
                  </w:pPr>
                  <w:r>
                    <w:rPr>
                      <w:rFonts w:hint="eastAsia"/>
                      <w:sz w:val="18"/>
                      <w:szCs w:val="18"/>
                    </w:rPr>
                    <w:t>√</w:t>
                  </w:r>
                </w:p>
              </w:tc>
              <w:tc>
                <w:tcPr>
                  <w:tcW w:w="110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G</w:t>
                  </w:r>
                  <w:r>
                    <w:rPr>
                      <w:sz w:val="18"/>
                      <w:szCs w:val="18"/>
                    </w:rPr>
                    <w:t>592</w:t>
                  </w:r>
                  <w:r>
                    <w:rPr>
                      <w:rFonts w:hint="eastAsia"/>
                      <w:sz w:val="18"/>
                      <w:szCs w:val="18"/>
                    </w:rPr>
                    <w:t>通用仓储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G</w:t>
                  </w:r>
                  <w:r>
                    <w:rPr>
                      <w:sz w:val="18"/>
                      <w:szCs w:val="18"/>
                    </w:rPr>
                    <w:t>593</w:t>
                  </w:r>
                  <w:r>
                    <w:rPr>
                      <w:rFonts w:hint="eastAsia"/>
                      <w:sz w:val="18"/>
                      <w:szCs w:val="18"/>
                    </w:rPr>
                    <w:t>低温仓储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G</w:t>
                  </w:r>
                  <w:r>
                    <w:rPr>
                      <w:sz w:val="18"/>
                      <w:szCs w:val="18"/>
                    </w:rPr>
                    <w:t>595</w:t>
                  </w:r>
                  <w:r>
                    <w:rPr>
                      <w:rFonts w:hint="eastAsia"/>
                      <w:sz w:val="18"/>
                      <w:szCs w:val="18"/>
                    </w:rPr>
                    <w:t>谷物、棉花等农产品仓储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G</w:t>
                  </w:r>
                  <w:r>
                    <w:rPr>
                      <w:sz w:val="18"/>
                      <w:szCs w:val="18"/>
                    </w:rPr>
                    <w:t>596</w:t>
                  </w:r>
                  <w:r>
                    <w:rPr>
                      <w:rFonts w:hint="eastAsia"/>
                      <w:sz w:val="18"/>
                      <w:szCs w:val="18"/>
                    </w:rPr>
                    <w:t>中药材仓储</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pPr>
                    <w:adjustRightInd w:val="0"/>
                    <w:snapToGrid w:val="0"/>
                    <w:rPr>
                      <w:sz w:val="18"/>
                      <w:szCs w:val="18"/>
                    </w:rPr>
                  </w:pPr>
                </w:p>
              </w:tc>
              <w:tc>
                <w:tcPr>
                  <w:tcW w:w="2744" w:type="dxa"/>
                  <w:vAlign w:val="center"/>
                </w:tcPr>
                <w:p>
                  <w:pPr>
                    <w:adjustRightInd w:val="0"/>
                    <w:snapToGrid w:val="0"/>
                    <w:rPr>
                      <w:sz w:val="18"/>
                      <w:szCs w:val="18"/>
                    </w:rPr>
                  </w:pPr>
                  <w:r>
                    <w:rPr>
                      <w:rFonts w:hint="eastAsia"/>
                      <w:sz w:val="18"/>
                      <w:szCs w:val="18"/>
                    </w:rPr>
                    <w:t>G</w:t>
                  </w:r>
                  <w:r>
                    <w:rPr>
                      <w:sz w:val="18"/>
                      <w:szCs w:val="18"/>
                    </w:rPr>
                    <w:t>599</w:t>
                  </w:r>
                  <w:r>
                    <w:rPr>
                      <w:rFonts w:hint="eastAsia"/>
                      <w:sz w:val="18"/>
                      <w:szCs w:val="18"/>
                    </w:rPr>
                    <w:t>其他仓储业</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rPr>
                      <w:sz w:val="18"/>
                      <w:szCs w:val="18"/>
                    </w:rPr>
                  </w:pPr>
                  <w:r>
                    <w:rPr>
                      <w:rFonts w:hint="eastAsia"/>
                      <w:sz w:val="18"/>
                      <w:szCs w:val="18"/>
                    </w:rPr>
                    <w:t>其它产业</w:t>
                  </w:r>
                </w:p>
              </w:tc>
              <w:tc>
                <w:tcPr>
                  <w:tcW w:w="2744" w:type="dxa"/>
                  <w:vAlign w:val="center"/>
                </w:tcPr>
                <w:p>
                  <w:pPr>
                    <w:adjustRightInd w:val="0"/>
                    <w:snapToGrid w:val="0"/>
                    <w:rPr>
                      <w:sz w:val="18"/>
                      <w:szCs w:val="18"/>
                    </w:rPr>
                  </w:pPr>
                  <w:r>
                    <w:rPr>
                      <w:sz w:val="18"/>
                      <w:szCs w:val="18"/>
                    </w:rPr>
                    <w:t>1</w:t>
                  </w:r>
                  <w:r>
                    <w:rPr>
                      <w:rFonts w:hint="eastAsia"/>
                      <w:sz w:val="18"/>
                      <w:szCs w:val="18"/>
                    </w:rPr>
                    <w:t>、以降低生产成本、降低污染等为目的生产研发项目；</w:t>
                  </w:r>
                </w:p>
                <w:p>
                  <w:pPr>
                    <w:adjustRightInd w:val="0"/>
                    <w:snapToGrid w:val="0"/>
                    <w:rPr>
                      <w:sz w:val="18"/>
                      <w:szCs w:val="18"/>
                    </w:rPr>
                  </w:pPr>
                  <w:r>
                    <w:rPr>
                      <w:sz w:val="18"/>
                      <w:szCs w:val="18"/>
                    </w:rPr>
                    <w:t>2</w:t>
                  </w:r>
                  <w:r>
                    <w:rPr>
                      <w:rFonts w:hint="eastAsia"/>
                      <w:sz w:val="18"/>
                      <w:szCs w:val="18"/>
                    </w:rPr>
                    <w:t>、园区配套基础设施建设。</w:t>
                  </w:r>
                </w:p>
              </w:tc>
              <w:tc>
                <w:tcPr>
                  <w:tcW w:w="1053" w:type="dxa"/>
                  <w:vAlign w:val="center"/>
                </w:tcPr>
                <w:p>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pPr>
                    <w:adjustRightInd w:val="0"/>
                    <w:snapToGrid w:val="0"/>
                    <w:ind w:left="48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pPr>
                    <w:adjustRightInd w:val="0"/>
                    <w:snapToGrid w:val="0"/>
                    <w:jc w:val="center"/>
                    <w:rPr>
                      <w:sz w:val="18"/>
                      <w:szCs w:val="18"/>
                    </w:rPr>
                  </w:pPr>
                  <w:r>
                    <w:rPr>
                      <w:rFonts w:hint="eastAsia"/>
                      <w:sz w:val="18"/>
                      <w:szCs w:val="18"/>
                    </w:rPr>
                    <w:t>备注</w:t>
                  </w:r>
                </w:p>
              </w:tc>
              <w:tc>
                <w:tcPr>
                  <w:tcW w:w="4897" w:type="dxa"/>
                  <w:gridSpan w:val="3"/>
                  <w:vAlign w:val="center"/>
                </w:tcPr>
                <w:p>
                  <w:pPr>
                    <w:adjustRightInd w:val="0"/>
                    <w:snapToGrid w:val="0"/>
                    <w:rPr>
                      <w:sz w:val="18"/>
                      <w:szCs w:val="18"/>
                    </w:rPr>
                  </w:pPr>
                  <w:r>
                    <w:rPr>
                      <w:sz w:val="18"/>
                      <w:szCs w:val="18"/>
                    </w:rPr>
                    <w:t>1</w:t>
                  </w:r>
                  <w:r>
                    <w:rPr>
                      <w:rFonts w:hint="eastAsia"/>
                      <w:sz w:val="18"/>
                      <w:szCs w:val="18"/>
                    </w:rPr>
                    <w:t>、入园企业必须符合国家产业政策，不采用落后淘汰的项目或生产工艺，不使用淘汰落后的染料，污染物达标排放，满足园区资源承载力。</w:t>
                  </w:r>
                </w:p>
                <w:p>
                  <w:pPr>
                    <w:adjustRightInd w:val="0"/>
                    <w:snapToGrid w:val="0"/>
                    <w:rPr>
                      <w:sz w:val="18"/>
                      <w:szCs w:val="18"/>
                    </w:rPr>
                  </w:pPr>
                  <w:r>
                    <w:rPr>
                      <w:sz w:val="18"/>
                      <w:szCs w:val="18"/>
                    </w:rPr>
                    <w:t>2</w:t>
                  </w:r>
                  <w:r>
                    <w:rPr>
                      <w:rFonts w:hint="eastAsia"/>
                      <w:sz w:val="18"/>
                      <w:szCs w:val="18"/>
                    </w:rPr>
                    <w:t>、入园项目清洁生产水平不得低于清洁生产国内先进水平。</w:t>
                  </w:r>
                </w:p>
                <w:p>
                  <w:pPr>
                    <w:adjustRightInd w:val="0"/>
                    <w:snapToGrid w:val="0"/>
                    <w:rPr>
                      <w:sz w:val="18"/>
                      <w:szCs w:val="18"/>
                    </w:rPr>
                  </w:pPr>
                  <w:r>
                    <w:rPr>
                      <w:sz w:val="18"/>
                      <w:szCs w:val="18"/>
                    </w:rPr>
                    <w:t>3</w:t>
                  </w:r>
                  <w:r>
                    <w:rPr>
                      <w:rFonts w:hint="eastAsia"/>
                      <w:sz w:val="18"/>
                      <w:szCs w:val="18"/>
                    </w:rPr>
                    <w:t>、未在以上规定范围内的行业应根据禁入与准入条件分析论证后，确定能否入园。</w:t>
                  </w:r>
                </w:p>
                <w:p>
                  <w:pPr>
                    <w:adjustRightInd w:val="0"/>
                    <w:snapToGrid w:val="0"/>
                    <w:rPr>
                      <w:sz w:val="18"/>
                      <w:szCs w:val="18"/>
                    </w:rPr>
                  </w:pPr>
                  <w:r>
                    <w:rPr>
                      <w:rFonts w:hint="eastAsia"/>
                      <w:sz w:val="18"/>
                      <w:szCs w:val="18"/>
                    </w:rPr>
                    <w:t>4、考虑到兰陵经济开发区以后发展，不属于园区主导产业，但有利于扩产园区内产业链，符合清洁生产水平，且污染轻的项目可以入园。</w:t>
                  </w:r>
                </w:p>
              </w:tc>
            </w:tr>
          </w:tbl>
          <w:p>
            <w:pPr>
              <w:autoSpaceDE w:val="0"/>
              <w:autoSpaceDN w:val="0"/>
              <w:adjustRightInd w:val="0"/>
              <w:jc w:val="left"/>
              <w:rPr>
                <w:rFonts w:ascii="黑体" w:eastAsia="黑体" w:cs="黑体"/>
              </w:rPr>
            </w:pPr>
            <w:r>
              <w:rPr>
                <w:rFonts w:hint="eastAsia" w:ascii="黑体" w:eastAsia="黑体" w:cs="黑体"/>
                <w:sz w:val="18"/>
                <w:szCs w:val="18"/>
              </w:rPr>
              <w:t>注：</w:t>
            </w:r>
            <w:r>
              <w:rPr>
                <w:rFonts w:eastAsia="黑体"/>
                <w:szCs w:val="21"/>
              </w:rPr>
              <w:t>√</w:t>
            </w:r>
            <w:r>
              <w:rPr>
                <w:rFonts w:hint="eastAsia" w:ascii="黑体" w:eastAsia="黑体" w:cs="黑体"/>
                <w:sz w:val="18"/>
                <w:szCs w:val="18"/>
              </w:rPr>
              <w:t>—优先进入行业；▲—控制进入行业；×—禁止进入行业。</w:t>
            </w:r>
          </w:p>
          <w:p>
            <w:pPr>
              <w:adjustRightInd w:val="0"/>
              <w:snapToGrid w:val="0"/>
              <w:spacing w:before="120" w:beforeLines="50" w:line="360" w:lineRule="auto"/>
              <w:ind w:firstLine="411" w:firstLineChars="196"/>
              <w:rPr>
                <w:snapToGrid w:val="0"/>
                <w:szCs w:val="21"/>
              </w:rPr>
            </w:pPr>
            <w:r>
              <w:rPr>
                <w:rFonts w:hint="eastAsia"/>
                <w:snapToGrid w:val="0"/>
                <w:szCs w:val="21"/>
              </w:rPr>
              <w:t>根据《山东苍山经济开发区环境影响报告书》和</w:t>
            </w:r>
            <w:r>
              <w:rPr>
                <w:szCs w:val="21"/>
              </w:rPr>
              <w:t>《</w:t>
            </w:r>
            <w:r>
              <w:rPr>
                <w:rFonts w:hint="eastAsia"/>
                <w:szCs w:val="21"/>
              </w:rPr>
              <w:t>山东</w:t>
            </w:r>
            <w:r>
              <w:rPr>
                <w:szCs w:val="21"/>
              </w:rPr>
              <w:t>兰陵经济开发区环境影响跟踪评价报告书》</w:t>
            </w:r>
            <w:r>
              <w:rPr>
                <w:rFonts w:hint="eastAsia"/>
                <w:snapToGrid w:val="0"/>
                <w:szCs w:val="21"/>
              </w:rPr>
              <w:t>，本项目属于“C3099 其他非金属矿物制品制造”、“</w:t>
            </w:r>
            <w:r>
              <w:rPr>
                <w:rFonts w:hint="eastAsia"/>
                <w:snapToGrid w:val="0"/>
              </w:rPr>
              <w:t>C</w:t>
            </w:r>
            <w:r>
              <w:rPr>
                <w:snapToGrid w:val="0"/>
              </w:rPr>
              <w:t xml:space="preserve">3051 </w:t>
            </w:r>
            <w:r>
              <w:rPr>
                <w:rFonts w:hint="eastAsia"/>
                <w:snapToGrid w:val="0"/>
              </w:rPr>
              <w:t>技术玻璃</w:t>
            </w:r>
            <w:r>
              <w:rPr>
                <w:snapToGrid w:val="0"/>
              </w:rPr>
              <w:t>制品</w:t>
            </w:r>
            <w:r>
              <w:rPr>
                <w:rFonts w:hint="eastAsia"/>
                <w:snapToGrid w:val="0"/>
              </w:rPr>
              <w:t>制造</w:t>
            </w:r>
            <w:r>
              <w:rPr>
                <w:rFonts w:hint="eastAsia"/>
                <w:snapToGrid w:val="0"/>
                <w:szCs w:val="21"/>
              </w:rPr>
              <w:t>”</w:t>
            </w:r>
            <w:r>
              <w:rPr>
                <w:rFonts w:hint="eastAsia"/>
                <w:szCs w:val="21"/>
              </w:rPr>
              <w:t>行业</w:t>
            </w:r>
            <w:r>
              <w:rPr>
                <w:rFonts w:hint="eastAsia"/>
                <w:snapToGrid w:val="0"/>
                <w:szCs w:val="21"/>
              </w:rPr>
              <w:t>，为优先进入行业，符合山东兰陵经济开发区规划定位，符合园区准入要求。</w:t>
            </w:r>
          </w:p>
          <w:p>
            <w:pPr>
              <w:autoSpaceDE w:val="0"/>
              <w:autoSpaceDN w:val="0"/>
              <w:spacing w:line="360" w:lineRule="auto"/>
              <w:ind w:firstLine="420" w:firstLineChars="200"/>
              <w:rPr>
                <w:szCs w:val="21"/>
              </w:rPr>
            </w:pPr>
            <w:r>
              <w:rPr>
                <w:rFonts w:hint="eastAsia"/>
                <w:szCs w:val="21"/>
              </w:rPr>
              <w:t>（2）规划环评结论与审查意见</w:t>
            </w:r>
          </w:p>
          <w:p>
            <w:pPr>
              <w:autoSpaceDE w:val="0"/>
              <w:autoSpaceDN w:val="0"/>
              <w:spacing w:line="360" w:lineRule="auto"/>
              <w:ind w:firstLine="420" w:firstLineChars="200"/>
              <w:rPr>
                <w:szCs w:val="21"/>
              </w:rPr>
            </w:pPr>
            <w:r>
              <w:rPr>
                <w:rFonts w:hint="eastAsia"/>
                <w:szCs w:val="21"/>
              </w:rPr>
              <w:t>①规划环评结论：规划范围区域规划形成“六组团”的产业总体布局结构，以206国道为界，北侧发展服装纺织、轻工制造产业，南侧发展建材机械、轻工制造和仓储物流产业。</w:t>
            </w:r>
          </w:p>
          <w:p>
            <w:pPr>
              <w:pStyle w:val="18"/>
              <w:spacing w:after="0" w:line="360" w:lineRule="auto"/>
              <w:ind w:left="0" w:leftChars="0"/>
              <w:rPr>
                <w:szCs w:val="21"/>
              </w:rPr>
            </w:pPr>
            <w:r>
              <w:rPr>
                <w:rFonts w:hint="eastAsia"/>
                <w:szCs w:val="21"/>
              </w:rPr>
              <w:t>本项目产品为电子级高纯石英砂，符合规划环评结论的产业布局结构要求。</w:t>
            </w:r>
          </w:p>
          <w:p>
            <w:pPr>
              <w:autoSpaceDE w:val="0"/>
              <w:autoSpaceDN w:val="0"/>
              <w:spacing w:line="360" w:lineRule="auto"/>
              <w:ind w:firstLine="420" w:firstLineChars="200"/>
              <w:rPr>
                <w:szCs w:val="21"/>
              </w:rPr>
            </w:pPr>
            <w:r>
              <w:rPr>
                <w:rFonts w:hint="eastAsia"/>
                <w:szCs w:val="21"/>
              </w:rPr>
              <w:t>②</w:t>
            </w:r>
            <w:r>
              <w:rPr>
                <w:szCs w:val="21"/>
              </w:rPr>
              <w:t>审查意见</w:t>
            </w:r>
            <w:r>
              <w:rPr>
                <w:rFonts w:hint="eastAsia"/>
                <w:szCs w:val="21"/>
              </w:rPr>
              <w:t>：2009年11月3日，山东省环境保护厅对开发区环评报告下达审查意见（鲁环审[2009]156号），“鼓励完善开发区产业链的项目及规划产业延伸的无污染、轻污染的项目入区，控制建设与开发区产业定位关联性不强及产业链关联不密切的项目，严禁建设能耗高、废气和废水污染严重的项目”。</w:t>
            </w:r>
          </w:p>
          <w:p>
            <w:pPr>
              <w:autoSpaceDE w:val="0"/>
              <w:autoSpaceDN w:val="0"/>
              <w:adjustRightInd w:val="0"/>
              <w:snapToGrid w:val="0"/>
              <w:spacing w:line="360" w:lineRule="auto"/>
              <w:ind w:firstLine="420" w:firstLineChars="200"/>
              <w:rPr>
                <w:color w:val="FF0000"/>
              </w:rPr>
            </w:pPr>
            <w:r>
              <w:rPr>
                <w:rFonts w:hint="eastAsia"/>
                <w:szCs w:val="21"/>
              </w:rPr>
              <w:t>本项目属于“</w:t>
            </w:r>
            <w:r>
              <w:rPr>
                <w:rFonts w:hint="eastAsia"/>
                <w:snapToGrid w:val="0"/>
                <w:szCs w:val="21"/>
              </w:rPr>
              <w:t>C3099 其他非金属矿物制品制造</w:t>
            </w:r>
            <w:r>
              <w:rPr>
                <w:rFonts w:hint="eastAsia"/>
                <w:szCs w:val="21"/>
              </w:rPr>
              <w:t>”和</w:t>
            </w:r>
            <w:r>
              <w:rPr>
                <w:rFonts w:hint="eastAsia"/>
                <w:snapToGrid w:val="0"/>
                <w:szCs w:val="21"/>
              </w:rPr>
              <w:t>“</w:t>
            </w:r>
            <w:r>
              <w:rPr>
                <w:rFonts w:hint="eastAsia"/>
                <w:snapToGrid w:val="0"/>
              </w:rPr>
              <w:t>C</w:t>
            </w:r>
            <w:r>
              <w:rPr>
                <w:snapToGrid w:val="0"/>
              </w:rPr>
              <w:t xml:space="preserve">3051 </w:t>
            </w:r>
            <w:r>
              <w:rPr>
                <w:rFonts w:hint="eastAsia"/>
                <w:snapToGrid w:val="0"/>
              </w:rPr>
              <w:t>技术玻璃</w:t>
            </w:r>
            <w:r>
              <w:rPr>
                <w:snapToGrid w:val="0"/>
              </w:rPr>
              <w:t>制品</w:t>
            </w:r>
            <w:r>
              <w:rPr>
                <w:rFonts w:hint="eastAsia"/>
                <w:snapToGrid w:val="0"/>
              </w:rPr>
              <w:t>制造</w:t>
            </w:r>
            <w:r>
              <w:rPr>
                <w:rFonts w:hint="eastAsia"/>
                <w:snapToGrid w:val="0"/>
                <w:szCs w:val="21"/>
              </w:rPr>
              <w:t>”行业</w:t>
            </w:r>
            <w:r>
              <w:rPr>
                <w:rFonts w:hint="eastAsia"/>
                <w:szCs w:val="21"/>
              </w:rPr>
              <w:t>，不属于能耗高、废气和废水污染严重的项目，符合规划环评审批意见。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9" w:type="pct"/>
            <w:vAlign w:val="center"/>
          </w:tcPr>
          <w:p>
            <w:pPr>
              <w:autoSpaceDE w:val="0"/>
              <w:autoSpaceDN w:val="0"/>
              <w:adjustRightInd w:val="0"/>
              <w:snapToGrid w:val="0"/>
              <w:jc w:val="center"/>
              <w:rPr>
                <w:rFonts w:ascii="宋体" w:hAnsi="宋体" w:cs="宋体"/>
                <w:color w:val="FF0000"/>
                <w:szCs w:val="21"/>
              </w:rPr>
            </w:pPr>
            <w:r>
              <w:rPr>
                <w:rFonts w:hint="eastAsia" w:ascii="宋体" w:hAnsi="宋体" w:cs="宋体"/>
                <w:szCs w:val="21"/>
              </w:rPr>
              <w:t>其他符合性分析</w:t>
            </w:r>
          </w:p>
        </w:tc>
        <w:tc>
          <w:tcPr>
            <w:tcW w:w="4241" w:type="pct"/>
            <w:gridSpan w:val="3"/>
            <w:vAlign w:val="center"/>
          </w:tcPr>
          <w:p>
            <w:pPr>
              <w:autoSpaceDE w:val="0"/>
              <w:autoSpaceDN w:val="0"/>
              <w:adjustRightInd w:val="0"/>
              <w:snapToGrid w:val="0"/>
              <w:spacing w:line="360" w:lineRule="auto"/>
              <w:ind w:firstLine="422" w:firstLineChars="200"/>
              <w:jc w:val="left"/>
              <w:rPr>
                <w:b/>
                <w:szCs w:val="21"/>
              </w:rPr>
            </w:pPr>
            <w:r>
              <w:rPr>
                <w:rFonts w:hint="eastAsia"/>
                <w:b/>
                <w:szCs w:val="21"/>
              </w:rPr>
              <w:t>一、项目</w:t>
            </w:r>
            <w:r>
              <w:rPr>
                <w:b/>
                <w:szCs w:val="21"/>
              </w:rPr>
              <w:t>与“三线一单”及“三区三线”符合性分析</w:t>
            </w:r>
          </w:p>
          <w:p>
            <w:pPr>
              <w:autoSpaceDE w:val="0"/>
              <w:autoSpaceDN w:val="0"/>
              <w:adjustRightInd w:val="0"/>
              <w:snapToGrid w:val="0"/>
              <w:spacing w:line="360" w:lineRule="auto"/>
              <w:ind w:firstLine="420" w:firstLineChars="200"/>
              <w:jc w:val="left"/>
              <w:rPr>
                <w:szCs w:val="21"/>
              </w:rPr>
            </w:pPr>
            <w:r>
              <w:rPr>
                <w:rFonts w:hint="eastAsia"/>
                <w:szCs w:val="21"/>
              </w:rPr>
              <w:t>（1）生态</w:t>
            </w:r>
            <w:r>
              <w:rPr>
                <w:szCs w:val="21"/>
              </w:rPr>
              <w:t>保护红线</w:t>
            </w:r>
          </w:p>
          <w:p>
            <w:pPr>
              <w:autoSpaceDE w:val="0"/>
              <w:autoSpaceDN w:val="0"/>
              <w:adjustRightInd w:val="0"/>
              <w:snapToGrid w:val="0"/>
              <w:spacing w:line="360" w:lineRule="auto"/>
              <w:ind w:firstLine="420" w:firstLineChars="200"/>
              <w:rPr>
                <w:szCs w:val="21"/>
              </w:rPr>
            </w:pPr>
            <w:r>
              <w:rPr>
                <w:rFonts w:hint="eastAsia"/>
                <w:szCs w:val="21"/>
              </w:rPr>
              <w:t>根据《兰陵县国土空间总体规划》（2020-2035年），本项目不压占生态红线。</w:t>
            </w:r>
            <w:r>
              <w:rPr>
                <w:szCs w:val="21"/>
              </w:rPr>
              <w:t>项目建设符合</w:t>
            </w:r>
            <w:r>
              <w:rPr>
                <w:rFonts w:hint="eastAsia"/>
                <w:szCs w:val="21"/>
              </w:rPr>
              <w:t>《兰陵县国土空间总体规划》（2020-2035年）</w:t>
            </w:r>
            <w:r>
              <w:rPr>
                <w:szCs w:val="21"/>
              </w:rPr>
              <w:t>的要求。</w:t>
            </w:r>
            <w:r>
              <w:rPr>
                <w:rFonts w:hint="eastAsia"/>
                <w:szCs w:val="21"/>
              </w:rPr>
              <w:t>本项目</w:t>
            </w:r>
            <w:r>
              <w:rPr>
                <w:szCs w:val="21"/>
              </w:rPr>
              <w:t>与</w:t>
            </w:r>
            <w:r>
              <w:rPr>
                <w:rFonts w:hint="eastAsia"/>
                <w:szCs w:val="21"/>
              </w:rPr>
              <w:t>生态红线</w:t>
            </w:r>
            <w:r>
              <w:rPr>
                <w:szCs w:val="21"/>
              </w:rPr>
              <w:t>相关符合性分析</w:t>
            </w:r>
            <w:r>
              <w:rPr>
                <w:rFonts w:hint="eastAsia"/>
                <w:szCs w:val="21"/>
              </w:rPr>
              <w:t>如下</w:t>
            </w:r>
            <w:r>
              <w:rPr>
                <w:szCs w:val="21"/>
              </w:rPr>
              <w:t>：</w:t>
            </w:r>
          </w:p>
          <w:p>
            <w:pPr>
              <w:pStyle w:val="25"/>
              <w:spacing w:line="240" w:lineRule="auto"/>
              <w:rPr>
                <w:b/>
                <w:color w:val="auto"/>
                <w:sz w:val="21"/>
              </w:rPr>
            </w:pPr>
            <w:r>
              <w:rPr>
                <w:b/>
                <w:color w:val="auto"/>
                <w:sz w:val="21"/>
              </w:rPr>
              <w:t xml:space="preserve">表1-2  </w:t>
            </w:r>
            <w:r>
              <w:rPr>
                <w:rFonts w:hint="eastAsia"/>
                <w:b/>
                <w:color w:val="auto"/>
                <w:sz w:val="21"/>
              </w:rPr>
              <w:t>本项目</w:t>
            </w:r>
            <w:r>
              <w:rPr>
                <w:b/>
                <w:color w:val="auto"/>
                <w:sz w:val="21"/>
              </w:rPr>
              <w:t>与临沂市生态红线划定方案的符合性分析</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4"/>
              <w:gridCol w:w="238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napToGrid w:val="0"/>
                      <w:sz w:val="18"/>
                      <w:szCs w:val="18"/>
                    </w:rPr>
                  </w:pPr>
                  <w:r>
                    <w:rPr>
                      <w:b/>
                      <w:snapToGrid w:val="0"/>
                      <w:sz w:val="18"/>
                      <w:szCs w:val="18"/>
                    </w:rPr>
                    <w:t>相关要求</w:t>
                  </w:r>
                </w:p>
              </w:tc>
              <w:tc>
                <w:tcPr>
                  <w:tcW w:w="2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napToGrid w:val="0"/>
                      <w:sz w:val="18"/>
                      <w:szCs w:val="18"/>
                    </w:rPr>
                  </w:pPr>
                  <w:r>
                    <w:rPr>
                      <w:rFonts w:hint="eastAsia"/>
                      <w:b/>
                      <w:snapToGrid w:val="0"/>
                      <w:sz w:val="18"/>
                      <w:szCs w:val="18"/>
                    </w:rPr>
                    <w:t>本项目</w:t>
                  </w:r>
                  <w:r>
                    <w:rPr>
                      <w:b/>
                      <w:snapToGrid w:val="0"/>
                      <w:sz w:val="18"/>
                      <w:szCs w:val="18"/>
                    </w:rPr>
                    <w:t>情况</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napToGrid w:val="0"/>
                      <w:sz w:val="18"/>
                      <w:szCs w:val="18"/>
                    </w:rPr>
                  </w:pPr>
                  <w:r>
                    <w:rPr>
                      <w:b/>
                      <w:snapToGrid w:val="0"/>
                      <w:sz w:val="18"/>
                      <w:szCs w:val="18"/>
                    </w:rPr>
                    <w:t>符合</w:t>
                  </w:r>
                  <w:r>
                    <w:rPr>
                      <w:rFonts w:hint="eastAsia"/>
                      <w:b/>
                      <w:snapToGrid w:val="0"/>
                      <w:sz w:val="18"/>
                      <w:szCs w:val="18"/>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snapToGrid w:val="0"/>
                      <w:sz w:val="18"/>
                      <w:szCs w:val="18"/>
                    </w:rPr>
                    <w:t>（一）</w:t>
                  </w:r>
                  <w:r>
                    <w:rPr>
                      <w:rFonts w:hint="eastAsia"/>
                      <w:snapToGrid w:val="0"/>
                      <w:sz w:val="18"/>
                      <w:szCs w:val="18"/>
                    </w:rPr>
                    <w:t>禁止开发区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sz w:val="18"/>
                      <w:szCs w:val="18"/>
                    </w:rPr>
                  </w:pPr>
                  <w:r>
                    <w:rPr>
                      <w:rFonts w:hint="eastAsia"/>
                      <w:snapToGrid w:val="0"/>
                      <w:sz w:val="18"/>
                      <w:szCs w:val="18"/>
                    </w:rPr>
                    <w:t>省级生态红线区中禁止开发区包含临沂市的国家级和省级重点保护区域，共</w:t>
                  </w:r>
                  <w:r>
                    <w:rPr>
                      <w:snapToGrid w:val="0"/>
                      <w:sz w:val="18"/>
                      <w:szCs w:val="18"/>
                    </w:rPr>
                    <w:t>7</w:t>
                  </w:r>
                  <w:r>
                    <w:rPr>
                      <w:rFonts w:hint="eastAsia"/>
                      <w:snapToGrid w:val="0"/>
                      <w:sz w:val="18"/>
                      <w:szCs w:val="18"/>
                    </w:rPr>
                    <w:t>种类型：地质公园、矿山公园、森林公园、饮用水水源地、风景名胜区、自然保护区、湿地公园等。</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snapToGrid w:val="0"/>
                      <w:sz w:val="18"/>
                      <w:szCs w:val="18"/>
                    </w:rPr>
                  </w:pPr>
                  <w:r>
                    <w:rPr>
                      <w:snapToGrid w:val="0"/>
                      <w:sz w:val="18"/>
                      <w:szCs w:val="18"/>
                    </w:rPr>
                    <w:t>本项目</w:t>
                  </w:r>
                  <w:r>
                    <w:rPr>
                      <w:rFonts w:hint="eastAsia"/>
                      <w:snapToGrid w:val="0"/>
                      <w:sz w:val="18"/>
                      <w:szCs w:val="18"/>
                    </w:rPr>
                    <w:t>的建设不涉及国家级和省级重点保护区域。</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rFonts w:hint="eastAsia"/>
                      <w:snapToGrid w:val="0"/>
                      <w:sz w:val="18"/>
                      <w:szCs w:val="18"/>
                    </w:rPr>
                    <w:t>（二）地质公园、矿山公园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临沂市国家级和省级矿山公园及地质公园共8个，其中国家级矿山公园2个，国家级地质公园1个，省级地质公园5个。</w:t>
                  </w:r>
                </w:p>
              </w:tc>
              <w:tc>
                <w:tcPr>
                  <w:tcW w:w="2381" w:type="dxa"/>
                  <w:tcBorders>
                    <w:top w:val="single" w:color="auto" w:sz="4" w:space="0"/>
                    <w:left w:val="single" w:color="auto" w:sz="4" w:space="0"/>
                    <w:bottom w:val="single" w:color="auto" w:sz="4" w:space="0"/>
                    <w:right w:val="single" w:color="auto" w:sz="4" w:space="0"/>
                  </w:tcBorders>
                </w:tcPr>
                <w:p>
                  <w:pPr>
                    <w:pStyle w:val="9"/>
                    <w:adjustRightInd w:val="0"/>
                    <w:snapToGrid w:val="0"/>
                    <w:rPr>
                      <w:rFonts w:ascii="Times New Roman" w:hAnsi="Times New Roman"/>
                      <w:snapToGrid w:val="0"/>
                      <w:sz w:val="18"/>
                      <w:szCs w:val="18"/>
                    </w:rPr>
                  </w:pPr>
                  <w:r>
                    <w:rPr>
                      <w:snapToGrid w:val="0"/>
                      <w:sz w:val="18"/>
                      <w:szCs w:val="18"/>
                    </w:rPr>
                    <w:t>本项目</w:t>
                  </w:r>
                  <w:r>
                    <w:rPr>
                      <w:rFonts w:hint="eastAsia"/>
                      <w:snapToGrid w:val="0"/>
                      <w:sz w:val="18"/>
                      <w:szCs w:val="18"/>
                    </w:rPr>
                    <w:t>的建设不涉及国家级和省级矿山公园及地质公园，对临沂市国家级和省级矿山公园及地质公园不产生影响。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rFonts w:hint="eastAsia"/>
                      <w:snapToGrid w:val="0"/>
                      <w:sz w:val="18"/>
                      <w:szCs w:val="18"/>
                    </w:rPr>
                    <w:t>（三）森林公园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国家级森林公园3处，分别是蒙山国家森林公园、孟良崮国家森林公园、神舟古栗园国家森林公园；省级森林公园9处，分别是清泉寺省级森林公园、塔山省级森林公园、中山寺省级森林公园、柳庄省级森林公园、沂山省级森林公园、许家崖省级森林公园、天宝山省级森林公园、北大山省级森林公园、蒙山省级森林公园。</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snapToGrid w:val="0"/>
                      <w:sz w:val="18"/>
                      <w:szCs w:val="18"/>
                    </w:rPr>
                  </w:pPr>
                  <w:r>
                    <w:rPr>
                      <w:snapToGrid w:val="0"/>
                      <w:sz w:val="18"/>
                      <w:szCs w:val="18"/>
                    </w:rPr>
                    <w:t>本项目</w:t>
                  </w:r>
                  <w:r>
                    <w:rPr>
                      <w:rFonts w:hint="eastAsia"/>
                      <w:snapToGrid w:val="0"/>
                      <w:sz w:val="18"/>
                      <w:szCs w:val="18"/>
                    </w:rPr>
                    <w:t>的建设不涉及国家级森林公园，对国家级森林公园不产生影响。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snapToGrid w:val="0"/>
                      <w:sz w:val="18"/>
                      <w:szCs w:val="18"/>
                    </w:rPr>
                    <w:t>（</w:t>
                  </w:r>
                  <w:r>
                    <w:rPr>
                      <w:rFonts w:hint="eastAsia"/>
                      <w:snapToGrid w:val="0"/>
                      <w:sz w:val="18"/>
                      <w:szCs w:val="18"/>
                    </w:rPr>
                    <w:t>四</w:t>
                  </w:r>
                  <w:r>
                    <w:rPr>
                      <w:snapToGrid w:val="0"/>
                      <w:sz w:val="18"/>
                      <w:szCs w:val="18"/>
                    </w:rPr>
                    <w:t>）</w:t>
                  </w:r>
                  <w:r>
                    <w:rPr>
                      <w:rFonts w:hint="eastAsia"/>
                      <w:snapToGrid w:val="0"/>
                      <w:sz w:val="18"/>
                      <w:szCs w:val="18"/>
                    </w:rPr>
                    <w:t>饮用水水源地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饮用水水源地共</w:t>
                  </w:r>
                  <w:r>
                    <w:rPr>
                      <w:snapToGrid w:val="0"/>
                      <w:sz w:val="18"/>
                      <w:szCs w:val="18"/>
                    </w:rPr>
                    <w:t>16</w:t>
                  </w:r>
                  <w:r>
                    <w:rPr>
                      <w:rFonts w:hint="eastAsia"/>
                      <w:snapToGrid w:val="0"/>
                      <w:sz w:val="18"/>
                      <w:szCs w:val="18"/>
                    </w:rPr>
                    <w:t>处，涵盖全市各县，其中一级保护区面积为</w:t>
                  </w:r>
                  <w:r>
                    <w:rPr>
                      <w:snapToGrid w:val="0"/>
                      <w:sz w:val="18"/>
                      <w:szCs w:val="18"/>
                    </w:rPr>
                    <w:t>24.48</w:t>
                  </w:r>
                  <w:r>
                    <w:rPr>
                      <w:rFonts w:hint="eastAsia"/>
                      <w:snapToGrid w:val="0"/>
                      <w:sz w:val="18"/>
                      <w:szCs w:val="18"/>
                    </w:rPr>
                    <w:t>平方千米，二级保护区面积为</w:t>
                  </w:r>
                  <w:r>
                    <w:rPr>
                      <w:snapToGrid w:val="0"/>
                      <w:sz w:val="18"/>
                      <w:szCs w:val="18"/>
                    </w:rPr>
                    <w:t>234.25</w:t>
                  </w:r>
                  <w:r>
                    <w:rPr>
                      <w:rFonts w:hint="eastAsia"/>
                      <w:snapToGrid w:val="0"/>
                      <w:sz w:val="18"/>
                      <w:szCs w:val="18"/>
                    </w:rPr>
                    <w:t>平方千米，一二级保护区总面积</w:t>
                  </w:r>
                  <w:r>
                    <w:rPr>
                      <w:snapToGrid w:val="0"/>
                      <w:sz w:val="18"/>
                      <w:szCs w:val="18"/>
                    </w:rPr>
                    <w:t>258.73</w:t>
                  </w:r>
                  <w:r>
                    <w:rPr>
                      <w:rFonts w:hint="eastAsia"/>
                      <w:snapToGrid w:val="0"/>
                      <w:sz w:val="18"/>
                      <w:szCs w:val="18"/>
                    </w:rPr>
                    <w:t>平方千米，全部划入省级生态红线范围。</w:t>
                  </w:r>
                </w:p>
              </w:tc>
              <w:tc>
                <w:tcPr>
                  <w:tcW w:w="2381"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snapToGrid w:val="0"/>
                      <w:sz w:val="18"/>
                      <w:szCs w:val="18"/>
                    </w:rPr>
                    <w:t>本项目</w:t>
                  </w:r>
                  <w:r>
                    <w:rPr>
                      <w:rFonts w:hint="eastAsia"/>
                      <w:snapToGrid w:val="0"/>
                      <w:sz w:val="18"/>
                      <w:szCs w:val="18"/>
                    </w:rPr>
                    <w:t>的建设不涉及饮用水水源地，不会对饮用水水源地产生影响。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rFonts w:hint="eastAsia"/>
                      <w:snapToGrid w:val="0"/>
                      <w:sz w:val="18"/>
                      <w:szCs w:val="18"/>
                    </w:rPr>
                    <w:t>（五）风景名胜区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省级风景名胜区3处，分别是苍马山风景名胜区、蒙山风景名胜区和天佛山风景名胜区，将这3处风景名胜区均纳入生态红线范围，总面积453.34平方千米。</w:t>
                  </w:r>
                </w:p>
              </w:tc>
              <w:tc>
                <w:tcPr>
                  <w:tcW w:w="2381"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snapToGrid w:val="0"/>
                      <w:sz w:val="18"/>
                      <w:szCs w:val="18"/>
                    </w:rPr>
                    <w:t>本项目</w:t>
                  </w:r>
                  <w:r>
                    <w:rPr>
                      <w:rFonts w:hint="eastAsia"/>
                      <w:snapToGrid w:val="0"/>
                      <w:sz w:val="18"/>
                      <w:szCs w:val="18"/>
                    </w:rPr>
                    <w:t>的建设不涉及省级风景名胜区，对苍马山风景名胜区、蒙山风景名胜区和天佛山风景名胜区不产生影响。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rFonts w:hint="eastAsia"/>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rFonts w:hint="eastAsia"/>
                      <w:snapToGrid w:val="0"/>
                      <w:sz w:val="18"/>
                      <w:szCs w:val="18"/>
                    </w:rPr>
                    <w:t>（六）自然保护区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省级自然保护区1处，即大青山自然保护区，将该自然保护区纳入生态红线范围，总面积9.49平方千米。</w:t>
                  </w:r>
                </w:p>
              </w:tc>
              <w:tc>
                <w:tcPr>
                  <w:tcW w:w="2381"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snapToGrid w:val="0"/>
                      <w:sz w:val="18"/>
                      <w:szCs w:val="18"/>
                    </w:rPr>
                    <w:t>本项目</w:t>
                  </w:r>
                  <w:r>
                    <w:rPr>
                      <w:rFonts w:hint="eastAsia"/>
                      <w:snapToGrid w:val="0"/>
                      <w:sz w:val="18"/>
                      <w:szCs w:val="18"/>
                    </w:rPr>
                    <w:t>的建设不涉及省级自然保护区，对大青山自然保护区不产生影响。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rFonts w:hint="eastAsia"/>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napToGrid w:val="0"/>
                      <w:sz w:val="18"/>
                      <w:szCs w:val="18"/>
                    </w:rPr>
                  </w:pPr>
                  <w:r>
                    <w:rPr>
                      <w:rFonts w:hint="eastAsia"/>
                      <w:snapToGrid w:val="0"/>
                      <w:sz w:val="18"/>
                      <w:szCs w:val="18"/>
                    </w:rPr>
                    <w:t>（七）湿地公园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rFonts w:hint="eastAsia"/>
                      <w:snapToGrid w:val="0"/>
                      <w:sz w:val="18"/>
                      <w:szCs w:val="18"/>
                    </w:rPr>
                    <w:t>国家级湿地公园12个，分别是武河国家湿地公园、云蒙湖国家湿地公园、双月湖国家城市湿地公园、临沂市滨河国家城市湿地公园、沂沭河国家湿地公园、鸡龙河国家湿地公园、汤河国家湿地公园、汶河国家湿地公园、沂水国家湿地公园、沭河国家湿地公园、浚河国家级湿地公园、山东兰陵会宝湖国家湿地公园（拟建），面积270.22平方千米</w:t>
                  </w:r>
                </w:p>
              </w:tc>
              <w:tc>
                <w:tcPr>
                  <w:tcW w:w="2381" w:type="dxa"/>
                  <w:tcBorders>
                    <w:top w:val="single" w:color="auto" w:sz="4" w:space="0"/>
                    <w:left w:val="single" w:color="auto" w:sz="4" w:space="0"/>
                    <w:bottom w:val="single" w:color="auto" w:sz="4" w:space="0"/>
                    <w:right w:val="single" w:color="auto" w:sz="4" w:space="0"/>
                  </w:tcBorders>
                  <w:vAlign w:val="center"/>
                </w:tcPr>
                <w:p>
                  <w:pPr>
                    <w:adjustRightInd w:val="0"/>
                    <w:snapToGrid w:val="0"/>
                    <w:rPr>
                      <w:snapToGrid w:val="0"/>
                      <w:sz w:val="18"/>
                      <w:szCs w:val="18"/>
                    </w:rPr>
                  </w:pPr>
                  <w:r>
                    <w:rPr>
                      <w:snapToGrid w:val="0"/>
                      <w:sz w:val="18"/>
                      <w:szCs w:val="18"/>
                    </w:rPr>
                    <w:t>本项目</w:t>
                  </w:r>
                  <w:r>
                    <w:rPr>
                      <w:rFonts w:hint="eastAsia"/>
                      <w:snapToGrid w:val="0"/>
                      <w:sz w:val="18"/>
                      <w:szCs w:val="18"/>
                    </w:rPr>
                    <w:t>的建设不涉及国家级湿地公园，对国家级湿地不产生影响。</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rFonts w:hint="eastAsia"/>
                      <w:snapToGrid w:val="0"/>
                      <w:sz w:val="18"/>
                      <w:szCs w:val="18"/>
                    </w:rPr>
                    <w:t>符合</w:t>
                  </w:r>
                </w:p>
              </w:tc>
            </w:tr>
          </w:tbl>
          <w:p>
            <w:pPr>
              <w:adjustRightInd w:val="0"/>
              <w:snapToGrid w:val="0"/>
              <w:spacing w:before="120" w:beforeLines="50"/>
              <w:jc w:val="center"/>
              <w:rPr>
                <w:b/>
                <w:szCs w:val="21"/>
              </w:rPr>
            </w:pPr>
            <w:r>
              <w:rPr>
                <w:b/>
                <w:szCs w:val="21"/>
              </w:rPr>
              <w:t>表</w:t>
            </w:r>
            <w:r>
              <w:rPr>
                <w:rFonts w:hint="eastAsia"/>
                <w:b/>
                <w:szCs w:val="21"/>
              </w:rPr>
              <w:t>1-</w:t>
            </w:r>
            <w:r>
              <w:rPr>
                <w:b/>
                <w:szCs w:val="21"/>
              </w:rPr>
              <w:t>3  项目与</w:t>
            </w:r>
            <w:r>
              <w:rPr>
                <w:rFonts w:hint="eastAsia"/>
                <w:b/>
                <w:szCs w:val="21"/>
              </w:rPr>
              <w:t>临</w:t>
            </w:r>
            <w:r>
              <w:rPr>
                <w:b/>
                <w:szCs w:val="21"/>
              </w:rPr>
              <w:t>政字[20</w:t>
            </w:r>
            <w:r>
              <w:rPr>
                <w:rFonts w:hint="eastAsia"/>
                <w:b/>
                <w:szCs w:val="21"/>
              </w:rPr>
              <w:t>21</w:t>
            </w:r>
            <w:r>
              <w:rPr>
                <w:b/>
                <w:szCs w:val="21"/>
              </w:rPr>
              <w:t>]</w:t>
            </w:r>
            <w:r>
              <w:rPr>
                <w:rFonts w:hint="eastAsia"/>
                <w:b/>
                <w:szCs w:val="21"/>
              </w:rPr>
              <w:t>71</w:t>
            </w:r>
            <w:r>
              <w:rPr>
                <w:b/>
                <w:szCs w:val="21"/>
              </w:rPr>
              <w:t>号文符合性分析一览表</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03"/>
              <w:gridCol w:w="304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napToGrid w:val="0"/>
                      <w:sz w:val="18"/>
                      <w:szCs w:val="18"/>
                    </w:rPr>
                  </w:pPr>
                  <w:r>
                    <w:rPr>
                      <w:b/>
                      <w:snapToGrid w:val="0"/>
                      <w:sz w:val="18"/>
                      <w:szCs w:val="18"/>
                    </w:rPr>
                    <w:t>相关要求</w:t>
                  </w:r>
                </w:p>
              </w:tc>
              <w:tc>
                <w:tcPr>
                  <w:tcW w:w="30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napToGrid w:val="0"/>
                      <w:sz w:val="18"/>
                      <w:szCs w:val="18"/>
                    </w:rPr>
                  </w:pPr>
                  <w:r>
                    <w:rPr>
                      <w:b/>
                      <w:snapToGrid w:val="0"/>
                      <w:sz w:val="18"/>
                      <w:szCs w:val="18"/>
                    </w:rPr>
                    <w:t>本项目情况</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b/>
                      <w:snapToGrid w:val="0"/>
                      <w:sz w:val="18"/>
                      <w:szCs w:val="18"/>
                    </w:rPr>
                  </w:pPr>
                  <w:r>
                    <w:rPr>
                      <w:b/>
                      <w:snapToGrid w:val="0"/>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rFonts w:eastAsia="文星楷体"/>
                      <w:sz w:val="18"/>
                      <w:szCs w:val="18"/>
                    </w:rPr>
                    <w:t>（四）生态环境空间分区管控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2.重点管控单元42个，主要涵盖城镇和工业园区（集聚区），人口密集、资源开发强度大、污染物排放强度高的区域。该区域重点解决产业布局性大气污染、解决流域水环境污染和区域环境应急保障体系薄弱等问题，确保区域生态环境质量持续改善直至市域全面达标。</w:t>
                  </w:r>
                </w:p>
              </w:tc>
              <w:tc>
                <w:tcPr>
                  <w:tcW w:w="3047"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本项目位于</w:t>
                  </w:r>
                  <w:r>
                    <w:rPr>
                      <w:rFonts w:hint="eastAsia"/>
                      <w:sz w:val="18"/>
                      <w:szCs w:val="18"/>
                    </w:rPr>
                    <w:t>山东省临沂市兰陵县兰陵经济开发区迎宾路与孤山东路交汇东南（原史贝美化工公司院内）</w:t>
                  </w:r>
                  <w:r>
                    <w:rPr>
                      <w:sz w:val="18"/>
                      <w:szCs w:val="18"/>
                    </w:rPr>
                    <w:t>，根据兰陵县环境管控单元图（详见</w:t>
                  </w:r>
                  <w:r>
                    <w:rPr>
                      <w:rFonts w:hint="eastAsia"/>
                      <w:sz w:val="18"/>
                      <w:szCs w:val="18"/>
                    </w:rPr>
                    <w:t>附</w:t>
                  </w:r>
                  <w:r>
                    <w:rPr>
                      <w:sz w:val="18"/>
                      <w:szCs w:val="18"/>
                    </w:rPr>
                    <w:t>图</w:t>
                  </w:r>
                  <w:r>
                    <w:rPr>
                      <w:rFonts w:hint="eastAsia"/>
                      <w:sz w:val="18"/>
                      <w:szCs w:val="18"/>
                    </w:rPr>
                    <w:t>6</w:t>
                  </w:r>
                  <w:r>
                    <w:rPr>
                      <w:sz w:val="18"/>
                      <w:szCs w:val="18"/>
                    </w:rPr>
                    <w:t>），本项目位于</w:t>
                  </w:r>
                  <w:r>
                    <w:rPr>
                      <w:rFonts w:hint="eastAsia"/>
                      <w:sz w:val="18"/>
                      <w:szCs w:val="18"/>
                    </w:rPr>
                    <w:t>重点</w:t>
                  </w:r>
                  <w:r>
                    <w:rPr>
                      <w:sz w:val="18"/>
                      <w:szCs w:val="18"/>
                    </w:rPr>
                    <w:t>管控类单元，</w:t>
                  </w:r>
                  <w:r>
                    <w:rPr>
                      <w:rFonts w:hint="eastAsia"/>
                      <w:sz w:val="18"/>
                      <w:szCs w:val="18"/>
                    </w:rPr>
                    <w:t>该区域重点解决产业布局性大气污染、解决流域水环境污染和区域环境应急保障体系薄弱等问题，确保区域生态环境质量持续改善直至市域全面达标</w:t>
                  </w:r>
                  <w:r>
                    <w:rPr>
                      <w:sz w:val="18"/>
                      <w:szCs w:val="18"/>
                    </w:rPr>
                    <w:t>；本项目产品为</w:t>
                  </w:r>
                  <w:r>
                    <w:rPr>
                      <w:rFonts w:hint="eastAsia"/>
                      <w:sz w:val="18"/>
                      <w:szCs w:val="18"/>
                    </w:rPr>
                    <w:t>高纯</w:t>
                  </w:r>
                  <w:r>
                    <w:rPr>
                      <w:sz w:val="18"/>
                      <w:szCs w:val="18"/>
                    </w:rPr>
                    <w:t>石英、石英坩埚、石英管，项目区域内主管部门制定了污染物总量控制办法，项目排放污染物较小，符合《临沂市生态环境局关于进一步做好建设项目主要污染物排放总量指标管理工作的通知》（临环发[2020]38号）的规定。</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rFonts w:hint="eastAsia" w:eastAsia="文星楷体"/>
                      <w:sz w:val="18"/>
                      <w:szCs w:val="18"/>
                    </w:rPr>
                    <w:t>临沂市生态环境准入清单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op w:val="single" w:color="auto" w:sz="4" w:space="0"/>
                    <w:left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空间布局约束</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19.严格新建、改建、扩建“两高”项目环境准入，“两高”项目为煤电、石化、化工、钢铁、有色金属冶炼、建材等六个行业，如另有规定，从其规定。石化、现代煤化工项目应纳入国家产业规划。新建、扩建石化、化工、焦化、有色金属冶炼、平板玻璃项目应布设在依法合规设立并经规划环评的产业园区。</w:t>
                  </w:r>
                </w:p>
              </w:tc>
              <w:tc>
                <w:tcPr>
                  <w:tcW w:w="3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sz w:val="18"/>
                      <w:szCs w:val="18"/>
                    </w:rPr>
                  </w:pPr>
                  <w:r>
                    <w:rPr>
                      <w:snapToGrid w:val="0"/>
                      <w:sz w:val="18"/>
                      <w:szCs w:val="18"/>
                    </w:rPr>
                    <w:t>本项目不属于</w:t>
                  </w:r>
                  <w:r>
                    <w:rPr>
                      <w:sz w:val="18"/>
                      <w:szCs w:val="18"/>
                    </w:rPr>
                    <w:t>“两高”项目</w:t>
                  </w:r>
                  <w:r>
                    <w:rPr>
                      <w:snapToGrid w:val="0"/>
                      <w:sz w:val="18"/>
                      <w:szCs w:val="18"/>
                    </w:rPr>
                    <w:t>。</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restart"/>
                  <w:tcBorders>
                    <w:left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污染物排放管控</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2.环境空气质量达标前，实施建设项目新增污染物排放总量指标“倍量替代”。</w:t>
                  </w:r>
                </w:p>
              </w:tc>
              <w:tc>
                <w:tcPr>
                  <w:tcW w:w="3047"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根据《临沂市生态环境局关于进一步做好建设项目主要污染物排放总量指标管理工作的通知》（临环发[2020]38号），“新建项目各项主要污染物年新增排放量均低于1吨（含）（氨氮低于0.1吨）的，在环境影响报告中说明，不需要总量确认”、“新扩改建项目各项主要污染物年新增排放量均低于1吨（含）（氨氮低于0.1吨）的，在环境影响报告中说明，大气污染物不需要倍量替代”。</w:t>
                  </w:r>
                </w:p>
                <w:p>
                  <w:pPr>
                    <w:autoSpaceDE w:val="0"/>
                    <w:autoSpaceDN w:val="0"/>
                    <w:adjustRightInd w:val="0"/>
                    <w:snapToGrid w:val="0"/>
                    <w:rPr>
                      <w:snapToGrid w:val="0"/>
                      <w:sz w:val="18"/>
                      <w:szCs w:val="18"/>
                    </w:rPr>
                  </w:pPr>
                  <w:r>
                    <w:rPr>
                      <w:sz w:val="18"/>
                      <w:szCs w:val="18"/>
                    </w:rPr>
                    <w:t>本项目</w:t>
                  </w:r>
                  <w:r>
                    <w:rPr>
                      <w:snapToGrid w:val="0"/>
                      <w:sz w:val="18"/>
                      <w:szCs w:val="18"/>
                    </w:rPr>
                    <w:t>涉及颗粒物、COD</w:t>
                  </w:r>
                  <w:r>
                    <w:rPr>
                      <w:snapToGrid w:val="0"/>
                      <w:sz w:val="18"/>
                      <w:szCs w:val="18"/>
                      <w:vertAlign w:val="subscript"/>
                    </w:rPr>
                    <w:t>Cr</w:t>
                  </w:r>
                  <w:r>
                    <w:rPr>
                      <w:rFonts w:hint="eastAsia"/>
                      <w:snapToGrid w:val="0"/>
                      <w:sz w:val="18"/>
                      <w:szCs w:val="18"/>
                    </w:rPr>
                    <w:t>、</w:t>
                  </w:r>
                  <w:r>
                    <w:rPr>
                      <w:snapToGrid w:val="0"/>
                      <w:sz w:val="18"/>
                      <w:szCs w:val="18"/>
                    </w:rPr>
                    <w:t>NH</w:t>
                  </w:r>
                  <w:r>
                    <w:rPr>
                      <w:snapToGrid w:val="0"/>
                      <w:sz w:val="18"/>
                      <w:szCs w:val="18"/>
                      <w:vertAlign w:val="subscript"/>
                    </w:rPr>
                    <w:t>3</w:t>
                  </w:r>
                  <w:r>
                    <w:rPr>
                      <w:snapToGrid w:val="0"/>
                      <w:sz w:val="18"/>
                      <w:szCs w:val="18"/>
                    </w:rPr>
                    <w:t>-N排放，COD</w:t>
                  </w:r>
                  <w:r>
                    <w:rPr>
                      <w:snapToGrid w:val="0"/>
                      <w:sz w:val="18"/>
                      <w:szCs w:val="18"/>
                      <w:vertAlign w:val="subscript"/>
                    </w:rPr>
                    <w:t>Cr</w:t>
                  </w:r>
                  <w:r>
                    <w:rPr>
                      <w:snapToGrid w:val="0"/>
                      <w:sz w:val="18"/>
                      <w:szCs w:val="18"/>
                    </w:rPr>
                    <w:t>、</w:t>
                  </w:r>
                  <w:r>
                    <w:rPr>
                      <w:rFonts w:hint="eastAsia"/>
                      <w:sz w:val="18"/>
                      <w:szCs w:val="18"/>
                    </w:rPr>
                    <w:t>颗粒物排放量</w:t>
                  </w:r>
                  <w:r>
                    <w:rPr>
                      <w:sz w:val="18"/>
                      <w:szCs w:val="18"/>
                    </w:rPr>
                    <w:t>小于</w:t>
                  </w:r>
                  <w:r>
                    <w:rPr>
                      <w:rFonts w:hint="eastAsia"/>
                      <w:sz w:val="18"/>
                      <w:szCs w:val="18"/>
                    </w:rPr>
                    <w:t>1</w:t>
                  </w:r>
                  <w:r>
                    <w:rPr>
                      <w:sz w:val="18"/>
                      <w:szCs w:val="18"/>
                    </w:rPr>
                    <w:t>t/a</w:t>
                  </w:r>
                  <w:r>
                    <w:rPr>
                      <w:rFonts w:hint="eastAsia"/>
                      <w:sz w:val="18"/>
                      <w:szCs w:val="18"/>
                    </w:rPr>
                    <w:t>，氨氮低于</w:t>
                  </w:r>
                  <w:r>
                    <w:rPr>
                      <w:sz w:val="18"/>
                      <w:szCs w:val="18"/>
                    </w:rPr>
                    <w:t>0.1</w:t>
                  </w:r>
                  <w:r>
                    <w:rPr>
                      <w:rFonts w:hint="eastAsia"/>
                      <w:sz w:val="18"/>
                      <w:szCs w:val="18"/>
                    </w:rPr>
                    <w:t>吨</w:t>
                  </w:r>
                  <w:r>
                    <w:rPr>
                      <w:sz w:val="18"/>
                      <w:szCs w:val="18"/>
                    </w:rPr>
                    <w:t>，不</w:t>
                  </w:r>
                  <w:r>
                    <w:rPr>
                      <w:rFonts w:hint="eastAsia"/>
                      <w:sz w:val="18"/>
                      <w:szCs w:val="18"/>
                    </w:rPr>
                    <w:t>需要申请总量控制指标及污染物倍量替代。</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right w:val="single" w:color="auto" w:sz="4" w:space="0"/>
                  </w:tcBorders>
                  <w:vAlign w:val="center"/>
                </w:tcPr>
                <w:p>
                  <w:pPr>
                    <w:widowControl/>
                    <w:jc w:val="left"/>
                    <w:rPr>
                      <w:rFonts w:ascii="宋体" w:hAnsi="宋体"/>
                      <w:sz w:val="18"/>
                      <w:szCs w:val="18"/>
                    </w:rPr>
                  </w:pP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4.排放工业废气或者有毒有害大气污染物的排污单位，应当按照规定和监测规范设置监测点位和采样监测平台，进行自行监测或者委托具有相应资质的单位进行监测。</w:t>
                  </w:r>
                </w:p>
              </w:tc>
              <w:tc>
                <w:tcPr>
                  <w:tcW w:w="3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sz w:val="18"/>
                      <w:szCs w:val="18"/>
                    </w:rPr>
                  </w:pPr>
                  <w:r>
                    <w:rPr>
                      <w:snapToGrid w:val="0"/>
                      <w:sz w:val="18"/>
                      <w:szCs w:val="18"/>
                    </w:rPr>
                    <w:t>本项目建设过程中按照</w:t>
                  </w:r>
                  <w:r>
                    <w:rPr>
                      <w:sz w:val="18"/>
                      <w:szCs w:val="18"/>
                    </w:rPr>
                    <w:t>规定和监测规范设置监测点位和采样监测平台，进行自行监测或者委托具有相应资质的单位进行监测。</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restart"/>
                  <w:tcBorders>
                    <w:left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环境风险防控</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 xml:space="preserve">2.企业事业单位应当按照相关法律法规和标准规范的要求，履行下列义务：（一）开展突发环境事件风险评估；（二）完善突发环境事件风险防控措施；（三）排查治理环境安全隐患；（四）制定突发环境事件应急预案并备案、演练；（五）加强环境应急能力保障建设。发生或者可能发生突发环境事件时，企业事业单 </w:t>
                  </w:r>
                </w:p>
                <w:p>
                  <w:pPr>
                    <w:widowControl/>
                    <w:rPr>
                      <w:sz w:val="18"/>
                      <w:szCs w:val="18"/>
                    </w:rPr>
                  </w:pPr>
                  <w:r>
                    <w:rPr>
                      <w:sz w:val="18"/>
                      <w:szCs w:val="18"/>
                    </w:rPr>
                    <w:t>位应当依法进行处理，并对所造成的损害承担责任。</w:t>
                  </w:r>
                </w:p>
              </w:tc>
              <w:tc>
                <w:tcPr>
                  <w:tcW w:w="3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sz w:val="18"/>
                      <w:szCs w:val="18"/>
                    </w:rPr>
                  </w:pPr>
                  <w:r>
                    <w:rPr>
                      <w:snapToGrid w:val="0"/>
                      <w:sz w:val="18"/>
                      <w:szCs w:val="18"/>
                    </w:rPr>
                    <w:t>本项目建成运行过程中按要求履行各项义务。</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right w:val="single" w:color="auto" w:sz="4" w:space="0"/>
                  </w:tcBorders>
                  <w:vAlign w:val="center"/>
                </w:tcPr>
                <w:p>
                  <w:pPr>
                    <w:widowControl/>
                    <w:jc w:val="left"/>
                    <w:rPr>
                      <w:rFonts w:ascii="宋体" w:hAnsi="宋体"/>
                      <w:sz w:val="18"/>
                      <w:szCs w:val="18"/>
                    </w:rPr>
                  </w:pP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10.产生危险废物的单位，必须按照国家有关规定和环境保护标准要求贮存、利用、处置危险废物，不得擅自倾倒、堆放、填埋，防止污染土壤和地下水。</w:t>
                  </w:r>
                </w:p>
              </w:tc>
              <w:tc>
                <w:tcPr>
                  <w:tcW w:w="30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snapToGrid w:val="0"/>
                      <w:sz w:val="18"/>
                      <w:szCs w:val="18"/>
                    </w:rPr>
                  </w:pPr>
                  <w:r>
                    <w:rPr>
                      <w:snapToGrid w:val="0"/>
                      <w:sz w:val="18"/>
                      <w:szCs w:val="18"/>
                    </w:rPr>
                    <w:t>本项目设置规范的危废库，生产过程中产生的</w:t>
                  </w:r>
                  <w:r>
                    <w:rPr>
                      <w:rFonts w:hint="eastAsia"/>
                      <w:snapToGrid w:val="0"/>
                      <w:sz w:val="18"/>
                      <w:szCs w:val="18"/>
                    </w:rPr>
                    <w:t>危险废物</w:t>
                  </w:r>
                  <w:r>
                    <w:rPr>
                      <w:snapToGrid w:val="0"/>
                      <w:sz w:val="18"/>
                      <w:szCs w:val="18"/>
                    </w:rPr>
                    <w:t>在危废库暂存，并委托有资质单位定期处置。</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restart"/>
                  <w:tcBorders>
                    <w:left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资源利用效率</w:t>
                  </w: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3.大力推行节约用水措施，推广节约用水新技术、新工艺，发展节水型工业、农业和服务业，建立节水型社会。</w:t>
                  </w:r>
                </w:p>
              </w:tc>
              <w:tc>
                <w:tcPr>
                  <w:tcW w:w="304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rPr>
                      <w:snapToGrid w:val="0"/>
                      <w:sz w:val="18"/>
                      <w:szCs w:val="18"/>
                    </w:rPr>
                  </w:pPr>
                  <w:r>
                    <w:rPr>
                      <w:snapToGrid w:val="0"/>
                      <w:sz w:val="18"/>
                      <w:szCs w:val="18"/>
                    </w:rPr>
                    <w:t>本项目使用</w:t>
                  </w:r>
                  <w:r>
                    <w:rPr>
                      <w:rFonts w:hint="eastAsia"/>
                      <w:snapToGrid w:val="0"/>
                      <w:sz w:val="18"/>
                      <w:szCs w:val="18"/>
                    </w:rPr>
                    <w:t>自来水</w:t>
                  </w:r>
                  <w:r>
                    <w:rPr>
                      <w:snapToGrid w:val="0"/>
                      <w:sz w:val="18"/>
                      <w:szCs w:val="18"/>
                    </w:rPr>
                    <w:t>，</w:t>
                  </w:r>
                  <w:r>
                    <w:rPr>
                      <w:rFonts w:hint="eastAsia"/>
                      <w:snapToGrid w:val="0"/>
                      <w:sz w:val="18"/>
                      <w:szCs w:val="18"/>
                    </w:rPr>
                    <w:t>纯水</w:t>
                  </w:r>
                  <w:r>
                    <w:rPr>
                      <w:snapToGrid w:val="0"/>
                      <w:sz w:val="18"/>
                      <w:szCs w:val="18"/>
                    </w:rPr>
                    <w:t>制备排污水部分回用于喷雾降尘</w:t>
                  </w:r>
                  <w:r>
                    <w:rPr>
                      <w:rFonts w:hint="eastAsia"/>
                      <w:snapToGrid w:val="0"/>
                      <w:sz w:val="18"/>
                      <w:szCs w:val="18"/>
                    </w:rPr>
                    <w:t>、碱液</w:t>
                  </w:r>
                  <w:r>
                    <w:rPr>
                      <w:snapToGrid w:val="0"/>
                      <w:sz w:val="18"/>
                      <w:szCs w:val="18"/>
                    </w:rPr>
                    <w:t>喷淋塔</w:t>
                  </w:r>
                  <w:r>
                    <w:rPr>
                      <w:rFonts w:hint="eastAsia"/>
                      <w:snapToGrid w:val="0"/>
                      <w:sz w:val="18"/>
                      <w:szCs w:val="18"/>
                    </w:rPr>
                    <w:t>用水、水喷研磨用水、切割倒角用水等</w:t>
                  </w:r>
                  <w:r>
                    <w:rPr>
                      <w:snapToGrid w:val="0"/>
                      <w:sz w:val="18"/>
                      <w:szCs w:val="18"/>
                    </w:rPr>
                    <w:t>，</w:t>
                  </w:r>
                  <w:r>
                    <w:rPr>
                      <w:rFonts w:hint="eastAsia"/>
                      <w:snapToGrid w:val="0"/>
                      <w:sz w:val="18"/>
                      <w:szCs w:val="18"/>
                    </w:rPr>
                    <w:t>提高回用率，节约用水。</w:t>
                  </w:r>
                </w:p>
              </w:tc>
              <w:tc>
                <w:tcPr>
                  <w:tcW w:w="711" w:type="dxa"/>
                  <w:vMerge w:val="restart"/>
                  <w:tcBorders>
                    <w:top w:val="single" w:color="auto" w:sz="4" w:space="0"/>
                    <w:left w:val="single" w:color="auto" w:sz="4" w:space="0"/>
                    <w:right w:val="single" w:color="auto" w:sz="4" w:space="0"/>
                  </w:tcBorders>
                  <w:vAlign w:val="center"/>
                </w:tcPr>
                <w:p>
                  <w:pPr>
                    <w:adjustRightInd w:val="0"/>
                    <w:snapToGrid w:val="0"/>
                    <w:jc w:val="center"/>
                    <w:rPr>
                      <w:snapToGrid w:val="0"/>
                      <w:sz w:val="18"/>
                      <w:szCs w:val="18"/>
                    </w:rPr>
                  </w:pP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bottom w:val="single" w:color="auto" w:sz="4" w:space="0"/>
                    <w:right w:val="single" w:color="auto" w:sz="4" w:space="0"/>
                  </w:tcBorders>
                  <w:vAlign w:val="center"/>
                </w:tcPr>
                <w:p>
                  <w:pPr>
                    <w:widowControl/>
                    <w:jc w:val="left"/>
                    <w:rPr>
                      <w:rFonts w:eastAsia="黑体"/>
                      <w:color w:val="FF0000"/>
                      <w:sz w:val="18"/>
                      <w:szCs w:val="18"/>
                    </w:rPr>
                  </w:pPr>
                </w:p>
              </w:tc>
              <w:tc>
                <w:tcPr>
                  <w:tcW w:w="2803"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sz w:val="18"/>
                      <w:szCs w:val="18"/>
                    </w:rPr>
                    <w:t>5.严格地下水管理和保护。加强地下水动态监测，实行地下水取用水总量控制和水位控制。</w:t>
                  </w:r>
                </w:p>
              </w:tc>
              <w:tc>
                <w:tcPr>
                  <w:tcW w:w="304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left"/>
                    <w:rPr>
                      <w:snapToGrid w:val="0"/>
                      <w:color w:val="FF0000"/>
                      <w:sz w:val="18"/>
                      <w:szCs w:val="18"/>
                    </w:rPr>
                  </w:pPr>
                </w:p>
              </w:tc>
              <w:tc>
                <w:tcPr>
                  <w:tcW w:w="711" w:type="dxa"/>
                  <w:vMerge w:val="continue"/>
                  <w:tcBorders>
                    <w:left w:val="single" w:color="auto" w:sz="4" w:space="0"/>
                    <w:bottom w:val="single" w:color="auto" w:sz="4" w:space="0"/>
                    <w:right w:val="single" w:color="auto" w:sz="4" w:space="0"/>
                  </w:tcBorders>
                  <w:vAlign w:val="center"/>
                </w:tcPr>
                <w:p>
                  <w:pPr>
                    <w:adjustRightInd w:val="0"/>
                    <w:snapToGrid w:val="0"/>
                    <w:jc w:val="center"/>
                    <w:rPr>
                      <w:snapToGrid w:val="0"/>
                      <w:color w:val="FF0000"/>
                      <w:sz w:val="18"/>
                      <w:szCs w:val="18"/>
                    </w:rPr>
                  </w:pPr>
                </w:p>
              </w:tc>
            </w:tr>
          </w:tbl>
          <w:p>
            <w:pPr>
              <w:pStyle w:val="50"/>
              <w:framePr w:hSpace="0" w:wrap="auto" w:vAnchor="margin" w:hAnchor="text" w:xAlign="left" w:yAlign="inline"/>
            </w:pPr>
            <w:r>
              <w:rPr>
                <w:rFonts w:hint="eastAsia"/>
              </w:rPr>
              <w:t>表</w:t>
            </w:r>
            <w:r>
              <w:t xml:space="preserve">1-4  </w:t>
            </w:r>
            <w:r>
              <w:rPr>
                <w:rFonts w:hint="eastAsia"/>
              </w:rPr>
              <w:t>与《临沂市区域空间生态环境评价暨“三线一单”生态环境准入清</w:t>
            </w:r>
            <w:r>
              <w:t>单》（2023年更新版）中兰</w:t>
            </w:r>
            <w:r>
              <w:rPr>
                <w:rFonts w:hint="eastAsia"/>
              </w:rPr>
              <w:t>陵经济开发区要求符合性分析</w:t>
            </w:r>
          </w:p>
          <w:tbl>
            <w:tblPr>
              <w:tblStyle w:val="19"/>
              <w:tblW w:w="72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4475"/>
              <w:gridCol w:w="18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管控维度</w:t>
                  </w:r>
                </w:p>
              </w:tc>
              <w:tc>
                <w:tcPr>
                  <w:tcW w:w="4988" w:type="dxa"/>
                  <w:tcBorders>
                    <w:top w:val="single" w:color="auto" w:sz="4" w:space="0"/>
                    <w:left w:val="single" w:color="auto" w:sz="4" w:space="0"/>
                    <w:bottom w:val="single" w:color="auto" w:sz="4" w:space="0"/>
                  </w:tcBorders>
                  <w:vAlign w:val="center"/>
                </w:tcPr>
                <w:p>
                  <w:pPr>
                    <w:widowControl/>
                    <w:jc w:val="center"/>
                    <w:rPr>
                      <w:rFonts w:eastAsia="Times New Roman"/>
                      <w:b/>
                      <w:sz w:val="18"/>
                      <w:szCs w:val="18"/>
                    </w:rPr>
                  </w:pPr>
                  <w:r>
                    <w:rPr>
                      <w:rFonts w:hint="eastAsia"/>
                      <w:b/>
                      <w:sz w:val="18"/>
                      <w:szCs w:val="18"/>
                    </w:rPr>
                    <w:t>管控要求</w:t>
                  </w:r>
                </w:p>
              </w:tc>
              <w:tc>
                <w:tcPr>
                  <w:tcW w:w="1251"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b/>
                      <w:sz w:val="18"/>
                      <w:szCs w:val="18"/>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空间布局约束</w:t>
                  </w:r>
                </w:p>
              </w:tc>
              <w:tc>
                <w:tcPr>
                  <w:tcW w:w="4988" w:type="dxa"/>
                  <w:tcBorders>
                    <w:top w:val="single" w:color="auto" w:sz="4" w:space="0"/>
                    <w:left w:val="single" w:color="auto" w:sz="4" w:space="0"/>
                    <w:bottom w:val="single" w:color="auto" w:sz="4" w:space="0"/>
                  </w:tcBorders>
                  <w:vAlign w:val="center"/>
                </w:tcPr>
                <w:p>
                  <w:pPr>
                    <w:widowControl/>
                    <w:rPr>
                      <w:sz w:val="18"/>
                      <w:szCs w:val="18"/>
                    </w:rPr>
                  </w:pPr>
                  <w:r>
                    <w:rPr>
                      <w:sz w:val="18"/>
                      <w:szCs w:val="18"/>
                    </w:rPr>
                    <w:t>1.兰陵西水厂水源地按照</w:t>
                  </w:r>
                  <w:r>
                    <w:rPr>
                      <w:rFonts w:hint="eastAsia"/>
                      <w:sz w:val="18"/>
                      <w:szCs w:val="18"/>
                    </w:rPr>
                    <w:t>《中华人民共和国水污染防治法》《饮用水源保护区污染防治管理规定》《山东省水污染防治条例》、《临沂市饮用水水源地保护条例》相关要求进行管理，合理布局和调整饮用水水源地及上下游地区的产业结构，促进经济建设和饮用水水源地保护协调发展。</w:t>
                  </w:r>
                </w:p>
                <w:p>
                  <w:pPr>
                    <w:widowControl/>
                    <w:rPr>
                      <w:sz w:val="18"/>
                      <w:szCs w:val="18"/>
                    </w:rPr>
                  </w:pPr>
                  <w:r>
                    <w:rPr>
                      <w:rFonts w:hint="eastAsia"/>
                      <w:sz w:val="18"/>
                      <w:szCs w:val="18"/>
                    </w:rPr>
                    <w:t>2</w:t>
                  </w:r>
                  <w:r>
                    <w:rPr>
                      <w:sz w:val="18"/>
                      <w:szCs w:val="18"/>
                    </w:rPr>
                    <w:t>.其他林地</w:t>
                  </w:r>
                  <w:r>
                    <w:rPr>
                      <w:rFonts w:hint="eastAsia"/>
                      <w:sz w:val="18"/>
                      <w:szCs w:val="18"/>
                    </w:rPr>
                    <w:t>、</w:t>
                  </w:r>
                  <w:r>
                    <w:rPr>
                      <w:sz w:val="18"/>
                      <w:szCs w:val="18"/>
                    </w:rPr>
                    <w:t>乔木林地一般生态空间按照</w:t>
                  </w:r>
                  <w:r>
                    <w:rPr>
                      <w:rFonts w:hint="eastAsia"/>
                      <w:sz w:val="18"/>
                      <w:szCs w:val="18"/>
                    </w:rPr>
                    <w:t>《中华人民共和国森林法》《中华人民共和国森林法实施条例》《山东省森林资源条例》等有关要求进行培育、保护、利用及管理，推进林地持续、健康、稳定发展。</w:t>
                  </w:r>
                </w:p>
                <w:p>
                  <w:pPr>
                    <w:widowControl/>
                  </w:pPr>
                  <w:r>
                    <w:rPr>
                      <w:rFonts w:hint="eastAsia"/>
                      <w:sz w:val="18"/>
                      <w:szCs w:val="18"/>
                    </w:rPr>
                    <w:t>3</w:t>
                  </w:r>
                  <w:r>
                    <w:rPr>
                      <w:sz w:val="18"/>
                      <w:szCs w:val="18"/>
                    </w:rPr>
                    <w:t>.山东兰陵经济开发区应科学规划园区建设</w:t>
                  </w:r>
                  <w:r>
                    <w:rPr>
                      <w:rFonts w:hint="eastAsia"/>
                      <w:sz w:val="18"/>
                      <w:szCs w:val="18"/>
                    </w:rPr>
                    <w:t>，</w:t>
                  </w:r>
                  <w:r>
                    <w:rPr>
                      <w:sz w:val="18"/>
                      <w:szCs w:val="18"/>
                    </w:rPr>
                    <w:t>按照主导产业定位重点发展建材</w:t>
                  </w:r>
                  <w:r>
                    <w:rPr>
                      <w:rFonts w:hint="eastAsia"/>
                      <w:sz w:val="18"/>
                      <w:szCs w:val="18"/>
                    </w:rPr>
                    <w:t>、</w:t>
                  </w:r>
                  <w:r>
                    <w:rPr>
                      <w:sz w:val="18"/>
                      <w:szCs w:val="18"/>
                    </w:rPr>
                    <w:t>食品</w:t>
                  </w:r>
                  <w:r>
                    <w:rPr>
                      <w:rFonts w:hint="eastAsia"/>
                      <w:sz w:val="18"/>
                      <w:szCs w:val="18"/>
                    </w:rPr>
                    <w:t>、</w:t>
                  </w:r>
                  <w:r>
                    <w:rPr>
                      <w:sz w:val="18"/>
                      <w:szCs w:val="18"/>
                    </w:rPr>
                    <w:t>机械制造</w:t>
                  </w:r>
                  <w:r>
                    <w:rPr>
                      <w:rFonts w:hint="eastAsia"/>
                      <w:sz w:val="18"/>
                      <w:szCs w:val="18"/>
                    </w:rPr>
                    <w:t>，</w:t>
                  </w:r>
                  <w:r>
                    <w:rPr>
                      <w:sz w:val="18"/>
                      <w:szCs w:val="18"/>
                    </w:rPr>
                    <w:t>重点引进工艺先进</w:t>
                  </w:r>
                  <w:r>
                    <w:rPr>
                      <w:rFonts w:hint="eastAsia"/>
                      <w:sz w:val="18"/>
                      <w:szCs w:val="18"/>
                    </w:rPr>
                    <w:t>、</w:t>
                  </w:r>
                  <w:r>
                    <w:rPr>
                      <w:sz w:val="18"/>
                      <w:szCs w:val="18"/>
                    </w:rPr>
                    <w:t>技术创新</w:t>
                  </w:r>
                  <w:r>
                    <w:rPr>
                      <w:rFonts w:hint="eastAsia"/>
                      <w:sz w:val="18"/>
                      <w:szCs w:val="18"/>
                    </w:rPr>
                    <w:t>、</w:t>
                  </w:r>
                  <w:r>
                    <w:rPr>
                      <w:sz w:val="18"/>
                      <w:szCs w:val="18"/>
                    </w:rPr>
                    <w:t>带动作用强项目</w:t>
                  </w:r>
                  <w:r>
                    <w:rPr>
                      <w:rFonts w:hint="eastAsia"/>
                      <w:sz w:val="18"/>
                      <w:szCs w:val="18"/>
                    </w:rPr>
                    <w:t>，</w:t>
                  </w:r>
                  <w:r>
                    <w:rPr>
                      <w:sz w:val="18"/>
                      <w:szCs w:val="18"/>
                    </w:rPr>
                    <w:t>适当引进服装</w:t>
                  </w:r>
                  <w:r>
                    <w:rPr>
                      <w:rFonts w:hint="eastAsia"/>
                      <w:sz w:val="18"/>
                      <w:szCs w:val="18"/>
                    </w:rPr>
                    <w:t>、</w:t>
                  </w:r>
                  <w:r>
                    <w:rPr>
                      <w:sz w:val="18"/>
                      <w:szCs w:val="18"/>
                    </w:rPr>
                    <w:t>电子设备等清洁型</w:t>
                  </w:r>
                  <w:r>
                    <w:rPr>
                      <w:rFonts w:hint="eastAsia"/>
                      <w:sz w:val="18"/>
                      <w:szCs w:val="18"/>
                    </w:rPr>
                    <w:t>、</w:t>
                  </w:r>
                  <w:r>
                    <w:rPr>
                      <w:sz w:val="18"/>
                      <w:szCs w:val="18"/>
                    </w:rPr>
                    <w:t>无污染</w:t>
                  </w:r>
                  <w:r>
                    <w:rPr>
                      <w:rFonts w:hint="eastAsia"/>
                      <w:sz w:val="18"/>
                      <w:szCs w:val="18"/>
                    </w:rPr>
                    <w:t>、</w:t>
                  </w:r>
                  <w:r>
                    <w:rPr>
                      <w:sz w:val="18"/>
                      <w:szCs w:val="18"/>
                    </w:rPr>
                    <w:t>轻微污染类项目</w:t>
                  </w:r>
                  <w:r>
                    <w:rPr>
                      <w:rFonts w:hint="eastAsia"/>
                      <w:sz w:val="18"/>
                      <w:szCs w:val="18"/>
                    </w:rPr>
                    <w:t>，</w:t>
                  </w:r>
                  <w:r>
                    <w:rPr>
                      <w:sz w:val="18"/>
                      <w:szCs w:val="18"/>
                    </w:rPr>
                    <w:t>落实园区空间管控措施</w:t>
                  </w:r>
                  <w:r>
                    <w:rPr>
                      <w:rFonts w:hint="eastAsia"/>
                      <w:sz w:val="18"/>
                      <w:szCs w:val="18"/>
                    </w:rPr>
                    <w:t>，</w:t>
                  </w:r>
                  <w:r>
                    <w:rPr>
                      <w:sz w:val="18"/>
                      <w:szCs w:val="18"/>
                    </w:rPr>
                    <w:t>科学合理地设置项目准入条件</w:t>
                  </w:r>
                  <w:r>
                    <w:rPr>
                      <w:rFonts w:hint="eastAsia"/>
                      <w:sz w:val="18"/>
                      <w:szCs w:val="18"/>
                    </w:rPr>
                    <w:t>，</w:t>
                  </w:r>
                  <w:r>
                    <w:rPr>
                      <w:sz w:val="18"/>
                      <w:szCs w:val="18"/>
                    </w:rPr>
                    <w:t>淘汰落后生产工艺</w:t>
                  </w:r>
                  <w:r>
                    <w:rPr>
                      <w:rFonts w:hint="eastAsia"/>
                      <w:sz w:val="18"/>
                      <w:szCs w:val="18"/>
                    </w:rPr>
                    <w:t>、</w:t>
                  </w:r>
                  <w:r>
                    <w:rPr>
                      <w:sz w:val="18"/>
                      <w:szCs w:val="18"/>
                    </w:rPr>
                    <w:t>设备</w:t>
                  </w:r>
                  <w:r>
                    <w:rPr>
                      <w:rFonts w:hint="eastAsia"/>
                      <w:sz w:val="18"/>
                      <w:szCs w:val="18"/>
                    </w:rPr>
                    <w:t>，</w:t>
                  </w:r>
                  <w:r>
                    <w:rPr>
                      <w:sz w:val="18"/>
                      <w:szCs w:val="18"/>
                    </w:rPr>
                    <w:t>持续提高工业绿色发展水平</w:t>
                  </w:r>
                  <w:r>
                    <w:rPr>
                      <w:rFonts w:hint="eastAsia"/>
                      <w:sz w:val="18"/>
                      <w:szCs w:val="18"/>
                    </w:rPr>
                    <w:t>。</w:t>
                  </w:r>
                </w:p>
              </w:tc>
              <w:tc>
                <w:tcPr>
                  <w:tcW w:w="1251" w:type="dxa"/>
                  <w:tcBorders>
                    <w:top w:val="single" w:color="auto" w:sz="4" w:space="0"/>
                    <w:left w:val="single" w:color="auto" w:sz="4" w:space="0"/>
                    <w:bottom w:val="single" w:color="auto" w:sz="4" w:space="0"/>
                  </w:tcBorders>
                  <w:vAlign w:val="center"/>
                </w:tcPr>
                <w:p>
                  <w:pPr>
                    <w:widowControl/>
                    <w:jc w:val="center"/>
                    <w:rPr>
                      <w:sz w:val="18"/>
                      <w:szCs w:val="18"/>
                    </w:rPr>
                  </w:pPr>
                  <w:r>
                    <w:rPr>
                      <w:rFonts w:hint="eastAsia"/>
                      <w:sz w:val="18"/>
                      <w:szCs w:val="18"/>
                    </w:rPr>
                    <w:t>本项目占地为工业</w:t>
                  </w:r>
                  <w:r>
                    <w:rPr>
                      <w:sz w:val="18"/>
                      <w:szCs w:val="18"/>
                    </w:rPr>
                    <w:t>用地</w:t>
                  </w:r>
                  <w:r>
                    <w:rPr>
                      <w:rFonts w:hint="eastAsia"/>
                      <w:sz w:val="18"/>
                      <w:szCs w:val="18"/>
                    </w:rPr>
                    <w:t>，</w:t>
                  </w:r>
                  <w:r>
                    <w:rPr>
                      <w:sz w:val="18"/>
                      <w:szCs w:val="18"/>
                    </w:rPr>
                    <w:t>不占用湿地、林地</w:t>
                  </w:r>
                  <w:r>
                    <w:rPr>
                      <w:rFonts w:hint="eastAsia"/>
                      <w:sz w:val="18"/>
                      <w:szCs w:val="18"/>
                    </w:rPr>
                    <w:t>；本项目</w:t>
                  </w:r>
                  <w:r>
                    <w:rPr>
                      <w:sz w:val="18"/>
                      <w:szCs w:val="18"/>
                    </w:rPr>
                    <w:t>不位于兰陵</w:t>
                  </w:r>
                  <w:r>
                    <w:rPr>
                      <w:rFonts w:hint="eastAsia"/>
                      <w:sz w:val="18"/>
                      <w:szCs w:val="18"/>
                    </w:rPr>
                    <w:t>西</w:t>
                  </w:r>
                  <w:r>
                    <w:rPr>
                      <w:sz w:val="18"/>
                      <w:szCs w:val="18"/>
                    </w:rPr>
                    <w:t>水厂</w:t>
                  </w:r>
                  <w:r>
                    <w:rPr>
                      <w:rFonts w:hint="eastAsia"/>
                      <w:sz w:val="18"/>
                      <w:szCs w:val="18"/>
                    </w:rPr>
                    <w:t>饮用水</w:t>
                  </w:r>
                  <w:r>
                    <w:rPr>
                      <w:sz w:val="18"/>
                      <w:szCs w:val="18"/>
                    </w:rPr>
                    <w:t>源保护区</w:t>
                  </w:r>
                  <w:r>
                    <w:rPr>
                      <w:rFonts w:hint="eastAsia"/>
                      <w:sz w:val="18"/>
                      <w:szCs w:val="18"/>
                    </w:rPr>
                    <w:t>；本项目位于兰陵经济开发区</w:t>
                  </w:r>
                  <w:r>
                    <w:rPr>
                      <w:sz w:val="18"/>
                      <w:szCs w:val="18"/>
                    </w:rPr>
                    <w:t>，</w:t>
                  </w:r>
                  <w:r>
                    <w:rPr>
                      <w:rFonts w:hint="eastAsia"/>
                      <w:sz w:val="18"/>
                      <w:szCs w:val="18"/>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污染排放管控</w:t>
                  </w:r>
                </w:p>
              </w:tc>
              <w:tc>
                <w:tcPr>
                  <w:tcW w:w="4988" w:type="dxa"/>
                  <w:tcBorders>
                    <w:top w:val="single" w:color="auto" w:sz="4" w:space="0"/>
                    <w:left w:val="single" w:color="auto" w:sz="4" w:space="0"/>
                    <w:bottom w:val="single" w:color="auto" w:sz="4" w:space="0"/>
                  </w:tcBorders>
                  <w:vAlign w:val="center"/>
                </w:tcPr>
                <w:p>
                  <w:pPr>
                    <w:widowControl/>
                    <w:rPr>
                      <w:sz w:val="18"/>
                      <w:szCs w:val="18"/>
                    </w:rPr>
                  </w:pPr>
                  <w:r>
                    <w:rPr>
                      <w:sz w:val="18"/>
                      <w:szCs w:val="18"/>
                    </w:rPr>
                    <w:t>1</w:t>
                  </w:r>
                  <w:r>
                    <w:rPr>
                      <w:rFonts w:hint="eastAsia"/>
                      <w:sz w:val="18"/>
                      <w:szCs w:val="18"/>
                    </w:rPr>
                    <w:t>.大气污染物排放执行《大气污染物综合排放标准》（GB</w:t>
                  </w:r>
                  <w:r>
                    <w:rPr>
                      <w:sz w:val="18"/>
                      <w:szCs w:val="18"/>
                    </w:rPr>
                    <w:t>16297</w:t>
                  </w:r>
                  <w:r>
                    <w:rPr>
                      <w:rFonts w:hint="eastAsia"/>
                      <w:sz w:val="18"/>
                      <w:szCs w:val="18"/>
                    </w:rPr>
                    <w:t>-</w:t>
                  </w:r>
                  <w:r>
                    <w:rPr>
                      <w:sz w:val="18"/>
                      <w:szCs w:val="18"/>
                    </w:rPr>
                    <w:t>1996</w:t>
                  </w:r>
                  <w:r>
                    <w:rPr>
                      <w:rFonts w:hint="eastAsia"/>
                      <w:sz w:val="18"/>
                      <w:szCs w:val="18"/>
                    </w:rPr>
                    <w:t>）相关标准和《区域性大气污染物综合排放标准》（DB</w:t>
                  </w:r>
                  <w:r>
                    <w:rPr>
                      <w:sz w:val="18"/>
                      <w:szCs w:val="18"/>
                    </w:rPr>
                    <w:t>37</w:t>
                  </w:r>
                  <w:r>
                    <w:rPr>
                      <w:rFonts w:hint="eastAsia"/>
                      <w:sz w:val="18"/>
                      <w:szCs w:val="18"/>
                    </w:rPr>
                    <w:t>/</w:t>
                  </w:r>
                  <w:r>
                    <w:rPr>
                      <w:sz w:val="18"/>
                      <w:szCs w:val="18"/>
                    </w:rPr>
                    <w:t>2376</w:t>
                  </w:r>
                  <w:r>
                    <w:rPr>
                      <w:rFonts w:hint="eastAsia"/>
                      <w:sz w:val="18"/>
                      <w:szCs w:val="18"/>
                    </w:rPr>
                    <w:t>-</w:t>
                  </w:r>
                  <w:r>
                    <w:rPr>
                      <w:sz w:val="18"/>
                      <w:szCs w:val="18"/>
                    </w:rPr>
                    <w:t>2019</w:t>
                  </w:r>
                  <w:r>
                    <w:rPr>
                      <w:rFonts w:hint="eastAsia"/>
                      <w:sz w:val="18"/>
                      <w:szCs w:val="18"/>
                    </w:rPr>
                    <w:t>）一般管控区标准和相关行业排放标准。</w:t>
                  </w:r>
                </w:p>
                <w:p>
                  <w:pPr>
                    <w:widowControl/>
                    <w:rPr>
                      <w:sz w:val="18"/>
                      <w:szCs w:val="18"/>
                    </w:rPr>
                  </w:pPr>
                  <w:r>
                    <w:rPr>
                      <w:sz w:val="18"/>
                      <w:szCs w:val="18"/>
                    </w:rPr>
                    <w:t>2.</w:t>
                  </w:r>
                  <w:r>
                    <w:rPr>
                      <w:rFonts w:hint="eastAsia"/>
                      <w:sz w:val="18"/>
                      <w:szCs w:val="18"/>
                    </w:rPr>
                    <w:t>水污染物排放执行《流域水污染物综合排放标准第</w:t>
                  </w:r>
                  <w:r>
                    <w:rPr>
                      <w:sz w:val="18"/>
                      <w:szCs w:val="18"/>
                    </w:rPr>
                    <w:t>2</w:t>
                  </w:r>
                  <w:r>
                    <w:rPr>
                      <w:rFonts w:hint="eastAsia"/>
                      <w:sz w:val="18"/>
                      <w:szCs w:val="18"/>
                    </w:rPr>
                    <w:t>部分：沂沭河流域（</w:t>
                  </w:r>
                  <w:r>
                    <w:rPr>
                      <w:sz w:val="18"/>
                      <w:szCs w:val="18"/>
                    </w:rPr>
                    <w:t>DB37/3416.2-2018</w:t>
                  </w:r>
                  <w:r>
                    <w:rPr>
                      <w:rFonts w:hint="eastAsia"/>
                      <w:sz w:val="18"/>
                      <w:szCs w:val="18"/>
                    </w:rPr>
                    <w:t>）》相关标准和相关行业排放标准。</w:t>
                  </w:r>
                </w:p>
                <w:p>
                  <w:pPr>
                    <w:widowControl/>
                    <w:rPr>
                      <w:sz w:val="18"/>
                      <w:szCs w:val="18"/>
                    </w:rPr>
                  </w:pPr>
                  <w:r>
                    <w:rPr>
                      <w:sz w:val="18"/>
                      <w:szCs w:val="18"/>
                    </w:rPr>
                    <w:t>3.</w:t>
                  </w:r>
                  <w:r>
                    <w:rPr>
                      <w:rFonts w:hint="eastAsia"/>
                      <w:sz w:val="18"/>
                      <w:szCs w:val="18"/>
                    </w:rPr>
                    <w:t>声环境按照《临沂市声环境功能区划分方案》（临政办字〔</w:t>
                  </w:r>
                  <w:r>
                    <w:rPr>
                      <w:sz w:val="18"/>
                      <w:szCs w:val="18"/>
                    </w:rPr>
                    <w:t>2021</w:t>
                  </w:r>
                  <w:r>
                    <w:rPr>
                      <w:rFonts w:hint="eastAsia"/>
                      <w:sz w:val="18"/>
                      <w:szCs w:val="18"/>
                    </w:rPr>
                    <w:t>〕</w:t>
                  </w:r>
                  <w:r>
                    <w:rPr>
                      <w:sz w:val="18"/>
                      <w:szCs w:val="18"/>
                    </w:rPr>
                    <w:t>6</w:t>
                  </w:r>
                  <w:r>
                    <w:rPr>
                      <w:rFonts w:hint="eastAsia"/>
                      <w:sz w:val="18"/>
                      <w:szCs w:val="18"/>
                    </w:rPr>
                    <w:t>号），执行《声环境质量标准》（</w:t>
                  </w:r>
                  <w:r>
                    <w:rPr>
                      <w:sz w:val="18"/>
                      <w:szCs w:val="18"/>
                    </w:rPr>
                    <w:t>GB3096</w:t>
                  </w:r>
                  <w:r>
                    <w:rPr>
                      <w:rFonts w:hint="eastAsia"/>
                      <w:sz w:val="18"/>
                      <w:szCs w:val="18"/>
                    </w:rPr>
                    <w:t>-</w:t>
                  </w:r>
                  <w:r>
                    <w:rPr>
                      <w:sz w:val="18"/>
                      <w:szCs w:val="18"/>
                    </w:rPr>
                    <w:t>2008</w:t>
                  </w:r>
                  <w:r>
                    <w:rPr>
                      <w:rFonts w:hint="eastAsia"/>
                      <w:sz w:val="18"/>
                      <w:szCs w:val="18"/>
                    </w:rPr>
                    <w:t>）相应标准。</w:t>
                  </w:r>
                </w:p>
                <w:p>
                  <w:pPr>
                    <w:widowControl/>
                    <w:rPr>
                      <w:sz w:val="18"/>
                      <w:szCs w:val="18"/>
                    </w:rPr>
                  </w:pPr>
                  <w:r>
                    <w:rPr>
                      <w:sz w:val="18"/>
                      <w:szCs w:val="18"/>
                    </w:rPr>
                    <w:t>4</w:t>
                  </w:r>
                  <w:r>
                    <w:rPr>
                      <w:rFonts w:hint="eastAsia"/>
                      <w:sz w:val="18"/>
                      <w:szCs w:val="18"/>
                    </w:rPr>
                    <w:t>.山东兰陵经济开发区为大气环境质量高排放重点管控区，严格企业准入，提高产业标准，推进企业提标改造，减少污染物排放。</w:t>
                  </w:r>
                </w:p>
                <w:p>
                  <w:pPr>
                    <w:widowControl/>
                    <w:rPr>
                      <w:rFonts w:eastAsia="Times New Roman"/>
                      <w:sz w:val="18"/>
                      <w:szCs w:val="18"/>
                    </w:rPr>
                  </w:pPr>
                  <w:r>
                    <w:rPr>
                      <w:sz w:val="18"/>
                      <w:szCs w:val="18"/>
                    </w:rPr>
                    <w:t>5</w:t>
                  </w:r>
                  <w:r>
                    <w:rPr>
                      <w:rFonts w:hint="eastAsia"/>
                      <w:sz w:val="18"/>
                      <w:szCs w:val="18"/>
                    </w:rPr>
                    <w:t>.兰陵县西泇河水环境工业重点管控区应优化产业结构和布局，采取综合防治措施，提高水的重复利用率，减少废水和污染物排放量。推进现有企业提标改造，采用原材料利用率高、污染物排放量少的清洁工艺，并加强管理，减少水污染物的产生。依法淘汰落后产能，淘汰严重污染水环境的落后工艺和设备。</w:t>
                  </w:r>
                </w:p>
              </w:tc>
              <w:tc>
                <w:tcPr>
                  <w:tcW w:w="1251" w:type="dxa"/>
                  <w:tcBorders>
                    <w:top w:val="single" w:color="auto" w:sz="4" w:space="0"/>
                    <w:left w:val="single" w:color="auto" w:sz="4" w:space="0"/>
                    <w:bottom w:val="single" w:color="auto" w:sz="4" w:space="0"/>
                  </w:tcBorders>
                  <w:vAlign w:val="center"/>
                </w:tcPr>
                <w:p>
                  <w:pPr>
                    <w:widowControl/>
                    <w:jc w:val="center"/>
                    <w:rPr>
                      <w:sz w:val="18"/>
                      <w:szCs w:val="18"/>
                    </w:rPr>
                  </w:pPr>
                  <w:r>
                    <w:rPr>
                      <w:rFonts w:hint="eastAsia" w:cs="Arabic Typesetting"/>
                      <w:sz w:val="18"/>
                      <w:szCs w:val="18"/>
                    </w:rPr>
                    <w:t>本项目产生的废气、废水、噪声严格按照环保要求和相关标准采取了有效治理措施，能够满足区域环境质量改善目标管理要求。符合污染排放控制要求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环境风险防控</w:t>
                  </w:r>
                </w:p>
              </w:tc>
              <w:tc>
                <w:tcPr>
                  <w:tcW w:w="4988" w:type="dxa"/>
                  <w:tcBorders>
                    <w:top w:val="single" w:color="auto" w:sz="4" w:space="0"/>
                    <w:left w:val="single" w:color="auto" w:sz="4" w:space="0"/>
                    <w:bottom w:val="single" w:color="auto" w:sz="4" w:space="0"/>
                  </w:tcBorders>
                  <w:vAlign w:val="center"/>
                </w:tcPr>
                <w:p>
                  <w:pPr>
                    <w:widowControl/>
                    <w:rPr>
                      <w:sz w:val="18"/>
                      <w:szCs w:val="18"/>
                    </w:rPr>
                  </w:pPr>
                  <w:r>
                    <w:rPr>
                      <w:sz w:val="18"/>
                      <w:szCs w:val="18"/>
                    </w:rPr>
                    <w:t>1.</w:t>
                  </w:r>
                  <w:r>
                    <w:rPr>
                      <w:rFonts w:hint="eastAsia"/>
                      <w:sz w:val="18"/>
                      <w:szCs w:val="18"/>
                    </w:rPr>
                    <w:t>土壤环境质量执行《土壤环境质量建设用地土壤污染风险管控标准（试行）》（</w:t>
                  </w:r>
                  <w:r>
                    <w:rPr>
                      <w:sz w:val="18"/>
                      <w:szCs w:val="18"/>
                    </w:rPr>
                    <w:t>GB36600-2018</w:t>
                  </w:r>
                  <w:r>
                    <w:rPr>
                      <w:rFonts w:hint="eastAsia"/>
                      <w:sz w:val="18"/>
                      <w:szCs w:val="18"/>
                    </w:rPr>
                    <w:t>）、《土壤环境质量农用地土壤污染风险管控标准（试行）》（</w:t>
                  </w:r>
                  <w:r>
                    <w:rPr>
                      <w:sz w:val="18"/>
                      <w:szCs w:val="18"/>
                    </w:rPr>
                    <w:t>GB15618-2018</w:t>
                  </w:r>
                  <w:r>
                    <w:rPr>
                      <w:rFonts w:hint="eastAsia"/>
                      <w:sz w:val="18"/>
                      <w:szCs w:val="18"/>
                    </w:rPr>
                    <w:t>）相关标准。</w:t>
                  </w:r>
                </w:p>
                <w:p>
                  <w:pPr>
                    <w:widowControl/>
                    <w:rPr>
                      <w:sz w:val="18"/>
                      <w:szCs w:val="18"/>
                    </w:rPr>
                  </w:pPr>
                  <w:r>
                    <w:rPr>
                      <w:sz w:val="18"/>
                      <w:szCs w:val="18"/>
                    </w:rPr>
                    <w:t>2.</w:t>
                  </w:r>
                  <w:r>
                    <w:rPr>
                      <w:rFonts w:hint="eastAsia"/>
                      <w:sz w:val="18"/>
                      <w:szCs w:val="18"/>
                    </w:rPr>
                    <w:t>一般固废执行《一般工业固体废物贮存和填埋污染控制标准》（</w:t>
                  </w:r>
                  <w:r>
                    <w:rPr>
                      <w:sz w:val="18"/>
                      <w:szCs w:val="18"/>
                    </w:rPr>
                    <w:t>GB18599-2020</w:t>
                  </w:r>
                  <w:r>
                    <w:rPr>
                      <w:rFonts w:hint="eastAsia"/>
                      <w:sz w:val="18"/>
                      <w:szCs w:val="18"/>
                    </w:rPr>
                    <w:t>）相关标准；危险废物执行《危险废物贮存污染控制标准》（</w:t>
                  </w:r>
                  <w:r>
                    <w:rPr>
                      <w:sz w:val="18"/>
                      <w:szCs w:val="18"/>
                    </w:rPr>
                    <w:t>GB18597-2001</w:t>
                  </w:r>
                  <w:r>
                    <w:rPr>
                      <w:rFonts w:hint="eastAsia"/>
                      <w:sz w:val="18"/>
                      <w:szCs w:val="18"/>
                    </w:rPr>
                    <w:t>）及修改单相关标准。</w:t>
                  </w:r>
                </w:p>
                <w:p>
                  <w:pPr>
                    <w:widowControl/>
                    <w:rPr>
                      <w:sz w:val="18"/>
                      <w:szCs w:val="18"/>
                    </w:rPr>
                  </w:pPr>
                  <w:r>
                    <w:rPr>
                      <w:sz w:val="18"/>
                      <w:szCs w:val="18"/>
                    </w:rPr>
                    <w:t>3.</w:t>
                  </w:r>
                  <w:r>
                    <w:rPr>
                      <w:rFonts w:hint="eastAsia"/>
                      <w:sz w:val="18"/>
                      <w:szCs w:val="18"/>
                    </w:rPr>
                    <w:t>加强对土壤和地下水资源的保护和合理利用，坚持预防为主、保护优先，工业企业应采取有效措施，防止有毒有害物质渗漏、流失、扬散，避免土壤和地下水受到污染。</w:t>
                  </w:r>
                </w:p>
                <w:p>
                  <w:pPr>
                    <w:widowControl/>
                    <w:rPr>
                      <w:sz w:val="18"/>
                      <w:szCs w:val="18"/>
                    </w:rPr>
                  </w:pPr>
                  <w:r>
                    <w:rPr>
                      <w:sz w:val="18"/>
                      <w:szCs w:val="18"/>
                    </w:rPr>
                    <w:t>4.</w:t>
                  </w:r>
                  <w:r>
                    <w:rPr>
                      <w:rFonts w:hint="eastAsia"/>
                      <w:sz w:val="18"/>
                      <w:szCs w:val="18"/>
                    </w:rPr>
                    <w:t>工业企业按照风险防控要求，落实风险防范措施。</w:t>
                  </w:r>
                </w:p>
                <w:p>
                  <w:pPr>
                    <w:pStyle w:val="25"/>
                    <w:jc w:val="both"/>
                    <w:rPr>
                      <w:color w:val="auto"/>
                    </w:rPr>
                  </w:pPr>
                  <w:r>
                    <w:rPr>
                      <w:color w:val="auto"/>
                      <w:sz w:val="18"/>
                      <w:szCs w:val="18"/>
                    </w:rPr>
                    <w:t>5</w:t>
                  </w:r>
                  <w:r>
                    <w:rPr>
                      <w:rFonts w:hint="eastAsia"/>
                      <w:color w:val="auto"/>
                      <w:sz w:val="18"/>
                      <w:szCs w:val="18"/>
                    </w:rPr>
                    <w:t>.山东兰陵经济开发区应提高园区管理水平，完善基础设施建设和环境应急保障体系，健全环境风险防控措施，细化明确产业园区及区内企业环境风险防范责任；定期开展突发环境事件应急预案演练，有效防控环境风险。</w:t>
                  </w:r>
                </w:p>
              </w:tc>
              <w:tc>
                <w:tcPr>
                  <w:tcW w:w="1251" w:type="dxa"/>
                  <w:tcBorders>
                    <w:top w:val="single" w:color="auto" w:sz="4" w:space="0"/>
                    <w:left w:val="single" w:color="auto" w:sz="4" w:space="0"/>
                    <w:bottom w:val="single" w:color="auto" w:sz="4" w:space="0"/>
                  </w:tcBorders>
                  <w:vAlign w:val="center"/>
                </w:tcPr>
                <w:p>
                  <w:pPr>
                    <w:widowControl/>
                    <w:jc w:val="center"/>
                    <w:rPr>
                      <w:sz w:val="18"/>
                      <w:szCs w:val="18"/>
                    </w:rPr>
                  </w:pPr>
                  <w:r>
                    <w:rPr>
                      <w:rFonts w:hint="eastAsia"/>
                      <w:snapToGrid w:val="0"/>
                      <w:sz w:val="18"/>
                      <w:szCs w:val="18"/>
                    </w:rPr>
                    <w:t>本项目固体废物处理方案和处置措施均满足（</w:t>
                  </w:r>
                  <w:r>
                    <w:rPr>
                      <w:snapToGrid w:val="0"/>
                      <w:sz w:val="18"/>
                      <w:szCs w:val="18"/>
                    </w:rPr>
                    <w:t>GB18599-2020</w:t>
                  </w:r>
                  <w:r>
                    <w:rPr>
                      <w:rFonts w:hint="eastAsia"/>
                      <w:snapToGrid w:val="0"/>
                      <w:sz w:val="18"/>
                      <w:szCs w:val="18"/>
                    </w:rPr>
                    <w:t>）、</w:t>
                  </w:r>
                  <w:r>
                    <w:rPr>
                      <w:rFonts w:hint="eastAsia"/>
                      <w:sz w:val="18"/>
                      <w:szCs w:val="18"/>
                    </w:rPr>
                    <w:t>（</w:t>
                  </w:r>
                  <w:r>
                    <w:rPr>
                      <w:sz w:val="18"/>
                      <w:szCs w:val="18"/>
                    </w:rPr>
                    <w:t>GB18597-2023</w:t>
                  </w:r>
                  <w:r>
                    <w:rPr>
                      <w:rFonts w:hint="eastAsia"/>
                      <w:sz w:val="18"/>
                      <w:szCs w:val="18"/>
                    </w:rPr>
                    <w:t>）标准</w:t>
                  </w:r>
                  <w:r>
                    <w:rPr>
                      <w:rFonts w:hint="eastAsia"/>
                      <w:snapToGrid w:val="0"/>
                      <w:sz w:val="18"/>
                      <w:szCs w:val="18"/>
                    </w:rPr>
                    <w:t>要求。</w:t>
                  </w:r>
                  <w:r>
                    <w:rPr>
                      <w:rFonts w:hint="eastAsia"/>
                      <w:sz w:val="18"/>
                      <w:szCs w:val="18"/>
                    </w:rPr>
                    <w:t>项目各功能区均按要求采取防渗措施，可阻断项目对土壤和地下水的污染途径，符合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资源开发效率</w:t>
                  </w:r>
                </w:p>
              </w:tc>
              <w:tc>
                <w:tcPr>
                  <w:tcW w:w="4988" w:type="dxa"/>
                  <w:tcBorders>
                    <w:top w:val="single" w:color="auto" w:sz="4" w:space="0"/>
                    <w:left w:val="single" w:color="auto" w:sz="4" w:space="0"/>
                    <w:bottom w:val="single" w:color="auto" w:sz="4" w:space="0"/>
                  </w:tcBorders>
                  <w:vAlign w:val="center"/>
                </w:tcPr>
                <w:p>
                  <w:pPr>
                    <w:widowControl/>
                    <w:rPr>
                      <w:sz w:val="18"/>
                      <w:szCs w:val="18"/>
                    </w:rPr>
                  </w:pPr>
                  <w:r>
                    <w:rPr>
                      <w:sz w:val="18"/>
                      <w:szCs w:val="18"/>
                    </w:rPr>
                    <w:t>1.</w:t>
                  </w:r>
                  <w:r>
                    <w:rPr>
                      <w:rFonts w:hint="eastAsia"/>
                      <w:sz w:val="18"/>
                      <w:szCs w:val="18"/>
                    </w:rPr>
                    <w:t>统筹生活、生产、生态用水，提高水资源集约安全利用水平及区域再生水利用率；未经许可不得开采地下水。</w:t>
                  </w:r>
                </w:p>
                <w:p>
                  <w:pPr>
                    <w:widowControl/>
                    <w:rPr>
                      <w:sz w:val="18"/>
                      <w:szCs w:val="18"/>
                    </w:rPr>
                  </w:pPr>
                  <w:r>
                    <w:rPr>
                      <w:sz w:val="18"/>
                      <w:szCs w:val="18"/>
                    </w:rPr>
                    <w:t>2.</w:t>
                  </w:r>
                  <w:r>
                    <w:rPr>
                      <w:rFonts w:hint="eastAsia"/>
                      <w:sz w:val="18"/>
                      <w:szCs w:val="18"/>
                    </w:rPr>
                    <w:t>根据</w:t>
                  </w:r>
                  <w:r>
                    <w:rPr>
                      <w:sz w:val="18"/>
                      <w:szCs w:val="18"/>
                    </w:rPr>
                    <w:t>“</w:t>
                  </w:r>
                  <w:r>
                    <w:rPr>
                      <w:rFonts w:hint="eastAsia"/>
                      <w:sz w:val="18"/>
                      <w:szCs w:val="18"/>
                    </w:rPr>
                    <w:t>四减四增</w:t>
                  </w:r>
                  <w:r>
                    <w:rPr>
                      <w:sz w:val="18"/>
                      <w:szCs w:val="18"/>
                    </w:rPr>
                    <w:t>”</w:t>
                  </w:r>
                  <w:r>
                    <w:rPr>
                      <w:rFonts w:hint="eastAsia"/>
                      <w:sz w:val="18"/>
                      <w:szCs w:val="18"/>
                    </w:rPr>
                    <w:t>相关要求，优化调整产业、能源、运输、农业结构，提高资源能源利用效率。</w:t>
                  </w:r>
                </w:p>
                <w:p>
                  <w:pPr>
                    <w:widowControl/>
                    <w:rPr>
                      <w:sz w:val="18"/>
                      <w:szCs w:val="18"/>
                    </w:rPr>
                  </w:pPr>
                  <w:r>
                    <w:rPr>
                      <w:rFonts w:hint="eastAsia"/>
                      <w:sz w:val="18"/>
                      <w:szCs w:val="18"/>
                    </w:rPr>
                    <w:t>3</w:t>
                  </w:r>
                  <w:r>
                    <w:rPr>
                      <w:sz w:val="18"/>
                      <w:szCs w:val="18"/>
                    </w:rPr>
                    <w:t>.山东兰陵经济开发区内应提高中水回用率</w:t>
                  </w:r>
                  <w:r>
                    <w:rPr>
                      <w:rFonts w:hint="eastAsia"/>
                      <w:sz w:val="18"/>
                      <w:szCs w:val="18"/>
                    </w:rPr>
                    <w:t>，</w:t>
                  </w:r>
                  <w:r>
                    <w:rPr>
                      <w:sz w:val="18"/>
                      <w:szCs w:val="18"/>
                    </w:rPr>
                    <w:t>打造工业共生结构和循环经济发展模式</w:t>
                  </w:r>
                  <w:r>
                    <w:rPr>
                      <w:rFonts w:hint="eastAsia"/>
                      <w:sz w:val="18"/>
                      <w:szCs w:val="18"/>
                    </w:rPr>
                    <w:t>，</w:t>
                  </w:r>
                  <w:r>
                    <w:rPr>
                      <w:sz w:val="18"/>
                      <w:szCs w:val="18"/>
                    </w:rPr>
                    <w:t>延长工业生态链</w:t>
                  </w:r>
                  <w:r>
                    <w:rPr>
                      <w:rFonts w:hint="eastAsia"/>
                      <w:sz w:val="18"/>
                      <w:szCs w:val="18"/>
                    </w:rPr>
                    <w:t>，</w:t>
                  </w:r>
                  <w:r>
                    <w:rPr>
                      <w:sz w:val="18"/>
                      <w:szCs w:val="18"/>
                    </w:rPr>
                    <w:t>实现循环经济的</w:t>
                  </w:r>
                  <w:r>
                    <w:rPr>
                      <w:rFonts w:hint="eastAsia"/>
                      <w:sz w:val="18"/>
                      <w:szCs w:val="18"/>
                    </w:rPr>
                    <w:t>“减量化、再利用、再循环”。</w:t>
                  </w:r>
                </w:p>
                <w:p>
                  <w:pPr>
                    <w:widowControl/>
                    <w:rPr>
                      <w:sz w:val="18"/>
                      <w:szCs w:val="18"/>
                    </w:rPr>
                  </w:pPr>
                  <w:r>
                    <w:rPr>
                      <w:sz w:val="18"/>
                      <w:szCs w:val="18"/>
                    </w:rPr>
                    <w:t>4.</w:t>
                  </w:r>
                  <w:r>
                    <w:rPr>
                      <w:rFonts w:hint="eastAsia"/>
                      <w:sz w:val="18"/>
                      <w:szCs w:val="18"/>
                    </w:rPr>
                    <w:t>强化土地资源节约集约，严格土地用途管制，提高土地利用效率。坚决守住耕地和基本农田红线，科学合理利用耕地资源，防止耕地</w:t>
                  </w:r>
                  <w:r>
                    <w:rPr>
                      <w:sz w:val="18"/>
                      <w:szCs w:val="18"/>
                    </w:rPr>
                    <w:t>“</w:t>
                  </w:r>
                  <w:r>
                    <w:rPr>
                      <w:rFonts w:hint="eastAsia"/>
                      <w:sz w:val="18"/>
                      <w:szCs w:val="18"/>
                    </w:rPr>
                    <w:t>非农化</w:t>
                  </w:r>
                  <w:r>
                    <w:rPr>
                      <w:sz w:val="18"/>
                      <w:szCs w:val="18"/>
                    </w:rPr>
                    <w:t>”</w:t>
                  </w:r>
                  <w:r>
                    <w:rPr>
                      <w:rFonts w:hint="eastAsia"/>
                      <w:sz w:val="18"/>
                      <w:szCs w:val="18"/>
                    </w:rPr>
                    <w:t>。</w:t>
                  </w:r>
                </w:p>
              </w:tc>
              <w:tc>
                <w:tcPr>
                  <w:tcW w:w="1251" w:type="dxa"/>
                  <w:tcBorders>
                    <w:top w:val="single" w:color="auto" w:sz="4" w:space="0"/>
                    <w:left w:val="single" w:color="auto" w:sz="4" w:space="0"/>
                    <w:bottom w:val="single" w:color="auto" w:sz="4" w:space="0"/>
                  </w:tcBorders>
                  <w:vAlign w:val="center"/>
                </w:tcPr>
                <w:p>
                  <w:pPr>
                    <w:widowControl/>
                    <w:jc w:val="center"/>
                    <w:rPr>
                      <w:sz w:val="18"/>
                      <w:szCs w:val="18"/>
                    </w:rPr>
                  </w:pPr>
                  <w:r>
                    <w:rPr>
                      <w:rFonts w:hint="eastAsia"/>
                      <w:sz w:val="18"/>
                      <w:szCs w:val="18"/>
                    </w:rPr>
                    <w:t>本项目用水</w:t>
                  </w:r>
                  <w:r>
                    <w:rPr>
                      <w:sz w:val="18"/>
                      <w:szCs w:val="18"/>
                    </w:rPr>
                    <w:t>为自来水</w:t>
                  </w:r>
                  <w:r>
                    <w:rPr>
                      <w:rFonts w:hint="eastAsia"/>
                      <w:sz w:val="18"/>
                      <w:szCs w:val="18"/>
                    </w:rPr>
                    <w:t>；项目的</w:t>
                  </w:r>
                  <w:r>
                    <w:rPr>
                      <w:sz w:val="18"/>
                      <w:szCs w:val="18"/>
                    </w:rPr>
                    <w:t>建设</w:t>
                  </w:r>
                  <w:r>
                    <w:rPr>
                      <w:rFonts w:hint="eastAsia"/>
                      <w:sz w:val="18"/>
                      <w:szCs w:val="18"/>
                    </w:rPr>
                    <w:t>满足</w:t>
                  </w:r>
                  <w:r>
                    <w:rPr>
                      <w:sz w:val="18"/>
                      <w:szCs w:val="18"/>
                    </w:rPr>
                    <w:t>“</w:t>
                  </w:r>
                  <w:r>
                    <w:rPr>
                      <w:rFonts w:hint="eastAsia"/>
                      <w:sz w:val="18"/>
                      <w:szCs w:val="18"/>
                    </w:rPr>
                    <w:t>四减四增</w:t>
                  </w:r>
                  <w:r>
                    <w:rPr>
                      <w:sz w:val="18"/>
                      <w:szCs w:val="18"/>
                    </w:rPr>
                    <w:t>”</w:t>
                  </w:r>
                  <w:r>
                    <w:rPr>
                      <w:rFonts w:hint="eastAsia"/>
                      <w:sz w:val="18"/>
                      <w:szCs w:val="18"/>
                    </w:rPr>
                    <w:t>相关要求；项目占地为允许建设用地，符合</w:t>
                  </w:r>
                </w:p>
              </w:tc>
            </w:tr>
          </w:tbl>
          <w:p>
            <w:pPr>
              <w:spacing w:line="360" w:lineRule="auto"/>
              <w:ind w:firstLine="420" w:firstLineChars="200"/>
              <w:rPr>
                <w:szCs w:val="21"/>
              </w:rPr>
            </w:pPr>
            <w:r>
              <w:rPr>
                <w:rFonts w:hint="eastAsia"/>
                <w:szCs w:val="21"/>
              </w:rPr>
              <w:t>（2）与环境</w:t>
            </w:r>
            <w:r>
              <w:rPr>
                <w:szCs w:val="21"/>
              </w:rPr>
              <w:t>质量底线</w:t>
            </w:r>
            <w:r>
              <w:rPr>
                <w:rFonts w:hint="eastAsia"/>
                <w:szCs w:val="21"/>
              </w:rPr>
              <w:t>符合性</w:t>
            </w:r>
            <w:r>
              <w:rPr>
                <w:szCs w:val="21"/>
              </w:rPr>
              <w:t>分析</w:t>
            </w:r>
          </w:p>
          <w:p>
            <w:pPr>
              <w:widowControl/>
              <w:spacing w:line="360" w:lineRule="auto"/>
              <w:ind w:firstLine="420" w:firstLineChars="200"/>
              <w:rPr>
                <w:szCs w:val="21"/>
              </w:rPr>
            </w:pPr>
            <w:r>
              <w:rPr>
                <w:rFonts w:hint="eastAsia"/>
                <w:szCs w:val="21"/>
              </w:rPr>
              <w:t>①</w:t>
            </w:r>
            <w:r>
              <w:rPr>
                <w:szCs w:val="21"/>
              </w:rPr>
              <w:t>大气环境质量底线</w:t>
            </w:r>
          </w:p>
          <w:p>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hint="eastAsia"/>
                <w:szCs w:val="21"/>
              </w:rPr>
              <w:t>“</w:t>
            </w:r>
            <w:r>
              <w:rPr>
                <w:szCs w:val="21"/>
              </w:rPr>
              <w:t>（二）、环境质量底线管控</w:t>
            </w:r>
            <w:r>
              <w:rPr>
                <w:rFonts w:hint="eastAsia"/>
                <w:szCs w:val="21"/>
              </w:rPr>
              <w:t>”</w:t>
            </w:r>
            <w:r>
              <w:rPr>
                <w:szCs w:val="21"/>
              </w:rPr>
              <w:t>中</w:t>
            </w:r>
            <w:r>
              <w:rPr>
                <w:rFonts w:hint="eastAsia"/>
                <w:szCs w:val="21"/>
              </w:rPr>
              <w:t>“</w:t>
            </w:r>
            <w:r>
              <w:rPr>
                <w:szCs w:val="21"/>
              </w:rPr>
              <w:t>2大气环境质量：以推进空气质量达到二级标准为底线，以实现空气质量改善年度目标为基本要求，以颗粒物和臭氧协同控制为重点，划定大气环境优先管控分区、重点管控分区和一般管控分区，提出分级管控措施，制定实施空气质量全面达标计划，确保空气质量持续改善</w:t>
            </w:r>
            <w:r>
              <w:rPr>
                <w:rFonts w:hint="eastAsia"/>
                <w:szCs w:val="21"/>
              </w:rPr>
              <w:t>”</w:t>
            </w:r>
            <w:r>
              <w:rPr>
                <w:szCs w:val="21"/>
              </w:rPr>
              <w:t>。</w:t>
            </w:r>
          </w:p>
          <w:p>
            <w:pPr>
              <w:widowControl/>
              <w:spacing w:line="360" w:lineRule="auto"/>
              <w:ind w:firstLine="420" w:firstLineChars="200"/>
              <w:rPr>
                <w:szCs w:val="21"/>
              </w:rPr>
            </w:pPr>
            <w:r>
              <w:rPr>
                <w:rFonts w:hint="eastAsia" w:hAnsi="宋体"/>
                <w:szCs w:val="21"/>
              </w:rPr>
              <w:t>本项目建设地点位于</w:t>
            </w:r>
            <w:r>
              <w:rPr>
                <w:rFonts w:hint="eastAsia"/>
                <w:szCs w:val="21"/>
              </w:rPr>
              <w:t>山东省临沂市兰陵县兰陵经济开发区迎宾路与孤山东路交汇东南（原史贝美化工公司院内）</w:t>
            </w:r>
            <w:r>
              <w:rPr>
                <w:rFonts w:hint="eastAsia" w:hAnsi="宋体"/>
                <w:szCs w:val="21"/>
              </w:rPr>
              <w:t>，位于重点</w:t>
            </w:r>
            <w:r>
              <w:rPr>
                <w:rFonts w:hAnsi="宋体"/>
                <w:szCs w:val="21"/>
              </w:rPr>
              <w:t>管控分区，</w:t>
            </w:r>
            <w:r>
              <w:rPr>
                <w:rFonts w:hint="eastAsia" w:hAnsi="宋体"/>
                <w:szCs w:val="21"/>
              </w:rPr>
              <w:t>本项目不属于</w:t>
            </w:r>
            <w:r>
              <w:rPr>
                <w:rFonts w:hAnsi="宋体"/>
                <w:szCs w:val="21"/>
              </w:rPr>
              <w:t>“</w:t>
            </w:r>
            <w:r>
              <w:rPr>
                <w:rFonts w:hint="eastAsia" w:hAnsi="宋体"/>
                <w:szCs w:val="21"/>
              </w:rPr>
              <w:t>两</w:t>
            </w:r>
            <w:r>
              <w:rPr>
                <w:rFonts w:hAnsi="宋体"/>
                <w:szCs w:val="21"/>
              </w:rPr>
              <w:t>高”</w:t>
            </w:r>
            <w:r>
              <w:rPr>
                <w:rFonts w:hint="eastAsia" w:hAnsi="宋体"/>
                <w:szCs w:val="21"/>
              </w:rPr>
              <w:t>项目</w:t>
            </w:r>
            <w:r>
              <w:rPr>
                <w:rFonts w:hAnsi="宋体"/>
                <w:szCs w:val="21"/>
              </w:rPr>
              <w:t>，符合</w:t>
            </w:r>
            <w:r>
              <w:rPr>
                <w:szCs w:val="21"/>
              </w:rPr>
              <w:t>《临沂市人民政府关于实施“三线一单”生态环境分区管控的意见》（临政字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hint="eastAsia"/>
                <w:szCs w:val="21"/>
              </w:rPr>
              <w:t>重点</w:t>
            </w:r>
            <w:r>
              <w:rPr>
                <w:szCs w:val="21"/>
              </w:rPr>
              <w:t>管控分区要求。</w:t>
            </w:r>
          </w:p>
          <w:p>
            <w:pPr>
              <w:widowControl/>
              <w:adjustRightInd w:val="0"/>
              <w:snapToGrid w:val="0"/>
              <w:spacing w:line="360" w:lineRule="auto"/>
              <w:ind w:firstLine="420" w:firstLineChars="200"/>
              <w:rPr>
                <w:szCs w:val="21"/>
              </w:rPr>
            </w:pPr>
            <w:r>
              <w:rPr>
                <w:rFonts w:hint="eastAsia"/>
                <w:szCs w:val="21"/>
              </w:rPr>
              <w:t>②</w:t>
            </w:r>
            <w:r>
              <w:rPr>
                <w:szCs w:val="21"/>
              </w:rPr>
              <w:t>水环境质量底线</w:t>
            </w:r>
          </w:p>
          <w:p>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ascii="宋体" w:hAnsi="宋体"/>
                <w:szCs w:val="21"/>
              </w:rPr>
              <w:t>“（二）、环境质量底线管控”中“</w:t>
            </w:r>
            <w:r>
              <w:rPr>
                <w:szCs w:val="21"/>
              </w:rPr>
              <w:t>1</w:t>
            </w:r>
            <w:r>
              <w:rPr>
                <w:rFonts w:ascii="宋体" w:hAnsi="宋体"/>
                <w:szCs w:val="21"/>
              </w:rPr>
              <w:t>水环境质量：以实</w:t>
            </w:r>
            <w:r>
              <w:rPr>
                <w:szCs w:val="21"/>
              </w:rPr>
              <w:t>现全流域水环境功能区达标为底线，以国控和省控流域河流水质断面年均浓度达标为基本要求，以全面消除劣五类水体为阶段性目标，划定132个水环境管控分区单元，构建全流域主要水污染物排放量削减要求与入河口分级管控目标体系，不断提</w:t>
            </w:r>
            <w:r>
              <w:rPr>
                <w:rFonts w:ascii="宋体" w:hAnsi="宋体"/>
                <w:szCs w:val="21"/>
              </w:rPr>
              <w:t>升水质优良率”。</w:t>
            </w:r>
          </w:p>
          <w:p>
            <w:pPr>
              <w:autoSpaceDE w:val="0"/>
              <w:autoSpaceDN w:val="0"/>
              <w:adjustRightInd w:val="0"/>
              <w:snapToGrid w:val="0"/>
              <w:spacing w:line="360" w:lineRule="auto"/>
              <w:ind w:firstLine="420" w:firstLineChars="200"/>
              <w:rPr>
                <w:szCs w:val="21"/>
              </w:rPr>
            </w:pPr>
            <w:r>
              <w:rPr>
                <w:szCs w:val="21"/>
              </w:rPr>
              <w:t>根据区域地表水环境功能区划，项目区域地表水执行《地表水环境质量标准》（GB3838-2002）III类标准要求；评价区域属于工业和农业用水区域，确定地下水质量功能为</w:t>
            </w:r>
            <w:r>
              <w:rPr>
                <w:rFonts w:hint="eastAsia" w:ascii="宋体" w:hAnsi="宋体" w:cs="宋体"/>
                <w:szCs w:val="21"/>
              </w:rPr>
              <w:t>Ⅲ</w:t>
            </w:r>
            <w:r>
              <w:rPr>
                <w:szCs w:val="21"/>
              </w:rPr>
              <w:t>类，区域内地下水质较好，满足《地下水质量标准》（GB/T14848-2017）中</w:t>
            </w:r>
            <w:r>
              <w:rPr>
                <w:rFonts w:hint="eastAsia" w:ascii="宋体" w:hAnsi="宋体" w:cs="宋体"/>
                <w:szCs w:val="21"/>
              </w:rPr>
              <w:t>Ⅲ</w:t>
            </w:r>
            <w:r>
              <w:rPr>
                <w:szCs w:val="21"/>
              </w:rPr>
              <w:t>类标准要求。</w:t>
            </w:r>
          </w:p>
          <w:p>
            <w:pPr>
              <w:adjustRightInd w:val="0"/>
              <w:snapToGrid w:val="0"/>
              <w:spacing w:line="360" w:lineRule="auto"/>
              <w:ind w:firstLine="420" w:firstLineChars="200"/>
              <w:rPr>
                <w:color w:val="FF0000"/>
                <w:szCs w:val="21"/>
              </w:rPr>
            </w:pPr>
            <w:r>
              <w:rPr>
                <w:rFonts w:hint="eastAsia"/>
                <w:szCs w:val="21"/>
              </w:rPr>
              <w:t>本项目产生的生产废水</w:t>
            </w:r>
            <w:r>
              <w:rPr>
                <w:szCs w:val="21"/>
              </w:rPr>
              <w:t>经厂内污水站</w:t>
            </w:r>
            <w:r>
              <w:rPr>
                <w:rFonts w:hint="eastAsia"/>
                <w:szCs w:val="21"/>
              </w:rPr>
              <w:t>“中和+混凝</w:t>
            </w:r>
            <w:r>
              <w:rPr>
                <w:szCs w:val="21"/>
              </w:rPr>
              <w:t>沉淀</w:t>
            </w:r>
            <w:r>
              <w:rPr>
                <w:rFonts w:hint="eastAsia"/>
                <w:szCs w:val="21"/>
              </w:rPr>
              <w:t>”处理</w:t>
            </w:r>
            <w:r>
              <w:rPr>
                <w:szCs w:val="21"/>
              </w:rPr>
              <w:t>后</w:t>
            </w:r>
            <w:r>
              <w:rPr>
                <w:rFonts w:hint="eastAsia"/>
                <w:szCs w:val="21"/>
              </w:rPr>
              <w:t>与</w:t>
            </w:r>
            <w:r>
              <w:rPr>
                <w:szCs w:val="21"/>
              </w:rPr>
              <w:t>纯水制备排污水、生活污水一同</w:t>
            </w:r>
            <w:r>
              <w:rPr>
                <w:rFonts w:hint="eastAsia"/>
                <w:szCs w:val="21"/>
              </w:rPr>
              <w:t>排入</w:t>
            </w:r>
            <w:r>
              <w:rPr>
                <w:szCs w:val="21"/>
              </w:rPr>
              <w:t>污水管网</w:t>
            </w:r>
            <w:r>
              <w:rPr>
                <w:rFonts w:hint="eastAsia"/>
                <w:szCs w:val="21"/>
              </w:rPr>
              <w:t>，最终</w:t>
            </w:r>
            <w:r>
              <w:rPr>
                <w:szCs w:val="21"/>
              </w:rPr>
              <w:t>经兰陵首创水务有限公司（兰陵县第二污水处理厂）</w:t>
            </w:r>
            <w:r>
              <w:rPr>
                <w:rFonts w:hint="eastAsia"/>
                <w:szCs w:val="21"/>
              </w:rPr>
              <w:t>深度</w:t>
            </w:r>
            <w:r>
              <w:rPr>
                <w:szCs w:val="21"/>
              </w:rPr>
              <w:t>处理后</w:t>
            </w:r>
            <w:r>
              <w:rPr>
                <w:rFonts w:hint="eastAsia"/>
                <w:szCs w:val="21"/>
              </w:rPr>
              <w:t>排入汶河</w:t>
            </w:r>
            <w:r>
              <w:rPr>
                <w:szCs w:val="21"/>
              </w:rPr>
              <w:t>。</w:t>
            </w:r>
            <w:r>
              <w:rPr>
                <w:rFonts w:hint="eastAsia"/>
                <w:snapToGrid w:val="0"/>
              </w:rPr>
              <w:t>危废库</w:t>
            </w:r>
            <w:r>
              <w:rPr>
                <w:snapToGrid w:val="0"/>
              </w:rPr>
              <w:t>、酸化提纯区</w:t>
            </w:r>
            <w:r>
              <w:rPr>
                <w:rFonts w:hint="eastAsia"/>
                <w:snapToGrid w:val="0"/>
              </w:rPr>
              <w:t>、</w:t>
            </w:r>
            <w:r>
              <w:rPr>
                <w:snapToGrid w:val="0"/>
              </w:rPr>
              <w:t>污水</w:t>
            </w:r>
            <w:r>
              <w:rPr>
                <w:rFonts w:hint="eastAsia"/>
                <w:snapToGrid w:val="0"/>
              </w:rPr>
              <w:t>处理</w:t>
            </w:r>
            <w:r>
              <w:rPr>
                <w:snapToGrid w:val="0"/>
              </w:rPr>
              <w:t>区、化粪池</w:t>
            </w:r>
            <w:r>
              <w:rPr>
                <w:rFonts w:hint="eastAsia"/>
              </w:rPr>
              <w:t>、污水</w:t>
            </w:r>
            <w:r>
              <w:t>输水管线</w:t>
            </w:r>
            <w:r>
              <w:rPr>
                <w:rFonts w:hint="eastAsia"/>
              </w:rPr>
              <w:t>、储罐区</w:t>
            </w:r>
            <w:r>
              <w:t>、事故池、浸酸区</w:t>
            </w:r>
            <w:r>
              <w:rPr>
                <w:szCs w:val="21"/>
              </w:rPr>
              <w:t>等</w:t>
            </w:r>
            <w:r>
              <w:rPr>
                <w:rFonts w:hint="eastAsia"/>
                <w:szCs w:val="21"/>
              </w:rPr>
              <w:t>采取重点防渗；</w:t>
            </w:r>
            <w:r>
              <w:rPr>
                <w:rFonts w:hint="eastAsia"/>
              </w:rPr>
              <w:t>生产车间（重点</w:t>
            </w:r>
            <w:r>
              <w:t>防渗区除外</w:t>
            </w:r>
            <w:r>
              <w:rPr>
                <w:rFonts w:hint="eastAsia"/>
              </w:rPr>
              <w:t>）、原料储存区、</w:t>
            </w:r>
            <w:r>
              <w:t>一般固废暂存区</w:t>
            </w:r>
            <w:r>
              <w:rPr>
                <w:rFonts w:hint="eastAsia"/>
              </w:rPr>
              <w:t>等采取一般防渗。</w:t>
            </w:r>
            <w:r>
              <w:rPr>
                <w:snapToGrid w:val="0"/>
                <w:szCs w:val="21"/>
              </w:rPr>
              <w:t>通过采取上述措施后</w:t>
            </w:r>
            <w:r>
              <w:rPr>
                <w:rFonts w:hint="eastAsia"/>
                <w:szCs w:val="21"/>
              </w:rPr>
              <w:t>项目建设不会突破区域水环境质量底线。</w:t>
            </w:r>
          </w:p>
          <w:p>
            <w:pPr>
              <w:adjustRightInd w:val="0"/>
              <w:snapToGrid w:val="0"/>
              <w:spacing w:line="360" w:lineRule="auto"/>
              <w:ind w:firstLine="420" w:firstLineChars="200"/>
              <w:rPr>
                <w:szCs w:val="21"/>
              </w:rPr>
            </w:pPr>
            <w:r>
              <w:rPr>
                <w:rFonts w:hint="eastAsia"/>
                <w:szCs w:val="21"/>
              </w:rPr>
              <w:t>③土壤环境质量底线</w:t>
            </w:r>
          </w:p>
          <w:p>
            <w:pPr>
              <w:adjustRightInd w:val="0"/>
              <w:snapToGrid w:val="0"/>
              <w:spacing w:line="360" w:lineRule="auto"/>
              <w:ind w:firstLine="420" w:firstLineChars="200"/>
              <w:rPr>
                <w:szCs w:val="21"/>
              </w:rPr>
            </w:pPr>
            <w:r>
              <w:rPr>
                <w:rFonts w:hint="eastAsia"/>
                <w:szCs w:val="21"/>
              </w:rPr>
              <w:t>项目采取严格的分区防渗措施，切断了项目对土壤的污染途径，正常运营期间，不会对土壤造成污染。项目建设不会突破区域土壤环境质量底线。</w:t>
            </w:r>
          </w:p>
          <w:p>
            <w:pPr>
              <w:autoSpaceDE w:val="0"/>
              <w:autoSpaceDN w:val="0"/>
              <w:adjustRightInd w:val="0"/>
              <w:snapToGrid w:val="0"/>
              <w:spacing w:line="360" w:lineRule="auto"/>
              <w:ind w:firstLine="420" w:firstLineChars="200"/>
              <w:jc w:val="left"/>
              <w:rPr>
                <w:szCs w:val="21"/>
              </w:rPr>
            </w:pPr>
            <w:r>
              <w:rPr>
                <w:rFonts w:hint="eastAsia"/>
                <w:szCs w:val="21"/>
              </w:rPr>
              <w:t>（3）与资源</w:t>
            </w:r>
            <w:r>
              <w:rPr>
                <w:szCs w:val="21"/>
              </w:rPr>
              <w:t>利用上线</w:t>
            </w:r>
            <w:r>
              <w:rPr>
                <w:rFonts w:hint="eastAsia"/>
                <w:szCs w:val="21"/>
              </w:rPr>
              <w:t>符合</w:t>
            </w:r>
            <w:r>
              <w:rPr>
                <w:szCs w:val="21"/>
              </w:rPr>
              <w:t>性分析</w:t>
            </w:r>
          </w:p>
          <w:p>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ascii="宋体" w:hAnsi="宋体"/>
                <w:szCs w:val="21"/>
              </w:rPr>
              <w:t>）“（</w:t>
            </w:r>
            <w:r>
              <w:rPr>
                <w:szCs w:val="21"/>
              </w:rPr>
              <w:t>三）、资源利用上限管控</w:t>
            </w:r>
            <w:r>
              <w:rPr>
                <w:rFonts w:ascii="宋体" w:hAnsi="宋体"/>
                <w:szCs w:val="21"/>
              </w:rPr>
              <w:t>”</w:t>
            </w:r>
            <w:r>
              <w:rPr>
                <w:szCs w:val="21"/>
              </w:rPr>
              <w:t>中</w:t>
            </w:r>
            <w:r>
              <w:rPr>
                <w:rFonts w:ascii="宋体" w:hAnsi="宋体"/>
                <w:szCs w:val="21"/>
              </w:rPr>
              <w:t>“</w:t>
            </w:r>
            <w:r>
              <w:rPr>
                <w:szCs w:val="21"/>
              </w:rPr>
              <w:t>建立最严格的水资源管理制度，强化水资源刚性约束，实施水资源增容计划，推进各领域节约用水，农田灌溉水有效利用系数逐年提高，万元国内生产总值用水量、万元工业增加值用水量等用水效率指标持续下降，生态保障用水持续增加；优化建设用地结构和布局，严控总量、盘活存量，控制国土空间开发强度，严控城乡建设用地新增规模。确保耕地保有量，从严管控非农建设占用永久基本农田，守住永久基本农田控制线</w:t>
            </w:r>
            <w:r>
              <w:rPr>
                <w:rFonts w:ascii="宋体" w:hAnsi="宋体"/>
                <w:szCs w:val="21"/>
              </w:rPr>
              <w:t>”</w:t>
            </w:r>
            <w:r>
              <w:rPr>
                <w:rFonts w:hint="eastAsia"/>
                <w:szCs w:val="21"/>
              </w:rPr>
              <w:t>。</w:t>
            </w:r>
          </w:p>
          <w:p>
            <w:pPr>
              <w:adjustRightInd w:val="0"/>
              <w:snapToGrid w:val="0"/>
              <w:spacing w:line="360" w:lineRule="auto"/>
              <w:ind w:firstLine="420" w:firstLineChars="200"/>
              <w:rPr>
                <w:szCs w:val="21"/>
              </w:rPr>
            </w:pPr>
            <w:r>
              <w:rPr>
                <w:rFonts w:hint="eastAsia"/>
                <w:szCs w:val="21"/>
              </w:rPr>
              <w:t>本项目占地属于工业用地，本项目消耗电能和水资源相对于区域资源利用总量较少，符合资源利用上线要求。</w:t>
            </w:r>
          </w:p>
          <w:p>
            <w:pPr>
              <w:autoSpaceDE w:val="0"/>
              <w:autoSpaceDN w:val="0"/>
              <w:adjustRightInd w:val="0"/>
              <w:snapToGrid w:val="0"/>
              <w:spacing w:line="360" w:lineRule="auto"/>
              <w:ind w:firstLine="420" w:firstLineChars="200"/>
              <w:jc w:val="left"/>
              <w:rPr>
                <w:szCs w:val="21"/>
              </w:rPr>
            </w:pPr>
            <w:r>
              <w:rPr>
                <w:rFonts w:hint="eastAsia"/>
                <w:szCs w:val="21"/>
              </w:rPr>
              <w:t>（4）与生态环境准入</w:t>
            </w:r>
            <w:r>
              <w:rPr>
                <w:szCs w:val="21"/>
              </w:rPr>
              <w:t>清单</w:t>
            </w:r>
            <w:r>
              <w:rPr>
                <w:rFonts w:hint="eastAsia"/>
                <w:szCs w:val="21"/>
              </w:rPr>
              <w:t>符合</w:t>
            </w:r>
            <w:r>
              <w:rPr>
                <w:szCs w:val="21"/>
              </w:rPr>
              <w:t>性分析</w:t>
            </w:r>
          </w:p>
          <w:p>
            <w:pPr>
              <w:adjustRightInd w:val="0"/>
              <w:snapToGrid w:val="0"/>
              <w:spacing w:line="360" w:lineRule="auto"/>
              <w:ind w:firstLine="420" w:firstLineChars="200"/>
              <w:rPr>
                <w:szCs w:val="21"/>
              </w:rPr>
            </w:pPr>
            <w:r>
              <w:rPr>
                <w:rFonts w:hint="eastAsia" w:ascii="宋体" w:hAnsi="宋体"/>
                <w:szCs w:val="21"/>
              </w:rPr>
              <w:t>本项目</w:t>
            </w:r>
            <w:r>
              <w:rPr>
                <w:szCs w:val="21"/>
              </w:rPr>
              <w:t>产品为</w:t>
            </w:r>
            <w:r>
              <w:rPr>
                <w:rFonts w:hint="eastAsia"/>
                <w:szCs w:val="21"/>
              </w:rPr>
              <w:t>高纯石英、石英坩埚、石英管等</w:t>
            </w:r>
            <w:r>
              <w:rPr>
                <w:szCs w:val="21"/>
              </w:rPr>
              <w:t>，属于</w:t>
            </w:r>
            <w:r>
              <w:rPr>
                <w:rFonts w:hint="eastAsia"/>
                <w:szCs w:val="21"/>
              </w:rPr>
              <w:t>其他非金属矿物制品制造行业项目</w:t>
            </w:r>
            <w:r>
              <w:rPr>
                <w:szCs w:val="21"/>
              </w:rPr>
              <w:t>，项目各污染环节采取相应治理措施后达标排放，采取风险管控措施后风险水平可</w:t>
            </w:r>
            <w:r>
              <w:rPr>
                <w:rFonts w:hint="eastAsia"/>
                <w:szCs w:val="21"/>
              </w:rPr>
              <w:t>接受</w:t>
            </w: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71号）和《</w:t>
            </w:r>
            <w:r>
              <w:rPr>
                <w:rFonts w:hint="eastAsia"/>
                <w:szCs w:val="21"/>
              </w:rPr>
              <w:t>临沂市生态环境准入清单</w:t>
            </w:r>
            <w:r>
              <w:rPr>
                <w:szCs w:val="21"/>
              </w:rPr>
              <w:t>》</w:t>
            </w:r>
            <w:r>
              <w:rPr>
                <w:rFonts w:hint="eastAsia"/>
                <w:szCs w:val="21"/>
              </w:rPr>
              <w:t>（2023年版）</w:t>
            </w:r>
            <w:r>
              <w:rPr>
                <w:rFonts w:ascii="宋体" w:hAnsi="宋体"/>
                <w:szCs w:val="21"/>
              </w:rPr>
              <w:t>，</w:t>
            </w:r>
            <w:r>
              <w:rPr>
                <w:rFonts w:hint="eastAsia"/>
                <w:szCs w:val="21"/>
              </w:rPr>
              <w:t>本项目</w:t>
            </w:r>
            <w:r>
              <w:rPr>
                <w:szCs w:val="21"/>
              </w:rPr>
              <w:t>不属于禁止类</w:t>
            </w:r>
            <w:r>
              <w:rPr>
                <w:rFonts w:hint="eastAsia"/>
                <w:szCs w:val="21"/>
              </w:rPr>
              <w:t>行业</w:t>
            </w:r>
            <w:r>
              <w:rPr>
                <w:szCs w:val="21"/>
              </w:rPr>
              <w:t>，满足生态环境管控要求。</w:t>
            </w:r>
          </w:p>
          <w:p>
            <w:pPr>
              <w:adjustRightInd w:val="0"/>
              <w:snapToGrid w:val="0"/>
              <w:spacing w:line="360" w:lineRule="auto"/>
              <w:ind w:firstLine="420" w:firstLineChars="200"/>
              <w:rPr>
                <w:szCs w:val="21"/>
              </w:rPr>
            </w:pPr>
            <w:r>
              <w:rPr>
                <w:szCs w:val="21"/>
              </w:rPr>
              <w:t>（</w:t>
            </w:r>
            <w:r>
              <w:rPr>
                <w:rFonts w:hint="eastAsia"/>
                <w:szCs w:val="21"/>
              </w:rPr>
              <w:t>5</w:t>
            </w:r>
            <w:r>
              <w:rPr>
                <w:szCs w:val="21"/>
              </w:rPr>
              <w:t>）与“三区三线”要求符合性分析</w:t>
            </w:r>
          </w:p>
          <w:p>
            <w:pPr>
              <w:adjustRightInd w:val="0"/>
              <w:snapToGrid w:val="0"/>
              <w:spacing w:line="360" w:lineRule="auto"/>
              <w:ind w:firstLine="420" w:firstLineChars="200"/>
              <w:rPr>
                <w:szCs w:val="21"/>
              </w:rPr>
            </w:pPr>
            <w:r>
              <w:rPr>
                <w:szCs w:val="21"/>
              </w:rPr>
              <w:t>根据《兰陵县国土空间总体规划》（</w:t>
            </w:r>
            <w:r>
              <w:rPr>
                <w:rFonts w:hint="eastAsia"/>
                <w:szCs w:val="21"/>
              </w:rPr>
              <w:t>2</w:t>
            </w:r>
            <w:r>
              <w:rPr>
                <w:szCs w:val="21"/>
              </w:rPr>
              <w:t>020-2035年），本项目不压占生态红线和基本农田，位于城市开发边界内。</w:t>
            </w:r>
          </w:p>
          <w:p>
            <w:pPr>
              <w:autoSpaceDE w:val="0"/>
              <w:autoSpaceDN w:val="0"/>
              <w:adjustRightInd w:val="0"/>
              <w:snapToGrid w:val="0"/>
              <w:spacing w:line="360" w:lineRule="auto"/>
              <w:ind w:firstLine="420" w:firstLineChars="200"/>
              <w:rPr>
                <w:szCs w:val="21"/>
              </w:rPr>
            </w:pPr>
            <w:r>
              <w:rPr>
                <w:rFonts w:hint="eastAsia"/>
                <w:szCs w:val="21"/>
              </w:rPr>
              <w:t>综上所述</w:t>
            </w:r>
            <w:r>
              <w:rPr>
                <w:szCs w:val="21"/>
              </w:rPr>
              <w:t>，项目建设符合所在</w:t>
            </w:r>
            <w:r>
              <w:rPr>
                <w:rFonts w:hint="eastAsia"/>
                <w:szCs w:val="21"/>
              </w:rPr>
              <w:t>区域“三线</w:t>
            </w:r>
            <w:r>
              <w:rPr>
                <w:szCs w:val="21"/>
              </w:rPr>
              <w:t>一单</w:t>
            </w:r>
            <w:r>
              <w:rPr>
                <w:rFonts w:hint="eastAsia"/>
                <w:szCs w:val="21"/>
              </w:rPr>
              <w:t>”和“三区三线”控制</w:t>
            </w:r>
            <w:r>
              <w:rPr>
                <w:szCs w:val="21"/>
              </w:rPr>
              <w:t>要求。</w:t>
            </w:r>
          </w:p>
          <w:p>
            <w:pPr>
              <w:adjustRightInd w:val="0"/>
              <w:snapToGrid w:val="0"/>
              <w:spacing w:line="360" w:lineRule="auto"/>
              <w:ind w:firstLine="422" w:firstLineChars="200"/>
              <w:rPr>
                <w:b/>
                <w:bCs/>
                <w:szCs w:val="21"/>
              </w:rPr>
            </w:pPr>
            <w:r>
              <w:rPr>
                <w:rFonts w:hint="eastAsia"/>
                <w:b/>
                <w:bCs/>
                <w:szCs w:val="21"/>
              </w:rPr>
              <w:t>二、</w:t>
            </w:r>
            <w:r>
              <w:rPr>
                <w:b/>
                <w:bCs/>
                <w:szCs w:val="21"/>
              </w:rPr>
              <w:t>产业政策符合性分析</w:t>
            </w:r>
          </w:p>
          <w:p>
            <w:pPr>
              <w:adjustRightInd w:val="0"/>
              <w:snapToGrid w:val="0"/>
              <w:spacing w:line="360" w:lineRule="auto"/>
              <w:ind w:firstLine="420" w:firstLineChars="200"/>
              <w:rPr>
                <w:szCs w:val="21"/>
              </w:rPr>
            </w:pPr>
            <w:r>
              <w:rPr>
                <w:rFonts w:hint="eastAsia"/>
                <w:szCs w:val="21"/>
              </w:rPr>
              <w:t>本项目属于“</w:t>
            </w:r>
            <w:r>
              <w:rPr>
                <w:rFonts w:hint="eastAsia"/>
                <w:snapToGrid w:val="0"/>
                <w:szCs w:val="21"/>
              </w:rPr>
              <w:t>C3099 其他非金属矿物制品制造</w:t>
            </w:r>
            <w:r>
              <w:rPr>
                <w:rFonts w:hint="eastAsia"/>
                <w:szCs w:val="21"/>
              </w:rPr>
              <w:t>”和“</w:t>
            </w:r>
            <w:r>
              <w:rPr>
                <w:rFonts w:hint="eastAsia"/>
                <w:snapToGrid w:val="0"/>
              </w:rPr>
              <w:t>C</w:t>
            </w:r>
            <w:r>
              <w:rPr>
                <w:snapToGrid w:val="0"/>
              </w:rPr>
              <w:t xml:space="preserve">3051 </w:t>
            </w:r>
            <w:r>
              <w:rPr>
                <w:rFonts w:hint="eastAsia"/>
                <w:snapToGrid w:val="0"/>
              </w:rPr>
              <w:t>技术玻璃</w:t>
            </w:r>
            <w:r>
              <w:rPr>
                <w:snapToGrid w:val="0"/>
              </w:rPr>
              <w:t>制品</w:t>
            </w:r>
            <w:r>
              <w:rPr>
                <w:rFonts w:hint="eastAsia"/>
                <w:snapToGrid w:val="0"/>
              </w:rPr>
              <w:t>制造</w:t>
            </w:r>
            <w:r>
              <w:rPr>
                <w:rFonts w:hint="eastAsia"/>
                <w:szCs w:val="21"/>
              </w:rPr>
              <w:t>”行业新建项目，项目产业政策符合性分析如下：</w:t>
            </w:r>
          </w:p>
          <w:p>
            <w:pPr>
              <w:adjustRightInd w:val="0"/>
              <w:snapToGrid w:val="0"/>
              <w:spacing w:line="360" w:lineRule="auto"/>
              <w:ind w:firstLine="420" w:firstLineChars="200"/>
              <w:rPr>
                <w:szCs w:val="21"/>
              </w:rPr>
            </w:pPr>
            <w:r>
              <w:rPr>
                <w:rFonts w:hint="eastAsia"/>
                <w:szCs w:val="21"/>
              </w:rPr>
              <w:t>（1）</w:t>
            </w:r>
            <w:r>
              <w:rPr>
                <w:szCs w:val="21"/>
              </w:rPr>
              <w:t>产业政策符合性</w:t>
            </w:r>
            <w:r>
              <w:rPr>
                <w:rFonts w:hint="eastAsia"/>
                <w:szCs w:val="21"/>
              </w:rPr>
              <w:t>分析</w:t>
            </w:r>
          </w:p>
          <w:p>
            <w:pPr>
              <w:adjustRightInd w:val="0"/>
              <w:snapToGrid w:val="0"/>
              <w:spacing w:line="360" w:lineRule="auto"/>
              <w:ind w:firstLine="420" w:firstLineChars="200"/>
              <w:rPr>
                <w:szCs w:val="21"/>
              </w:rPr>
            </w:pPr>
            <w:r>
              <w:rPr>
                <w:rFonts w:hint="eastAsia" w:ascii="宋体" w:hAnsi="宋体" w:cs="宋体"/>
                <w:szCs w:val="21"/>
                <w:lang w:eastAsia="ja-JP"/>
              </w:rPr>
              <w:t>①</w:t>
            </w:r>
            <w:r>
              <w:rPr>
                <w:szCs w:val="21"/>
              </w:rPr>
              <w:t>根据中华人民共和国国家发展和改革委员会令</w:t>
            </w:r>
            <w:r>
              <w:rPr>
                <w:rFonts w:hint="eastAsia"/>
                <w:szCs w:val="21"/>
              </w:rPr>
              <w:t>2</w:t>
            </w:r>
            <w:r>
              <w:rPr>
                <w:szCs w:val="21"/>
              </w:rPr>
              <w:t>023年第7号《产业结构调整指导目录（2024年本）》</w:t>
            </w:r>
            <w:r>
              <w:rPr>
                <w:rFonts w:hint="eastAsia"/>
                <w:szCs w:val="21"/>
              </w:rPr>
              <w:t>，</w:t>
            </w:r>
            <w:r>
              <w:rPr>
                <w:rFonts w:hint="eastAsia"/>
                <w:bCs/>
                <w:szCs w:val="21"/>
              </w:rPr>
              <w:t>未对建设项目生产规模、设备选型以及生产工艺方案等作出鼓励、淘汰和限制的规定，属于允许建设项目，且建设项目的建设符合有关法律法规的要求及当地环保部门的要求，故该项目建设符合国家产业政策。</w:t>
            </w:r>
          </w:p>
          <w:p>
            <w:pPr>
              <w:adjustRightInd w:val="0"/>
              <w:snapToGrid w:val="0"/>
              <w:spacing w:line="360" w:lineRule="auto"/>
              <w:ind w:firstLine="420" w:firstLineChars="200"/>
              <w:rPr>
                <w:szCs w:val="21"/>
              </w:rPr>
            </w:pPr>
            <w:r>
              <w:rPr>
                <w:rFonts w:hint="eastAsia"/>
                <w:szCs w:val="21"/>
              </w:rPr>
              <w:t>②根据《临沂市现代产业发展指导目录》（临发改政务[2013]168号），其中未对建设项目生产规模、设备选型以及生产工艺方案等作出鼓励、淘汰和限制的规定，属于允许类，该项目建设符合临沂市产业政策。</w:t>
            </w:r>
          </w:p>
          <w:p>
            <w:pPr>
              <w:adjustRightInd w:val="0"/>
              <w:snapToGrid w:val="0"/>
              <w:spacing w:line="360" w:lineRule="auto"/>
              <w:ind w:firstLine="420" w:firstLineChars="200"/>
              <w:rPr>
                <w:szCs w:val="21"/>
              </w:rPr>
            </w:pPr>
            <w:r>
              <w:rPr>
                <w:rFonts w:hint="eastAsia"/>
                <w:szCs w:val="21"/>
              </w:rPr>
              <w:t>③根据</w:t>
            </w:r>
            <w:r>
              <w:rPr>
                <w:rFonts w:hint="eastAsia"/>
                <w:spacing w:val="-6"/>
                <w:szCs w:val="21"/>
              </w:rPr>
              <w:t>本项目</w:t>
            </w:r>
            <w:r>
              <w:rPr>
                <w:rFonts w:hint="eastAsia"/>
                <w:szCs w:val="21"/>
              </w:rPr>
              <w:t>“山东省建设项目备案证明”（项目代码：</w:t>
            </w:r>
            <w:r>
              <w:rPr>
                <w:szCs w:val="21"/>
              </w:rPr>
              <w:t>2405-371333-89-01-427783</w:t>
            </w:r>
            <w:r>
              <w:rPr>
                <w:rFonts w:hint="eastAsia"/>
                <w:szCs w:val="21"/>
              </w:rPr>
              <w:t>），本项目符合相关产业政策规定，备案证明详见附件。</w:t>
            </w:r>
          </w:p>
          <w:p>
            <w:pPr>
              <w:adjustRightInd w:val="0"/>
              <w:snapToGrid w:val="0"/>
              <w:spacing w:line="360" w:lineRule="auto"/>
              <w:ind w:firstLine="420" w:firstLineChars="200"/>
              <w:rPr>
                <w:szCs w:val="21"/>
              </w:rPr>
            </w:pPr>
            <w:r>
              <w:rPr>
                <w:rFonts w:hint="eastAsia"/>
                <w:szCs w:val="21"/>
              </w:rPr>
              <w:t>④</w:t>
            </w:r>
            <w:r>
              <w:rPr>
                <w:rFonts w:hint="eastAsia" w:ascii="Calibri" w:hAnsi="Calibri"/>
                <w:szCs w:val="21"/>
              </w:rPr>
              <w:t>本项目</w:t>
            </w:r>
            <w:r>
              <w:rPr>
                <w:rFonts w:ascii="Calibri" w:hAnsi="Calibri"/>
                <w:szCs w:val="21"/>
              </w:rPr>
              <w:t>属于</w:t>
            </w:r>
            <w:r>
              <w:rPr>
                <w:rFonts w:hint="eastAsia"/>
                <w:szCs w:val="21"/>
              </w:rPr>
              <w:t>其他非金属矿物制品制造和技术玻璃制品制造行业新建</w:t>
            </w:r>
            <w:r>
              <w:rPr>
                <w:rFonts w:ascii="Calibri" w:hAnsi="Calibri"/>
                <w:szCs w:val="21"/>
              </w:rPr>
              <w:t>项目，为国家允许类产业，</w:t>
            </w:r>
            <w:r>
              <w:rPr>
                <w:szCs w:val="21"/>
              </w:rPr>
              <w:t>符合当前国家产业政策。</w:t>
            </w:r>
            <w:r>
              <w:rPr>
                <w:rFonts w:hint="eastAsia"/>
                <w:szCs w:val="21"/>
              </w:rPr>
              <w:t>本项目不属于</w:t>
            </w:r>
            <w:r>
              <w:rPr>
                <w:szCs w:val="21"/>
              </w:rPr>
              <w:t>《市场准负面清单》</w:t>
            </w:r>
            <w:r>
              <w:rPr>
                <w:rFonts w:hint="eastAsia"/>
                <w:szCs w:val="21"/>
              </w:rPr>
              <w:t>（20</w:t>
            </w:r>
            <w:r>
              <w:rPr>
                <w:szCs w:val="21"/>
              </w:rPr>
              <w:t>22</w:t>
            </w:r>
            <w:r>
              <w:rPr>
                <w:rFonts w:hint="eastAsia"/>
                <w:szCs w:val="21"/>
              </w:rPr>
              <w:t>年版）禁止准入</w:t>
            </w:r>
            <w:r>
              <w:rPr>
                <w:szCs w:val="21"/>
              </w:rPr>
              <w:t>行业</w:t>
            </w:r>
            <w:r>
              <w:rPr>
                <w:rFonts w:hint="eastAsia"/>
                <w:szCs w:val="21"/>
              </w:rPr>
              <w:t>。</w:t>
            </w:r>
          </w:p>
          <w:p>
            <w:pPr>
              <w:autoSpaceDE w:val="0"/>
              <w:autoSpaceDN w:val="0"/>
              <w:adjustRightInd w:val="0"/>
              <w:snapToGrid w:val="0"/>
              <w:spacing w:line="360" w:lineRule="auto"/>
              <w:ind w:firstLine="420" w:firstLineChars="200"/>
              <w:rPr>
                <w:szCs w:val="21"/>
              </w:rPr>
            </w:pPr>
            <w:r>
              <w:rPr>
                <w:szCs w:val="21"/>
              </w:rPr>
              <w:t>（2）用地性质符合性分析</w:t>
            </w:r>
          </w:p>
          <w:p>
            <w:pPr>
              <w:pStyle w:val="50"/>
              <w:framePr w:hSpace="0" w:wrap="auto" w:vAnchor="margin" w:hAnchor="text" w:xAlign="left" w:yAlign="inline"/>
              <w:spacing w:line="360" w:lineRule="auto"/>
              <w:ind w:firstLine="420" w:firstLineChars="200"/>
              <w:jc w:val="both"/>
              <w:rPr>
                <w:b w:val="0"/>
              </w:rPr>
            </w:pPr>
            <w:r>
              <w:rPr>
                <w:rFonts w:hint="eastAsia"/>
                <w:b w:val="0"/>
              </w:rPr>
              <w:t>本项目</w:t>
            </w:r>
            <w:r>
              <w:rPr>
                <w:b w:val="0"/>
              </w:rPr>
              <w:t>用地性质为工业用地，不属于《限制用地项目目录（2012年本）》和《禁止用地项目目录（2012年本）》中限制和禁止使用的土地，</w:t>
            </w:r>
            <w:r>
              <w:rPr>
                <w:rFonts w:hint="eastAsia"/>
                <w:b w:val="0"/>
              </w:rPr>
              <w:t>故</w:t>
            </w:r>
            <w:r>
              <w:rPr>
                <w:b w:val="0"/>
              </w:rPr>
              <w:t>项目用地符合土地利用政策。</w:t>
            </w:r>
          </w:p>
          <w:p>
            <w:pPr>
              <w:autoSpaceDE w:val="0"/>
              <w:autoSpaceDN w:val="0"/>
              <w:adjustRightInd w:val="0"/>
              <w:snapToGrid w:val="0"/>
              <w:spacing w:line="360" w:lineRule="auto"/>
              <w:ind w:firstLine="420" w:firstLineChars="200"/>
              <w:jc w:val="left"/>
              <w:rPr>
                <w:szCs w:val="21"/>
              </w:rPr>
            </w:pPr>
            <w:r>
              <w:rPr>
                <w:rFonts w:hint="eastAsia"/>
                <w:bCs/>
                <w:kern w:val="48"/>
                <w:szCs w:val="21"/>
              </w:rPr>
              <w:t>综上，本项目</w:t>
            </w:r>
            <w:r>
              <w:rPr>
                <w:rFonts w:hint="eastAsia"/>
                <w:kern w:val="48"/>
                <w:szCs w:val="21"/>
              </w:rPr>
              <w:t>符合</w:t>
            </w:r>
            <w:r>
              <w:rPr>
                <w:kern w:val="48"/>
                <w:szCs w:val="21"/>
              </w:rPr>
              <w:t>产业政策要求</w:t>
            </w:r>
            <w:r>
              <w:rPr>
                <w:rFonts w:hint="eastAsia"/>
                <w:kern w:val="48"/>
                <w:szCs w:val="21"/>
              </w:rPr>
              <w:t>。</w:t>
            </w:r>
          </w:p>
          <w:p>
            <w:pPr>
              <w:adjustRightInd w:val="0"/>
              <w:snapToGrid w:val="0"/>
              <w:spacing w:line="360" w:lineRule="auto"/>
              <w:ind w:firstLine="422" w:firstLineChars="200"/>
              <w:rPr>
                <w:b/>
                <w:bCs/>
                <w:szCs w:val="21"/>
              </w:rPr>
            </w:pPr>
            <w:r>
              <w:rPr>
                <w:rFonts w:hint="eastAsia"/>
                <w:b/>
                <w:bCs/>
                <w:szCs w:val="21"/>
              </w:rPr>
              <w:t>三、环境管理</w:t>
            </w:r>
            <w:r>
              <w:rPr>
                <w:b/>
                <w:bCs/>
                <w:szCs w:val="21"/>
              </w:rPr>
              <w:t>及规范符合性分析</w:t>
            </w:r>
          </w:p>
          <w:p>
            <w:pPr>
              <w:adjustRightInd w:val="0"/>
              <w:snapToGrid w:val="0"/>
              <w:spacing w:line="360" w:lineRule="auto"/>
              <w:ind w:firstLine="420" w:firstLineChars="200"/>
              <w:rPr>
                <w:snapToGrid w:val="0"/>
                <w:szCs w:val="21"/>
              </w:rPr>
            </w:pPr>
            <w:r>
              <w:rPr>
                <w:snapToGrid w:val="0"/>
                <w:szCs w:val="21"/>
              </w:rPr>
              <w:t>1</w:t>
            </w:r>
            <w:r>
              <w:rPr>
                <w:rFonts w:hint="eastAsia"/>
                <w:snapToGrid w:val="0"/>
                <w:szCs w:val="21"/>
              </w:rPr>
              <w:t>、</w:t>
            </w:r>
            <w:r>
              <w:rPr>
                <w:rFonts w:hint="eastAsia"/>
                <w:szCs w:val="21"/>
              </w:rPr>
              <w:t>项目</w:t>
            </w:r>
            <w:r>
              <w:rPr>
                <w:rFonts w:hint="eastAsia"/>
                <w:snapToGrid w:val="0"/>
                <w:szCs w:val="21"/>
              </w:rPr>
              <w:t>与《建设项目环境保护管理条例》（</w:t>
            </w:r>
            <w:r>
              <w:rPr>
                <w:snapToGrid w:val="0"/>
                <w:szCs w:val="21"/>
              </w:rPr>
              <w:t>2017</w:t>
            </w:r>
            <w:r>
              <w:rPr>
                <w:rFonts w:hint="eastAsia"/>
                <w:snapToGrid w:val="0"/>
                <w:szCs w:val="21"/>
              </w:rPr>
              <w:t>修订）符合性</w:t>
            </w:r>
          </w:p>
          <w:p>
            <w:pPr>
              <w:snapToGrid w:val="0"/>
              <w:jc w:val="center"/>
              <w:rPr>
                <w:b/>
                <w:snapToGrid w:val="0"/>
                <w:szCs w:val="21"/>
              </w:rPr>
            </w:pPr>
            <w:r>
              <w:rPr>
                <w:rFonts w:hint="eastAsia"/>
                <w:b/>
                <w:snapToGrid w:val="0"/>
                <w:szCs w:val="21"/>
              </w:rPr>
              <w:t>表</w:t>
            </w:r>
            <w:r>
              <w:rPr>
                <w:b/>
                <w:snapToGrid w:val="0"/>
                <w:szCs w:val="21"/>
              </w:rPr>
              <w:t xml:space="preserve">1-5  </w:t>
            </w:r>
            <w:r>
              <w:rPr>
                <w:rFonts w:hint="eastAsia"/>
                <w:b/>
                <w:snapToGrid w:val="0"/>
                <w:szCs w:val="21"/>
              </w:rPr>
              <w:t>项目与《建设项目环境保护管理条例》（</w:t>
            </w:r>
            <w:r>
              <w:rPr>
                <w:b/>
                <w:snapToGrid w:val="0"/>
                <w:szCs w:val="21"/>
              </w:rPr>
              <w:t>2017</w:t>
            </w:r>
            <w:r>
              <w:rPr>
                <w:rFonts w:hint="eastAsia"/>
                <w:b/>
                <w:snapToGrid w:val="0"/>
                <w:szCs w:val="21"/>
              </w:rPr>
              <w:t>修订）的符合性</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78"/>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b/>
                      <w:snapToGrid w:val="0"/>
                      <w:sz w:val="18"/>
                      <w:szCs w:val="18"/>
                    </w:rPr>
                  </w:pPr>
                  <w:r>
                    <w:rPr>
                      <w:rFonts w:hint="eastAsia"/>
                      <w:b/>
                      <w:snapToGrid w:val="0"/>
                      <w:sz w:val="18"/>
                      <w:szCs w:val="18"/>
                    </w:rPr>
                    <w:t>要求</w:t>
                  </w:r>
                </w:p>
              </w:tc>
              <w:tc>
                <w:tcPr>
                  <w:tcW w:w="387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b/>
                      <w:snapToGrid w:val="0"/>
                      <w:sz w:val="18"/>
                      <w:szCs w:val="18"/>
                    </w:rPr>
                  </w:pPr>
                  <w:r>
                    <w:rPr>
                      <w:rFonts w:hint="eastAsia"/>
                      <w:b/>
                      <w:snapToGrid w:val="0"/>
                      <w:sz w:val="18"/>
                      <w:szCs w:val="18"/>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napToGrid w:val="0"/>
                      <w:sz w:val="18"/>
                      <w:szCs w:val="18"/>
                    </w:rPr>
                  </w:pPr>
                  <w:r>
                    <w:rPr>
                      <w:rFonts w:hint="eastAsia"/>
                      <w:snapToGrid w:val="0"/>
                      <w:sz w:val="18"/>
                      <w:szCs w:val="18"/>
                    </w:rPr>
                    <w:t>第十一条 建设项目有下列情形之一的，环境保护行政主管部门应当对环境影响报告书、环境影响报告表作出不予批准的决定</w:t>
                  </w:r>
                </w:p>
              </w:tc>
              <w:tc>
                <w:tcPr>
                  <w:tcW w:w="2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napToGrid w:val="0"/>
                      <w:sz w:val="18"/>
                      <w:szCs w:val="18"/>
                    </w:rPr>
                  </w:pPr>
                  <w:r>
                    <w:rPr>
                      <w:rFonts w:hint="eastAsia"/>
                      <w:snapToGrid w:val="0"/>
                      <w:sz w:val="18"/>
                      <w:szCs w:val="18"/>
                    </w:rPr>
                    <w:t>（一）建设项目类型及其选址、布局、规模等不符合环境保护法律法规和相关法定规划。</w:t>
                  </w:r>
                </w:p>
              </w:tc>
              <w:tc>
                <w:tcPr>
                  <w:tcW w:w="3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napToGrid w:val="0"/>
                      <w:sz w:val="18"/>
                      <w:szCs w:val="18"/>
                    </w:rPr>
                  </w:pPr>
                  <w:r>
                    <w:rPr>
                      <w:rFonts w:hint="eastAsia"/>
                      <w:snapToGrid w:val="0"/>
                      <w:sz w:val="18"/>
                      <w:szCs w:val="18"/>
                    </w:rPr>
                    <w:t>本项目</w:t>
                  </w:r>
                  <w:r>
                    <w:rPr>
                      <w:sz w:val="18"/>
                      <w:szCs w:val="18"/>
                    </w:rPr>
                    <w:t>建设地点位</w:t>
                  </w:r>
                  <w:r>
                    <w:rPr>
                      <w:rFonts w:hint="eastAsia"/>
                      <w:sz w:val="18"/>
                      <w:szCs w:val="18"/>
                    </w:rPr>
                    <w:t>于山东省临沂市兰陵县兰陵经济开发区迎宾路与孤山东路交汇东南（原史贝美化工公司院内）</w:t>
                  </w:r>
                  <w:r>
                    <w:rPr>
                      <w:snapToGrid w:val="0"/>
                      <w:sz w:val="18"/>
                      <w:szCs w:val="18"/>
                    </w:rPr>
                    <w:t>；项目类型及其选址、布局、规模等符合环境保护法律法规和相关法定规划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napToGrid w:val="0"/>
                      <w:sz w:val="18"/>
                      <w:szCs w:val="18"/>
                    </w:rPr>
                  </w:pPr>
                  <w:r>
                    <w:rPr>
                      <w:rFonts w:hint="eastAsia"/>
                      <w:snapToGrid w:val="0"/>
                      <w:sz w:val="18"/>
                      <w:szCs w:val="18"/>
                    </w:rPr>
                    <w:t>（二）所在区域环境质量未达到国家或者地方环境质量标准，且建设项目拟采取的措施不能满足区域环境质量改善目标管理要求。</w:t>
                  </w:r>
                </w:p>
              </w:tc>
              <w:tc>
                <w:tcPr>
                  <w:tcW w:w="3873" w:type="dxa"/>
                  <w:tcBorders>
                    <w:top w:val="single" w:color="auto" w:sz="4" w:space="0"/>
                    <w:left w:val="single" w:color="auto" w:sz="4" w:space="0"/>
                    <w:bottom w:val="single" w:color="auto" w:sz="4" w:space="0"/>
                    <w:right w:val="single" w:color="auto" w:sz="4" w:space="0"/>
                  </w:tcBorders>
                  <w:vAlign w:val="center"/>
                </w:tcPr>
                <w:p>
                  <w:pPr>
                    <w:tabs>
                      <w:tab w:val="left" w:pos="1545"/>
                    </w:tabs>
                    <w:adjustRightInd w:val="0"/>
                    <w:snapToGrid w:val="0"/>
                    <w:jc w:val="center"/>
                    <w:rPr>
                      <w:sz w:val="18"/>
                      <w:szCs w:val="18"/>
                    </w:rPr>
                  </w:pPr>
                  <w:r>
                    <w:rPr>
                      <w:rFonts w:hint="eastAsia"/>
                      <w:sz w:val="18"/>
                      <w:szCs w:val="18"/>
                    </w:rPr>
                    <w:t>本项目破碎</w:t>
                  </w:r>
                  <w:r>
                    <w:rPr>
                      <w:sz w:val="18"/>
                      <w:szCs w:val="18"/>
                    </w:rPr>
                    <w:t>、筛分、细碎等工序</w:t>
                  </w:r>
                  <w:r>
                    <w:rPr>
                      <w:rFonts w:hint="eastAsia"/>
                      <w:sz w:val="18"/>
                      <w:szCs w:val="18"/>
                    </w:rPr>
                    <w:t>产生</w:t>
                  </w:r>
                  <w:r>
                    <w:rPr>
                      <w:sz w:val="18"/>
                      <w:szCs w:val="18"/>
                    </w:rPr>
                    <w:t>的颗粒物经集气罩收集后通过一套脉冲布袋除尘器处理，</w:t>
                  </w:r>
                  <w:r>
                    <w:rPr>
                      <w:rFonts w:hint="eastAsia"/>
                      <w:sz w:val="18"/>
                      <w:szCs w:val="18"/>
                    </w:rPr>
                    <w:t>废气</w:t>
                  </w:r>
                  <w:r>
                    <w:rPr>
                      <w:sz w:val="18"/>
                      <w:szCs w:val="18"/>
                    </w:rPr>
                    <w:t>处理后通过一根</w:t>
                  </w:r>
                  <w:r>
                    <w:rPr>
                      <w:rFonts w:hint="eastAsia"/>
                      <w:sz w:val="18"/>
                      <w:szCs w:val="18"/>
                    </w:rPr>
                    <w:t>15m</w:t>
                  </w:r>
                  <w:r>
                    <w:rPr>
                      <w:sz w:val="18"/>
                      <w:szCs w:val="18"/>
                    </w:rPr>
                    <w:t>排气筒</w:t>
                  </w:r>
                  <w:r>
                    <w:rPr>
                      <w:rFonts w:hint="eastAsia"/>
                      <w:sz w:val="18"/>
                      <w:szCs w:val="18"/>
                    </w:rPr>
                    <w:t>（</w:t>
                  </w:r>
                  <w:r>
                    <w:rPr>
                      <w:sz w:val="18"/>
                      <w:szCs w:val="18"/>
                    </w:rPr>
                    <w:t>DA001</w:t>
                  </w:r>
                  <w:r>
                    <w:rPr>
                      <w:rFonts w:hint="eastAsia"/>
                      <w:sz w:val="18"/>
                      <w:szCs w:val="18"/>
                    </w:rPr>
                    <w:t>）排放；浸酸、酸化提纯</w:t>
                  </w:r>
                  <w:r>
                    <w:rPr>
                      <w:sz w:val="18"/>
                      <w:szCs w:val="18"/>
                    </w:rPr>
                    <w:t>及酸液储罐、废酸储罐呼吸</w:t>
                  </w:r>
                  <w:r>
                    <w:rPr>
                      <w:rFonts w:hint="eastAsia"/>
                      <w:sz w:val="18"/>
                      <w:szCs w:val="18"/>
                    </w:rPr>
                    <w:t>产生的</w:t>
                  </w:r>
                  <w:r>
                    <w:rPr>
                      <w:sz w:val="18"/>
                      <w:szCs w:val="18"/>
                    </w:rPr>
                    <w:t>酸雾</w:t>
                  </w:r>
                  <w:r>
                    <w:rPr>
                      <w:rFonts w:hint="eastAsia"/>
                      <w:sz w:val="18"/>
                      <w:szCs w:val="18"/>
                    </w:rPr>
                    <w:t>经</w:t>
                  </w:r>
                  <w:r>
                    <w:rPr>
                      <w:sz w:val="18"/>
                      <w:szCs w:val="18"/>
                    </w:rPr>
                    <w:t>收集</w:t>
                  </w:r>
                  <w:r>
                    <w:rPr>
                      <w:rFonts w:hint="eastAsia"/>
                      <w:sz w:val="18"/>
                      <w:szCs w:val="18"/>
                    </w:rPr>
                    <w:t>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2</w:t>
                  </w:r>
                  <w:r>
                    <w:rPr>
                      <w:rFonts w:hint="eastAsia"/>
                      <w:sz w:val="18"/>
                      <w:szCs w:val="18"/>
                    </w:rPr>
                    <w:t>）排放；氯化工序产生的废气经密闭收集后通过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3</w:t>
                  </w:r>
                  <w:r>
                    <w:rPr>
                      <w:rFonts w:hint="eastAsia"/>
                      <w:sz w:val="18"/>
                      <w:szCs w:val="18"/>
                    </w:rPr>
                    <w:t>）排放；电弧熔制、熔融</w:t>
                  </w:r>
                  <w:r>
                    <w:rPr>
                      <w:sz w:val="18"/>
                      <w:szCs w:val="18"/>
                    </w:rPr>
                    <w:t>废气经集气罩收集后通过一套脉冲布袋除尘器处理，废气处理后通过</w:t>
                  </w:r>
                  <w:r>
                    <w:rPr>
                      <w:rFonts w:hint="eastAsia"/>
                      <w:sz w:val="18"/>
                      <w:szCs w:val="18"/>
                    </w:rPr>
                    <w:t>一根</w:t>
                  </w:r>
                  <w:r>
                    <w:rPr>
                      <w:sz w:val="18"/>
                      <w:szCs w:val="18"/>
                    </w:rPr>
                    <w:t>15m高</w:t>
                  </w:r>
                  <w:r>
                    <w:rPr>
                      <w:rFonts w:hint="eastAsia"/>
                      <w:sz w:val="18"/>
                      <w:szCs w:val="18"/>
                    </w:rPr>
                    <w:t>排气筒（DA00</w:t>
                  </w:r>
                  <w:r>
                    <w:rPr>
                      <w:sz w:val="18"/>
                      <w:szCs w:val="18"/>
                    </w:rPr>
                    <w:t>4</w:t>
                  </w:r>
                  <w:r>
                    <w:rPr>
                      <w:rFonts w:hint="eastAsia"/>
                      <w:sz w:val="18"/>
                      <w:szCs w:val="18"/>
                    </w:rPr>
                    <w:t>）排放。</w:t>
                  </w:r>
                  <w:r>
                    <w:rPr>
                      <w:sz w:val="18"/>
                      <w:szCs w:val="18"/>
                    </w:rPr>
                    <w:t>未被收集的</w:t>
                  </w:r>
                  <w:r>
                    <w:rPr>
                      <w:rFonts w:hint="eastAsia"/>
                      <w:sz w:val="18"/>
                      <w:szCs w:val="18"/>
                    </w:rPr>
                    <w:t>废气</w:t>
                  </w:r>
                  <w:r>
                    <w:rPr>
                      <w:sz w:val="18"/>
                      <w:szCs w:val="18"/>
                    </w:rPr>
                    <w:t>通过加强通风</w:t>
                  </w:r>
                  <w:r>
                    <w:rPr>
                      <w:rFonts w:hint="eastAsia"/>
                      <w:sz w:val="18"/>
                      <w:szCs w:val="18"/>
                    </w:rPr>
                    <w:t>、</w:t>
                  </w:r>
                  <w:r>
                    <w:rPr>
                      <w:sz w:val="18"/>
                      <w:szCs w:val="18"/>
                    </w:rPr>
                    <w:t>喷雾降尘、文明作业等措施，</w:t>
                  </w:r>
                  <w:r>
                    <w:rPr>
                      <w:rFonts w:hint="eastAsia"/>
                      <w:sz w:val="18"/>
                      <w:szCs w:val="18"/>
                    </w:rPr>
                    <w:t>以</w:t>
                  </w:r>
                  <w:r>
                    <w:rPr>
                      <w:sz w:val="18"/>
                      <w:szCs w:val="18"/>
                    </w:rPr>
                    <w:t>无组织形式排放</w:t>
                  </w:r>
                  <w:r>
                    <w:rPr>
                      <w:rFonts w:hint="eastAsia"/>
                      <w:sz w:val="18"/>
                      <w:szCs w:val="18"/>
                    </w:rPr>
                    <w:t>。项目产生</w:t>
                  </w:r>
                  <w:r>
                    <w:rPr>
                      <w:sz w:val="18"/>
                      <w:szCs w:val="18"/>
                    </w:rPr>
                    <w:t>的</w:t>
                  </w:r>
                  <w:r>
                    <w:rPr>
                      <w:rFonts w:hint="eastAsia"/>
                      <w:sz w:val="18"/>
                      <w:szCs w:val="18"/>
                    </w:rPr>
                    <w:t>生产废水</w:t>
                  </w:r>
                  <w:r>
                    <w:rPr>
                      <w:sz w:val="18"/>
                      <w:szCs w:val="18"/>
                    </w:rPr>
                    <w:t>经厂内污水站</w:t>
                  </w:r>
                  <w:r>
                    <w:rPr>
                      <w:rFonts w:hint="eastAsia"/>
                      <w:sz w:val="18"/>
                      <w:szCs w:val="18"/>
                    </w:rPr>
                    <w:t>“中和+混凝</w:t>
                  </w:r>
                  <w:r>
                    <w:rPr>
                      <w:sz w:val="18"/>
                      <w:szCs w:val="18"/>
                    </w:rPr>
                    <w:t>沉淀</w:t>
                  </w:r>
                  <w:r>
                    <w:rPr>
                      <w:rFonts w:hint="eastAsia"/>
                      <w:sz w:val="18"/>
                      <w:szCs w:val="18"/>
                    </w:rPr>
                    <w:t>”处理</w:t>
                  </w:r>
                  <w:r>
                    <w:rPr>
                      <w:sz w:val="18"/>
                      <w:szCs w:val="18"/>
                    </w:rPr>
                    <w:t>后</w:t>
                  </w:r>
                  <w:r>
                    <w:rPr>
                      <w:rFonts w:hint="eastAsia"/>
                      <w:sz w:val="18"/>
                      <w:szCs w:val="18"/>
                    </w:rPr>
                    <w:t>与</w:t>
                  </w:r>
                  <w:r>
                    <w:rPr>
                      <w:sz w:val="18"/>
                      <w:szCs w:val="18"/>
                    </w:rPr>
                    <w:t>纯水制备排污水、生活污水一同</w:t>
                  </w:r>
                  <w:r>
                    <w:rPr>
                      <w:rFonts w:hint="eastAsia"/>
                      <w:sz w:val="18"/>
                      <w:szCs w:val="18"/>
                    </w:rPr>
                    <w:t>排入</w:t>
                  </w:r>
                  <w:r>
                    <w:rPr>
                      <w:sz w:val="18"/>
                      <w:szCs w:val="18"/>
                    </w:rPr>
                    <w:t>污水管网</w:t>
                  </w:r>
                  <w:r>
                    <w:rPr>
                      <w:rFonts w:hint="eastAsia"/>
                      <w:sz w:val="18"/>
                      <w:szCs w:val="18"/>
                    </w:rPr>
                    <w:t>，最终</w:t>
                  </w:r>
                  <w:r>
                    <w:rPr>
                      <w:sz w:val="18"/>
                      <w:szCs w:val="18"/>
                    </w:rPr>
                    <w:t>经兰陵首创水务有限公司（兰陵县第二污水处理厂）</w:t>
                  </w:r>
                  <w:r>
                    <w:rPr>
                      <w:rFonts w:hint="eastAsia"/>
                      <w:sz w:val="18"/>
                      <w:szCs w:val="18"/>
                    </w:rPr>
                    <w:t>深度</w:t>
                  </w:r>
                  <w:r>
                    <w:rPr>
                      <w:sz w:val="18"/>
                      <w:szCs w:val="18"/>
                    </w:rPr>
                    <w:t>处理后</w:t>
                  </w:r>
                  <w:r>
                    <w:rPr>
                      <w:rFonts w:hint="eastAsia"/>
                      <w:sz w:val="18"/>
                      <w:szCs w:val="18"/>
                    </w:rPr>
                    <w:t>排入汶河</w:t>
                  </w:r>
                  <w:r>
                    <w:rPr>
                      <w:sz w:val="18"/>
                      <w:szCs w:val="18"/>
                    </w:rPr>
                    <w:t>。</w:t>
                  </w:r>
                  <w:r>
                    <w:rPr>
                      <w:rFonts w:hint="eastAsia"/>
                      <w:sz w:val="18"/>
                      <w:szCs w:val="18"/>
                    </w:rPr>
                    <w:t>采取以上</w:t>
                  </w:r>
                  <w:r>
                    <w:rPr>
                      <w:sz w:val="18"/>
                      <w:szCs w:val="18"/>
                    </w:rPr>
                    <w:t>措施后，本项目</w:t>
                  </w:r>
                  <w:r>
                    <w:rPr>
                      <w:rFonts w:hint="eastAsia"/>
                      <w:snapToGrid w:val="0"/>
                      <w:sz w:val="18"/>
                      <w:szCs w:val="18"/>
                    </w:rPr>
                    <w:t>基本不会</w:t>
                  </w:r>
                  <w:r>
                    <w:rPr>
                      <w:snapToGrid w:val="0"/>
                      <w:sz w:val="18"/>
                      <w:szCs w:val="18"/>
                    </w:rPr>
                    <w:t>对</w:t>
                  </w:r>
                  <w:r>
                    <w:rPr>
                      <w:rFonts w:hint="eastAsia"/>
                      <w:snapToGrid w:val="0"/>
                      <w:sz w:val="18"/>
                      <w:szCs w:val="18"/>
                    </w:rPr>
                    <w:t>周围</w:t>
                  </w:r>
                  <w:r>
                    <w:rPr>
                      <w:snapToGrid w:val="0"/>
                      <w:sz w:val="18"/>
                      <w:szCs w:val="18"/>
                    </w:rPr>
                    <w:t>大气、水环境质量</w:t>
                  </w:r>
                  <w:r>
                    <w:rPr>
                      <w:rFonts w:hint="eastAsia"/>
                      <w:snapToGrid w:val="0"/>
                      <w:sz w:val="18"/>
                      <w:szCs w:val="18"/>
                    </w:rPr>
                    <w:t>造成</w:t>
                  </w:r>
                  <w:r>
                    <w:rPr>
                      <w:snapToGrid w:val="0"/>
                      <w:sz w:val="18"/>
                      <w:szCs w:val="18"/>
                    </w:rPr>
                    <w:t>影响，</w:t>
                  </w:r>
                  <w:r>
                    <w:rPr>
                      <w:rFonts w:hint="eastAsia"/>
                      <w:snapToGrid w:val="0"/>
                      <w:sz w:val="18"/>
                      <w:szCs w:val="18"/>
                    </w:rPr>
                    <w:t>满足区域环境质量改善的目标管理要求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napToGrid w:val="0"/>
                      <w:sz w:val="18"/>
                      <w:szCs w:val="18"/>
                    </w:rPr>
                  </w:pPr>
                  <w:r>
                    <w:rPr>
                      <w:rFonts w:hint="eastAsia"/>
                      <w:snapToGrid w:val="0"/>
                      <w:sz w:val="18"/>
                      <w:szCs w:val="18"/>
                    </w:rPr>
                    <w:t>（三）建设项目采取的污染防治措施无法确保污染物排放达到国家和地方排放标准，或者未采取必要措施预防和控制生态破坏。</w:t>
                  </w:r>
                </w:p>
              </w:tc>
              <w:tc>
                <w:tcPr>
                  <w:tcW w:w="3873" w:type="dxa"/>
                  <w:tcBorders>
                    <w:top w:val="single" w:color="auto" w:sz="4" w:space="0"/>
                    <w:left w:val="single" w:color="auto" w:sz="4" w:space="0"/>
                    <w:bottom w:val="single" w:color="auto" w:sz="4" w:space="0"/>
                    <w:right w:val="single" w:color="auto" w:sz="4" w:space="0"/>
                  </w:tcBorders>
                  <w:vAlign w:val="center"/>
                </w:tcPr>
                <w:p>
                  <w:pPr>
                    <w:tabs>
                      <w:tab w:val="left" w:pos="1545"/>
                    </w:tabs>
                    <w:adjustRightInd w:val="0"/>
                    <w:snapToGrid w:val="0"/>
                    <w:spacing w:line="260" w:lineRule="exact"/>
                    <w:jc w:val="center"/>
                    <w:rPr>
                      <w:sz w:val="18"/>
                      <w:szCs w:val="18"/>
                    </w:rPr>
                  </w:pPr>
                  <w:r>
                    <w:rPr>
                      <w:rFonts w:hint="eastAsia"/>
                      <w:sz w:val="18"/>
                      <w:szCs w:val="18"/>
                    </w:rPr>
                    <w:t>项目采取各污染物治理、预防和控制生态破坏的措施，废水、废气、废渣及噪声排放均能满足国家或地方排放标准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snapToGrid w:val="0"/>
                      <w:sz w:val="18"/>
                      <w:szCs w:val="18"/>
                    </w:rPr>
                  </w:pPr>
                  <w:r>
                    <w:rPr>
                      <w:rFonts w:hint="eastAsia"/>
                      <w:snapToGrid w:val="0"/>
                      <w:sz w:val="18"/>
                      <w:szCs w:val="18"/>
                    </w:rPr>
                    <w:t>（四）改建、扩建和技术改造项目，未针对项目原有环境污染和生态破坏提出有效防治措施。</w:t>
                  </w:r>
                </w:p>
              </w:tc>
              <w:tc>
                <w:tcPr>
                  <w:tcW w:w="3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snapToGrid w:val="0"/>
                      <w:sz w:val="18"/>
                      <w:szCs w:val="18"/>
                    </w:rPr>
                  </w:pPr>
                  <w:r>
                    <w:rPr>
                      <w:rFonts w:hint="eastAsia"/>
                      <w:snapToGrid w:val="0"/>
                      <w:sz w:val="18"/>
                      <w:szCs w:val="18"/>
                    </w:rPr>
                    <w:t>本项目为新建</w:t>
                  </w:r>
                  <w:r>
                    <w:rPr>
                      <w:snapToGrid w:val="0"/>
                      <w:sz w:val="18"/>
                      <w:szCs w:val="18"/>
                    </w:rPr>
                    <w:t>项目</w:t>
                  </w:r>
                </w:p>
              </w:tc>
            </w:tr>
          </w:tbl>
          <w:p>
            <w:pPr>
              <w:adjustRightInd w:val="0"/>
              <w:snapToGrid w:val="0"/>
              <w:spacing w:line="360" w:lineRule="auto"/>
              <w:ind w:firstLine="420" w:firstLineChars="200"/>
              <w:rPr>
                <w:szCs w:val="21"/>
              </w:rPr>
            </w:pPr>
            <w:r>
              <w:rPr>
                <w:rFonts w:hint="eastAsia"/>
                <w:szCs w:val="21"/>
              </w:rPr>
              <w:t>由上表分析结果知，项目满足《建设项目环境保护管理条例》（</w:t>
            </w:r>
            <w:r>
              <w:rPr>
                <w:szCs w:val="21"/>
              </w:rPr>
              <w:t>2017</w:t>
            </w:r>
            <w:r>
              <w:rPr>
                <w:rFonts w:hint="eastAsia"/>
                <w:szCs w:val="21"/>
              </w:rPr>
              <w:t>年修订）的要求。</w:t>
            </w:r>
          </w:p>
          <w:p>
            <w:pPr>
              <w:adjustRightInd w:val="0"/>
              <w:snapToGrid w:val="0"/>
              <w:spacing w:line="360" w:lineRule="auto"/>
              <w:ind w:firstLine="420" w:firstLineChars="200"/>
              <w:rPr>
                <w:szCs w:val="21"/>
              </w:rPr>
            </w:pPr>
            <w:r>
              <w:rPr>
                <w:szCs w:val="21"/>
              </w:rPr>
              <w:t>2</w:t>
            </w:r>
            <w:r>
              <w:rPr>
                <w:rFonts w:hint="eastAsia"/>
                <w:szCs w:val="21"/>
              </w:rPr>
              <w:t>、</w:t>
            </w:r>
            <w:r>
              <w:rPr>
                <w:szCs w:val="21"/>
              </w:rPr>
              <w:t>项目</w:t>
            </w:r>
            <w:r>
              <w:rPr>
                <w:rFonts w:hint="eastAsia"/>
                <w:szCs w:val="21"/>
              </w:rPr>
              <w:t>与</w:t>
            </w:r>
            <w:r>
              <w:rPr>
                <w:szCs w:val="21"/>
              </w:rPr>
              <w:t>《</w:t>
            </w:r>
            <w:r>
              <w:rPr>
                <w:rFonts w:hint="eastAsia"/>
                <w:szCs w:val="21"/>
              </w:rPr>
              <w:t>山东省深入打好碧水保卫战行动计划（2021-2025年）》符合性</w:t>
            </w:r>
            <w:r>
              <w:rPr>
                <w:szCs w:val="21"/>
              </w:rPr>
              <w:t>分析</w:t>
            </w:r>
          </w:p>
          <w:p>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表1-6  项目与</w:t>
            </w:r>
            <w:r>
              <w:rPr>
                <w:rFonts w:hint="eastAsia"/>
                <w:b/>
                <w:sz w:val="21"/>
                <w:szCs w:val="21"/>
              </w:rPr>
              <w:t>《山东省深入打好碧水保卫战行动计划（2021-2025年）》</w:t>
            </w:r>
            <w:r>
              <w:rPr>
                <w:rFonts w:cs="Times New Roman"/>
                <w:b/>
                <w:bCs/>
                <w:snapToGrid w:val="0"/>
                <w:kern w:val="0"/>
                <w:sz w:val="21"/>
                <w:szCs w:val="21"/>
              </w:rPr>
              <w:t>符合性</w:t>
            </w:r>
            <w:r>
              <w:rPr>
                <w:rFonts w:hint="eastAsia" w:cs="Times New Roman"/>
                <w:b/>
                <w:bCs/>
                <w:snapToGrid w:val="0"/>
                <w:kern w:val="0"/>
                <w:sz w:val="21"/>
                <w:szCs w:val="21"/>
              </w:rPr>
              <w:t>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487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11" w:type="dxa"/>
                  <w:gridSpan w:val="2"/>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548" w:type="dxa"/>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精准治理工业企业污染</w:t>
                  </w:r>
                </w:p>
              </w:tc>
              <w:tc>
                <w:tcPr>
                  <w:tcW w:w="4879" w:type="dxa"/>
                  <w:vAlign w:val="center"/>
                </w:tcPr>
                <w:p>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继续推进化工、有色金属、农副食品加工、印染、制革、原料药制造、电镀、冶金等行业退城入园，提高工业园区集聚水平。指导工业园区对污水实施科学收集、分类处理，梯级循环利用工业废水。逐步推进园区纳管企业废水“一企一管、明管输送、实时监控，统一调度”，第一时间锁定园区集中污水处理设施超标来水源头，及时有效处理处置。大力推进生态工业园区建设，对获得国家和省级命名的生态工业园区给予政策支持。鼓励有条件的园区引进“环保管家”服务，提供定制化、全产业链的第三方环保服务，实现园区污水精细化、专业化管理。</w:t>
                  </w:r>
                </w:p>
              </w:tc>
              <w:tc>
                <w:tcPr>
                  <w:tcW w:w="1548"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sz w:val="18"/>
                      <w:szCs w:val="18"/>
                    </w:rPr>
                    <w:t>项目产生</w:t>
                  </w:r>
                  <w:r>
                    <w:rPr>
                      <w:sz w:val="18"/>
                      <w:szCs w:val="18"/>
                    </w:rPr>
                    <w:t>的</w:t>
                  </w:r>
                  <w:r>
                    <w:rPr>
                      <w:rFonts w:hint="eastAsia"/>
                      <w:sz w:val="18"/>
                      <w:szCs w:val="18"/>
                    </w:rPr>
                    <w:t>生产废水</w:t>
                  </w:r>
                  <w:r>
                    <w:rPr>
                      <w:sz w:val="18"/>
                      <w:szCs w:val="18"/>
                    </w:rPr>
                    <w:t>经厂内污水站</w:t>
                  </w:r>
                  <w:r>
                    <w:rPr>
                      <w:rFonts w:hint="eastAsia"/>
                      <w:sz w:val="18"/>
                      <w:szCs w:val="18"/>
                    </w:rPr>
                    <w:t>“中和+混凝</w:t>
                  </w:r>
                  <w:r>
                    <w:rPr>
                      <w:sz w:val="18"/>
                      <w:szCs w:val="18"/>
                    </w:rPr>
                    <w:t>沉淀</w:t>
                  </w:r>
                  <w:r>
                    <w:rPr>
                      <w:rFonts w:hint="eastAsia"/>
                      <w:sz w:val="18"/>
                      <w:szCs w:val="18"/>
                    </w:rPr>
                    <w:t>”处理</w:t>
                  </w:r>
                  <w:r>
                    <w:rPr>
                      <w:sz w:val="18"/>
                      <w:szCs w:val="18"/>
                    </w:rPr>
                    <w:t>后</w:t>
                  </w:r>
                  <w:r>
                    <w:rPr>
                      <w:rFonts w:hint="eastAsia"/>
                      <w:sz w:val="18"/>
                      <w:szCs w:val="18"/>
                    </w:rPr>
                    <w:t>与</w:t>
                  </w:r>
                  <w:r>
                    <w:rPr>
                      <w:sz w:val="18"/>
                      <w:szCs w:val="18"/>
                    </w:rPr>
                    <w:t>纯水制备排污水、生活污水一同</w:t>
                  </w:r>
                  <w:r>
                    <w:rPr>
                      <w:rFonts w:hint="eastAsia"/>
                      <w:sz w:val="18"/>
                      <w:szCs w:val="18"/>
                    </w:rPr>
                    <w:t>排入</w:t>
                  </w:r>
                  <w:r>
                    <w:rPr>
                      <w:sz w:val="18"/>
                      <w:szCs w:val="18"/>
                    </w:rPr>
                    <w:t>污水管网</w:t>
                  </w:r>
                  <w:r>
                    <w:rPr>
                      <w:rFonts w:hint="eastAsia"/>
                      <w:sz w:val="18"/>
                      <w:szCs w:val="18"/>
                    </w:rPr>
                    <w:t>，最终</w:t>
                  </w:r>
                  <w:r>
                    <w:rPr>
                      <w:sz w:val="18"/>
                      <w:szCs w:val="18"/>
                    </w:rPr>
                    <w:t>经兰陵首创水务有限公司（兰陵县第二污水处理厂）</w:t>
                  </w:r>
                  <w:r>
                    <w:rPr>
                      <w:rFonts w:hint="eastAsia"/>
                      <w:sz w:val="18"/>
                      <w:szCs w:val="18"/>
                    </w:rPr>
                    <w:t>深度</w:t>
                  </w:r>
                  <w:r>
                    <w:rPr>
                      <w:sz w:val="18"/>
                      <w:szCs w:val="18"/>
                    </w:rPr>
                    <w:t>处理后</w:t>
                  </w:r>
                  <w:r>
                    <w:rPr>
                      <w:rFonts w:hint="eastAsia"/>
                      <w:sz w:val="18"/>
                      <w:szCs w:val="18"/>
                    </w:rPr>
                    <w:t>排入汶河</w:t>
                  </w:r>
                  <w:r>
                    <w:rPr>
                      <w:rFonts w:cs="Times New Roman"/>
                      <w:snapToGrid w:val="0"/>
                      <w:kern w:val="0"/>
                      <w:sz w:val="18"/>
                      <w:szCs w:val="18"/>
                    </w:rPr>
                    <w:t>，</w:t>
                  </w:r>
                  <w:r>
                    <w:rPr>
                      <w:rFonts w:hint="eastAsia"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推动地表水环境质量持续向好</w:t>
                  </w:r>
                </w:p>
              </w:tc>
              <w:tc>
                <w:tcPr>
                  <w:tcW w:w="4879" w:type="dxa"/>
                  <w:vAlign w:val="center"/>
                </w:tcPr>
                <w:p>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严守水质“只能变好、不能变差”底线，各市梳理河流水质指数和湖库水质指数较高的河湖库及重点影响因子，形成重点改善河湖库清单。按照“短期长期结合、治标治本兼顾”的原则，突出重点区域、重点河湖库、重点因子、重点时段污染管控，制定专项推进方案。建立重点河湖水质改善省级驻点帮扶机制，组建帮扶团队，现场驻点指导，精准制定“一河一策”，聚力解决突出水生态环境问题。</w:t>
                  </w:r>
                </w:p>
              </w:tc>
              <w:tc>
                <w:tcPr>
                  <w:tcW w:w="1548"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sz w:val="18"/>
                      <w:szCs w:val="18"/>
                    </w:rPr>
                    <w:t>项目产生</w:t>
                  </w:r>
                  <w:r>
                    <w:rPr>
                      <w:sz w:val="18"/>
                      <w:szCs w:val="18"/>
                    </w:rPr>
                    <w:t>的</w:t>
                  </w:r>
                  <w:r>
                    <w:rPr>
                      <w:rFonts w:hint="eastAsia"/>
                      <w:sz w:val="18"/>
                      <w:szCs w:val="18"/>
                    </w:rPr>
                    <w:t>生产废水</w:t>
                  </w:r>
                  <w:r>
                    <w:rPr>
                      <w:sz w:val="18"/>
                      <w:szCs w:val="18"/>
                    </w:rPr>
                    <w:t>经厂内污水站</w:t>
                  </w:r>
                  <w:r>
                    <w:rPr>
                      <w:rFonts w:hint="eastAsia"/>
                      <w:sz w:val="18"/>
                      <w:szCs w:val="18"/>
                    </w:rPr>
                    <w:t>“中和+混凝</w:t>
                  </w:r>
                  <w:r>
                    <w:rPr>
                      <w:sz w:val="18"/>
                      <w:szCs w:val="18"/>
                    </w:rPr>
                    <w:t>沉淀</w:t>
                  </w:r>
                  <w:r>
                    <w:rPr>
                      <w:rFonts w:hint="eastAsia"/>
                      <w:sz w:val="18"/>
                      <w:szCs w:val="18"/>
                    </w:rPr>
                    <w:t>”处理</w:t>
                  </w:r>
                  <w:r>
                    <w:rPr>
                      <w:sz w:val="18"/>
                      <w:szCs w:val="18"/>
                    </w:rPr>
                    <w:t>后</w:t>
                  </w:r>
                  <w:r>
                    <w:rPr>
                      <w:rFonts w:hint="eastAsia"/>
                      <w:sz w:val="18"/>
                      <w:szCs w:val="18"/>
                    </w:rPr>
                    <w:t>与</w:t>
                  </w:r>
                  <w:r>
                    <w:rPr>
                      <w:sz w:val="18"/>
                      <w:szCs w:val="18"/>
                    </w:rPr>
                    <w:t>纯水制备排污水、生活污水一同</w:t>
                  </w:r>
                  <w:r>
                    <w:rPr>
                      <w:rFonts w:hint="eastAsia"/>
                      <w:sz w:val="18"/>
                      <w:szCs w:val="18"/>
                    </w:rPr>
                    <w:t>排入</w:t>
                  </w:r>
                  <w:r>
                    <w:rPr>
                      <w:sz w:val="18"/>
                      <w:szCs w:val="18"/>
                    </w:rPr>
                    <w:t>污水管网</w:t>
                  </w:r>
                  <w:r>
                    <w:rPr>
                      <w:rFonts w:hint="eastAsia"/>
                      <w:sz w:val="18"/>
                      <w:szCs w:val="18"/>
                    </w:rPr>
                    <w:t>，最终</w:t>
                  </w:r>
                  <w:r>
                    <w:rPr>
                      <w:sz w:val="18"/>
                      <w:szCs w:val="18"/>
                    </w:rPr>
                    <w:t>经兰陵首创水务有限公司（兰陵县第二污水处理厂）</w:t>
                  </w:r>
                  <w:r>
                    <w:rPr>
                      <w:rFonts w:hint="eastAsia"/>
                      <w:sz w:val="18"/>
                      <w:szCs w:val="18"/>
                    </w:rPr>
                    <w:t>深度</w:t>
                  </w:r>
                  <w:r>
                    <w:rPr>
                      <w:sz w:val="18"/>
                      <w:szCs w:val="18"/>
                    </w:rPr>
                    <w:t>处理后</w:t>
                  </w:r>
                  <w:r>
                    <w:rPr>
                      <w:rFonts w:hint="eastAsia"/>
                      <w:sz w:val="18"/>
                      <w:szCs w:val="18"/>
                    </w:rPr>
                    <w:t>排入汶河</w:t>
                  </w:r>
                  <w:r>
                    <w:rPr>
                      <w:rFonts w:cs="Times New Roman"/>
                      <w:snapToGrid w:val="0"/>
                      <w:kern w:val="0"/>
                      <w:sz w:val="18"/>
                      <w:szCs w:val="18"/>
                    </w:rPr>
                    <w:t>，</w:t>
                  </w:r>
                  <w:r>
                    <w:rPr>
                      <w:rFonts w:hint="eastAsia"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防控地下水污染风险</w:t>
                  </w:r>
                </w:p>
              </w:tc>
              <w:tc>
                <w:tcPr>
                  <w:tcW w:w="4879" w:type="dxa"/>
                  <w:vAlign w:val="center"/>
                </w:tcPr>
                <w:p>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识别地下水型饮用水水源补给区内潜在污染源，建立优先管控污染源清单，推进地级及以上浅层地下水型饮用水重要水源补给区划定。强化危险废物处置场和生活垃圾填埋场等地下水污染风险管控。试点开展废弃矿井地下水污染防治。完善报废矿井、钻井等清单，持续推进封井回填工作。</w:t>
                  </w:r>
                </w:p>
              </w:tc>
              <w:tc>
                <w:tcPr>
                  <w:tcW w:w="1548" w:type="dxa"/>
                  <w:vAlign w:val="center"/>
                </w:tcPr>
                <w:p>
                  <w:pPr>
                    <w:adjustRightInd w:val="0"/>
                    <w:snapToGrid w:val="0"/>
                    <w:jc w:val="center"/>
                    <w:rPr>
                      <w:snapToGrid w:val="0"/>
                      <w:sz w:val="18"/>
                      <w:szCs w:val="18"/>
                    </w:rPr>
                  </w:pPr>
                  <w:r>
                    <w:rPr>
                      <w:rFonts w:hint="eastAsia"/>
                      <w:snapToGrid w:val="0"/>
                      <w:sz w:val="18"/>
                      <w:szCs w:val="18"/>
                    </w:rPr>
                    <w:t>本项目</w:t>
                  </w:r>
                  <w:r>
                    <w:rPr>
                      <w:snapToGrid w:val="0"/>
                      <w:sz w:val="18"/>
                      <w:szCs w:val="18"/>
                    </w:rPr>
                    <w:t>不位于饮用水水源保护区</w:t>
                  </w:r>
                  <w:r>
                    <w:rPr>
                      <w:rFonts w:hint="eastAsia"/>
                      <w:snapToGrid w:val="0"/>
                      <w:sz w:val="18"/>
                      <w:szCs w:val="18"/>
                    </w:rPr>
                    <w:t>及其补给</w:t>
                  </w:r>
                  <w:r>
                    <w:rPr>
                      <w:snapToGrid w:val="0"/>
                      <w:sz w:val="18"/>
                      <w:szCs w:val="18"/>
                    </w:rPr>
                    <w:t>区，符合</w:t>
                  </w:r>
                </w:p>
              </w:tc>
            </w:tr>
          </w:tbl>
          <w:p>
            <w:pPr>
              <w:adjustRightInd w:val="0"/>
              <w:snapToGrid w:val="0"/>
              <w:spacing w:line="360" w:lineRule="auto"/>
              <w:ind w:firstLine="420" w:firstLineChars="200"/>
              <w:rPr>
                <w:szCs w:val="21"/>
              </w:rPr>
            </w:pPr>
            <w:r>
              <w:rPr>
                <w:szCs w:val="21"/>
              </w:rPr>
              <w:t>3</w:t>
            </w:r>
            <w:r>
              <w:rPr>
                <w:rFonts w:hint="eastAsia"/>
                <w:szCs w:val="21"/>
              </w:rPr>
              <w:t>、项目</w:t>
            </w:r>
            <w:r>
              <w:rPr>
                <w:szCs w:val="21"/>
              </w:rPr>
              <w:t>与</w:t>
            </w:r>
            <w:r>
              <w:rPr>
                <w:rFonts w:hint="eastAsia"/>
                <w:szCs w:val="21"/>
              </w:rPr>
              <w:t>《山东省深入打好蓝天保卫战行动计划（2021-2025年）》符合性</w:t>
            </w:r>
            <w:r>
              <w:rPr>
                <w:szCs w:val="21"/>
              </w:rPr>
              <w:t>分析</w:t>
            </w:r>
          </w:p>
          <w:p>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表1-7  项目与</w:t>
            </w:r>
            <w:r>
              <w:rPr>
                <w:rFonts w:hint="eastAsia"/>
                <w:b/>
                <w:sz w:val="21"/>
                <w:szCs w:val="21"/>
              </w:rPr>
              <w:t>《山东省深入打好蓝天保卫战行动计划（2021-2025年）》</w:t>
            </w:r>
            <w:r>
              <w:rPr>
                <w:rFonts w:cs="Times New Roman"/>
                <w:b/>
                <w:bCs/>
                <w:snapToGrid w:val="0"/>
                <w:kern w:val="0"/>
                <w:sz w:val="21"/>
                <w:szCs w:val="21"/>
              </w:rPr>
              <w:t>符合性</w:t>
            </w:r>
            <w:r>
              <w:rPr>
                <w:rFonts w:hint="eastAsia" w:cs="Times New Roman"/>
                <w:b/>
                <w:bCs/>
                <w:snapToGrid w:val="0"/>
                <w:kern w:val="0"/>
                <w:sz w:val="21"/>
                <w:szCs w:val="21"/>
              </w:rPr>
              <w:t>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86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02" w:type="dxa"/>
                  <w:gridSpan w:val="2"/>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557" w:type="dxa"/>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淘汰落后</w:t>
                  </w:r>
                  <w:r>
                    <w:rPr>
                      <w:rFonts w:cs="Times New Roman"/>
                      <w:snapToGrid w:val="0"/>
                      <w:kern w:val="0"/>
                      <w:sz w:val="18"/>
                      <w:szCs w:val="18"/>
                    </w:rPr>
                    <w:t>产能</w:t>
                  </w:r>
                </w:p>
              </w:tc>
              <w:tc>
                <w:tcPr>
                  <w:tcW w:w="4866"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到2025年，传输通道城市和胶济铁路沿线地区的钢铁产能应退尽退，沿海地区钢铁产能占比提升到70%以上；提高地炼行业的区域集中度和规模集约化程度，在布局新的大型炼化一体化项目基础上，将500万吨及以下未实现炼化一体化的地炼企业炼油产能分批分步进行整合转移；全省焦化企业户数压减到20家以内，单厂区焦化产能100万吨/年以下的全部退出；除特种水泥熟料和化工配套水泥熟料生产线外，2500吨/日以下的水泥熟料生产线全部整合退出。按照“发现一起、处置一起”的原则，实行“散乱污”企业动态清零。严格项目准入，高耗能、高排放（以下简称“两高”）项目建设做到产能减量、能耗减量、煤炭减量、碳排放减量和污染物排放减量“五个减量”替代。有序推进“两高”项目清理工作，确保“三个坚决”落实到位，未纳入国家规划的炼油、乙烯、对二甲苯、煤制油气项目，一律不得建设。</w:t>
                  </w:r>
                </w:p>
              </w:tc>
              <w:tc>
                <w:tcPr>
                  <w:tcW w:w="1557"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本项目不属于</w:t>
                  </w:r>
                  <w:r>
                    <w:rPr>
                      <w:rFonts w:cs="Times New Roman"/>
                      <w:snapToGrid w:val="0"/>
                      <w:kern w:val="0"/>
                      <w:sz w:val="18"/>
                      <w:szCs w:val="18"/>
                    </w:rPr>
                    <w:t>上述</w:t>
                  </w:r>
                  <w:r>
                    <w:rPr>
                      <w:rFonts w:hint="eastAsia" w:cs="Times New Roman"/>
                      <w:snapToGrid w:val="0"/>
                      <w:kern w:val="0"/>
                      <w:sz w:val="18"/>
                      <w:szCs w:val="18"/>
                    </w:rPr>
                    <w:t>8个</w:t>
                  </w:r>
                  <w:r>
                    <w:rPr>
                      <w:rFonts w:cs="Times New Roman"/>
                      <w:snapToGrid w:val="0"/>
                      <w:kern w:val="0"/>
                      <w:sz w:val="18"/>
                      <w:szCs w:val="18"/>
                    </w:rPr>
                    <w:t>重点行业，</w:t>
                  </w:r>
                  <w:r>
                    <w:rPr>
                      <w:rFonts w:hint="eastAsia" w:cs="Times New Roman"/>
                      <w:snapToGrid w:val="0"/>
                      <w:kern w:val="0"/>
                      <w:sz w:val="18"/>
                      <w:szCs w:val="18"/>
                    </w:rPr>
                    <w:t>不属于</w:t>
                  </w:r>
                  <w:r>
                    <w:rPr>
                      <w:rFonts w:cs="Times New Roman"/>
                      <w:snapToGrid w:val="0"/>
                      <w:kern w:val="0"/>
                      <w:sz w:val="18"/>
                      <w:szCs w:val="18"/>
                    </w:rPr>
                    <w:t>“</w:t>
                  </w:r>
                  <w:r>
                    <w:rPr>
                      <w:rFonts w:hint="eastAsia" w:cs="Times New Roman"/>
                      <w:snapToGrid w:val="0"/>
                      <w:kern w:val="0"/>
                      <w:sz w:val="18"/>
                      <w:szCs w:val="18"/>
                    </w:rPr>
                    <w:t>两</w:t>
                  </w:r>
                  <w:r>
                    <w:rPr>
                      <w:rFonts w:cs="Times New Roman"/>
                      <w:snapToGrid w:val="0"/>
                      <w:kern w:val="0"/>
                      <w:sz w:val="18"/>
                      <w:szCs w:val="18"/>
                    </w:rPr>
                    <w:t>高”</w:t>
                  </w:r>
                  <w:r>
                    <w:rPr>
                      <w:rFonts w:hint="eastAsia" w:cs="Times New Roman"/>
                      <w:snapToGrid w:val="0"/>
                      <w:kern w:val="0"/>
                      <w:sz w:val="18"/>
                      <w:szCs w:val="18"/>
                    </w:rPr>
                    <w:t>项目</w:t>
                  </w:r>
                  <w:r>
                    <w:rPr>
                      <w:rFonts w:cs="Times New Roman"/>
                      <w:snapToGrid w:val="0"/>
                      <w:kern w:val="0"/>
                      <w:sz w:val="18"/>
                      <w:szCs w:val="18"/>
                    </w:rPr>
                    <w:t>，</w:t>
                  </w:r>
                  <w:r>
                    <w:rPr>
                      <w:rFonts w:hint="eastAsia" w:cs="Times New Roman"/>
                      <w:snapToGrid w:val="0"/>
                      <w:kern w:val="0"/>
                      <w:sz w:val="18"/>
                      <w:szCs w:val="18"/>
                    </w:rPr>
                    <w:t>为</w:t>
                  </w:r>
                  <w:r>
                    <w:rPr>
                      <w:rFonts w:cs="Times New Roman"/>
                      <w:snapToGrid w:val="0"/>
                      <w:kern w:val="0"/>
                      <w:sz w:val="18"/>
                      <w:szCs w:val="18"/>
                    </w:rPr>
                    <w:t>允许</w:t>
                  </w:r>
                  <w:r>
                    <w:rPr>
                      <w:rFonts w:hint="eastAsia" w:cs="Times New Roman"/>
                      <w:snapToGrid w:val="0"/>
                      <w:kern w:val="0"/>
                      <w:sz w:val="18"/>
                      <w:szCs w:val="18"/>
                    </w:rPr>
                    <w:t>类</w:t>
                  </w:r>
                  <w:r>
                    <w:rPr>
                      <w:rFonts w:cs="Times New Roman"/>
                      <w:snapToGrid w:val="0"/>
                      <w:kern w:val="0"/>
                      <w:sz w:val="18"/>
                      <w:szCs w:val="18"/>
                    </w:rPr>
                    <w:t>建设项目</w:t>
                  </w:r>
                  <w:r>
                    <w:rPr>
                      <w:rFonts w:hint="eastAsia" w:cs="Times New Roman"/>
                      <w:snapToGrid w:val="0"/>
                      <w:kern w:val="0"/>
                      <w:sz w:val="18"/>
                      <w:szCs w:val="18"/>
                    </w:rPr>
                    <w:t>，</w:t>
                  </w:r>
                  <w:r>
                    <w:rPr>
                      <w:rFonts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压减煤炭消耗</w:t>
                  </w:r>
                </w:p>
              </w:tc>
              <w:tc>
                <w:tcPr>
                  <w:tcW w:w="4866"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对以煤、石油焦、渣油、重油等为燃料的工业炉窑，加快使用工厂余热、电厂热力、清洁能源等进行替代。新、改、扩建熔化炉、加热炉、热处理炉、干燥炉原则上使用清洁低碳能源，不得使用煤炭、重油。</w:t>
                  </w:r>
                </w:p>
              </w:tc>
              <w:tc>
                <w:tcPr>
                  <w:tcW w:w="1557" w:type="dxa"/>
                  <w:vAlign w:val="center"/>
                </w:tcPr>
                <w:p>
                  <w:pPr>
                    <w:adjustRightInd w:val="0"/>
                    <w:snapToGrid w:val="0"/>
                    <w:jc w:val="center"/>
                    <w:rPr>
                      <w:snapToGrid w:val="0"/>
                      <w:sz w:val="18"/>
                      <w:szCs w:val="18"/>
                    </w:rPr>
                  </w:pPr>
                  <w:r>
                    <w:rPr>
                      <w:rFonts w:hint="eastAsia"/>
                      <w:snapToGrid w:val="0"/>
                      <w:sz w:val="18"/>
                      <w:szCs w:val="18"/>
                    </w:rPr>
                    <w:t>本项目以</w:t>
                  </w:r>
                  <w:r>
                    <w:rPr>
                      <w:snapToGrid w:val="0"/>
                      <w:sz w:val="18"/>
                      <w:szCs w:val="18"/>
                    </w:rPr>
                    <w:t>电为能源，</w:t>
                  </w:r>
                  <w:r>
                    <w:rPr>
                      <w:rFonts w:hint="eastAsia"/>
                      <w:snapToGrid w:val="0"/>
                      <w:sz w:val="18"/>
                      <w:szCs w:val="18"/>
                    </w:rPr>
                    <w:t>属于</w:t>
                  </w:r>
                  <w:r>
                    <w:rPr>
                      <w:snapToGrid w:val="0"/>
                      <w:sz w:val="18"/>
                      <w:szCs w:val="18"/>
                    </w:rPr>
                    <w:t>清洁能源，符合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实施VOCs全过程污染防治</w:t>
                  </w:r>
                </w:p>
              </w:tc>
              <w:tc>
                <w:tcPr>
                  <w:tcW w:w="4866"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实施低VOCs含量工业涂料、油墨、胶粘剂、清洗剂等原辅料使用替代。新、改、扩建工业涂装、包装印刷等含VOCs原辅材料使用的项目，原则上使用低（无）VOCs含量产品。</w:t>
                  </w:r>
                </w:p>
              </w:tc>
              <w:tc>
                <w:tcPr>
                  <w:tcW w:w="1557" w:type="dxa"/>
                  <w:vAlign w:val="center"/>
                </w:tcPr>
                <w:p>
                  <w:pPr>
                    <w:adjustRightInd w:val="0"/>
                    <w:snapToGrid w:val="0"/>
                    <w:jc w:val="center"/>
                    <w:rPr>
                      <w:snapToGrid w:val="0"/>
                      <w:sz w:val="18"/>
                      <w:szCs w:val="18"/>
                    </w:rPr>
                  </w:pPr>
                  <w:r>
                    <w:rPr>
                      <w:rFonts w:hint="eastAsia"/>
                      <w:snapToGrid w:val="0"/>
                      <w:sz w:val="18"/>
                      <w:szCs w:val="18"/>
                    </w:rPr>
                    <w:t>本项目不</w:t>
                  </w:r>
                  <w:r>
                    <w:rPr>
                      <w:snapToGrid w:val="0"/>
                      <w:sz w:val="18"/>
                      <w:szCs w:val="18"/>
                    </w:rPr>
                    <w:t>涉及VOCs产生与排放</w:t>
                  </w:r>
                  <w:r>
                    <w:rPr>
                      <w:rFonts w:hint="eastAsia"/>
                      <w:snapToGrid w:val="0"/>
                      <w:sz w:val="18"/>
                      <w:szCs w:val="18"/>
                    </w:rPr>
                    <w:t>，</w:t>
                  </w:r>
                  <w:r>
                    <w:rPr>
                      <w:snapToGrid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强化工业源NO</w:t>
                  </w:r>
                  <w:r>
                    <w:rPr>
                      <w:rFonts w:cs="Times New Roman"/>
                      <w:snapToGrid w:val="0"/>
                      <w:kern w:val="0"/>
                      <w:sz w:val="18"/>
                      <w:szCs w:val="18"/>
                      <w:vertAlign w:val="subscript"/>
                    </w:rPr>
                    <w:t>x</w:t>
                  </w:r>
                  <w:r>
                    <w:rPr>
                      <w:rFonts w:hint="eastAsia" w:cs="Times New Roman"/>
                      <w:snapToGrid w:val="0"/>
                      <w:kern w:val="0"/>
                      <w:sz w:val="18"/>
                      <w:szCs w:val="18"/>
                    </w:rPr>
                    <w:t>深度治理</w:t>
                  </w:r>
                </w:p>
              </w:tc>
              <w:tc>
                <w:tcPr>
                  <w:tcW w:w="4866"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严格治理设施运行监管，燃煤机组、锅炉、钢铁企业污染排放稳定达到超低排放要求。</w:t>
                  </w:r>
                </w:p>
              </w:tc>
              <w:tc>
                <w:tcPr>
                  <w:tcW w:w="1557" w:type="dxa"/>
                  <w:vAlign w:val="center"/>
                </w:tcPr>
                <w:p>
                  <w:pPr>
                    <w:adjustRightInd w:val="0"/>
                    <w:snapToGrid w:val="0"/>
                    <w:jc w:val="center"/>
                    <w:rPr>
                      <w:snapToGrid w:val="0"/>
                      <w:sz w:val="18"/>
                      <w:szCs w:val="18"/>
                    </w:rPr>
                  </w:pPr>
                  <w:r>
                    <w:rPr>
                      <w:rFonts w:hint="eastAsia"/>
                      <w:snapToGrid w:val="0"/>
                      <w:sz w:val="18"/>
                      <w:szCs w:val="18"/>
                    </w:rPr>
                    <w:t>本项目以</w:t>
                  </w:r>
                  <w:r>
                    <w:rPr>
                      <w:snapToGrid w:val="0"/>
                      <w:sz w:val="18"/>
                      <w:szCs w:val="18"/>
                    </w:rPr>
                    <w:t>电为能源，</w:t>
                  </w:r>
                  <w:r>
                    <w:rPr>
                      <w:rFonts w:hint="eastAsia"/>
                      <w:snapToGrid w:val="0"/>
                      <w:sz w:val="18"/>
                      <w:szCs w:val="18"/>
                    </w:rPr>
                    <w:t>属于</w:t>
                  </w:r>
                  <w:r>
                    <w:rPr>
                      <w:snapToGrid w:val="0"/>
                      <w:sz w:val="18"/>
                      <w:szCs w:val="18"/>
                    </w:rPr>
                    <w:t>清洁能源，符合</w:t>
                  </w:r>
                </w:p>
              </w:tc>
            </w:tr>
          </w:tbl>
          <w:p>
            <w:pPr>
              <w:adjustRightInd w:val="0"/>
              <w:snapToGrid w:val="0"/>
              <w:spacing w:line="360" w:lineRule="auto"/>
              <w:ind w:firstLine="420" w:firstLineChars="200"/>
              <w:rPr>
                <w:snapToGrid w:val="0"/>
                <w:szCs w:val="21"/>
              </w:rPr>
            </w:pPr>
            <w:r>
              <w:rPr>
                <w:snapToGrid w:val="0"/>
                <w:szCs w:val="21"/>
              </w:rPr>
              <w:t>4</w:t>
            </w:r>
            <w:r>
              <w:rPr>
                <w:rFonts w:hint="eastAsia"/>
                <w:snapToGrid w:val="0"/>
                <w:szCs w:val="21"/>
              </w:rPr>
              <w:t>、</w:t>
            </w:r>
            <w:r>
              <w:rPr>
                <w:snapToGrid w:val="0"/>
                <w:szCs w:val="21"/>
              </w:rPr>
              <w:t>项目与《</w:t>
            </w:r>
            <w:r>
              <w:rPr>
                <w:rFonts w:hint="eastAsia"/>
                <w:snapToGrid w:val="0"/>
                <w:szCs w:val="21"/>
              </w:rPr>
              <w:t>山东省环境保护条例</w:t>
            </w:r>
            <w:r>
              <w:rPr>
                <w:snapToGrid w:val="0"/>
                <w:szCs w:val="21"/>
              </w:rPr>
              <w:t>》的符合性分析</w:t>
            </w:r>
          </w:p>
          <w:p>
            <w:pPr>
              <w:adjustRightInd w:val="0"/>
              <w:snapToGrid w:val="0"/>
              <w:jc w:val="center"/>
              <w:rPr>
                <w:b/>
                <w:snapToGrid w:val="0"/>
                <w:szCs w:val="21"/>
              </w:rPr>
            </w:pPr>
            <w:r>
              <w:rPr>
                <w:rFonts w:hint="eastAsia"/>
                <w:b/>
                <w:snapToGrid w:val="0"/>
                <w:szCs w:val="21"/>
              </w:rPr>
              <w:t>表1-</w:t>
            </w:r>
            <w:r>
              <w:rPr>
                <w:b/>
                <w:snapToGrid w:val="0"/>
                <w:szCs w:val="21"/>
              </w:rPr>
              <w:t>8</w:t>
            </w:r>
            <w:r>
              <w:rPr>
                <w:rFonts w:hint="eastAsia"/>
                <w:b/>
                <w:snapToGrid w:val="0"/>
                <w:szCs w:val="21"/>
              </w:rPr>
              <w:t xml:space="preserve">  </w:t>
            </w:r>
            <w:r>
              <w:rPr>
                <w:b/>
                <w:snapToGrid w:val="0"/>
                <w:szCs w:val="21"/>
              </w:rPr>
              <w:t>项目与</w:t>
            </w:r>
            <w:r>
              <w:rPr>
                <w:rFonts w:hint="eastAsia"/>
                <w:b/>
                <w:snapToGrid w:val="0"/>
                <w:szCs w:val="21"/>
              </w:rPr>
              <w:t>《山东省环境保护条例》</w:t>
            </w:r>
            <w:r>
              <w:rPr>
                <w:b/>
                <w:snapToGrid w:val="0"/>
                <w:szCs w:val="21"/>
              </w:rPr>
              <w:t>符合性分析一览表</w:t>
            </w:r>
          </w:p>
          <w:tbl>
            <w:tblPr>
              <w:tblStyle w:val="19"/>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269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条例要求</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b/>
                      <w:sz w:val="18"/>
                      <w:szCs w:val="18"/>
                    </w:rPr>
                    <w:t>本项目情况</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本项目不属于上述禁止建设项目</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实行排污许可管理制度。纳入排污许可管理目录的排污单位，应当依法申请领取排污许可证。未取得排污许可证的，不得排放污染物</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pPr>
                    <w:pStyle w:val="85"/>
                    <w:snapToGrid w:val="0"/>
                    <w:spacing w:line="240" w:lineRule="auto"/>
                    <w:ind w:left="64" w:firstLine="0" w:firstLineChars="0"/>
                    <w:jc w:val="center"/>
                    <w:rPr>
                      <w:sz w:val="18"/>
                      <w:szCs w:val="18"/>
                    </w:rPr>
                  </w:pPr>
                  <w:r>
                    <w:rPr>
                      <w:rFonts w:hint="eastAsia"/>
                      <w:sz w:val="18"/>
                      <w:szCs w:val="18"/>
                    </w:rPr>
                    <w:t>本项目排污</w:t>
                  </w:r>
                  <w:r>
                    <w:rPr>
                      <w:sz w:val="18"/>
                      <w:szCs w:val="18"/>
                    </w:rPr>
                    <w:t>许可实行登记管理，</w:t>
                  </w:r>
                  <w:r>
                    <w:rPr>
                      <w:rFonts w:hint="eastAsia"/>
                      <w:sz w:val="18"/>
                      <w:szCs w:val="18"/>
                    </w:rPr>
                    <w:t>项目建设完成后企业需依法进行排污</w:t>
                  </w:r>
                  <w:r>
                    <w:rPr>
                      <w:sz w:val="18"/>
                      <w:szCs w:val="18"/>
                    </w:rPr>
                    <w:t>许可登记</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本项目</w:t>
                  </w:r>
                  <w:r>
                    <w:rPr>
                      <w:sz w:val="18"/>
                      <w:szCs w:val="18"/>
                    </w:rPr>
                    <w:t>为</w:t>
                  </w:r>
                  <w:r>
                    <w:rPr>
                      <w:rFonts w:hint="eastAsia"/>
                      <w:sz w:val="18"/>
                      <w:szCs w:val="18"/>
                    </w:rPr>
                    <w:t>新建，项目建设符合产业政策要求，本项目</w:t>
                  </w:r>
                  <w:r>
                    <w:rPr>
                      <w:sz w:val="18"/>
                      <w:szCs w:val="18"/>
                    </w:rPr>
                    <w:t>位于</w:t>
                  </w:r>
                  <w:r>
                    <w:rPr>
                      <w:rFonts w:hint="eastAsia"/>
                      <w:sz w:val="18"/>
                      <w:szCs w:val="18"/>
                    </w:rPr>
                    <w:t>兰陵经济开发区</w:t>
                  </w:r>
                  <w:r>
                    <w:rPr>
                      <w:sz w:val="18"/>
                      <w:szCs w:val="18"/>
                    </w:rPr>
                    <w:t>，</w:t>
                  </w:r>
                  <w:r>
                    <w:rPr>
                      <w:rFonts w:hint="eastAsia"/>
                      <w:sz w:val="18"/>
                      <w:szCs w:val="18"/>
                    </w:rPr>
                    <w:t>符合兰陵经济开发区总体规划要求</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项目产生的废气、废水、固体废物等采取污染防治措施后，污染物排放均达到国家和地方排放标准以及重点污染物排放总量控制指标</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实行排污许可管理的排污单位，应当按照排污许可证规定的污染物种类、浓度、排放去向和许可排放量等要求排放污染物。</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本项目排污</w:t>
                  </w:r>
                  <w:r>
                    <w:rPr>
                      <w:sz w:val="18"/>
                      <w:szCs w:val="18"/>
                    </w:rPr>
                    <w:t>许可实行登记管理，</w:t>
                  </w:r>
                  <w:r>
                    <w:rPr>
                      <w:rFonts w:hint="eastAsia"/>
                      <w:sz w:val="18"/>
                      <w:szCs w:val="18"/>
                    </w:rPr>
                    <w:t>项目建设完成后企业需依法进行排污</w:t>
                  </w:r>
                  <w:r>
                    <w:rPr>
                      <w:sz w:val="18"/>
                      <w:szCs w:val="18"/>
                    </w:rPr>
                    <w:t>许可登记</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符合</w:t>
                  </w:r>
                </w:p>
              </w:tc>
            </w:tr>
          </w:tbl>
          <w:p>
            <w:pPr>
              <w:adjustRightInd w:val="0"/>
              <w:snapToGrid w:val="0"/>
              <w:spacing w:line="360" w:lineRule="auto"/>
              <w:ind w:firstLine="420" w:firstLineChars="200"/>
              <w:rPr>
                <w:snapToGrid w:val="0"/>
                <w:szCs w:val="21"/>
              </w:rPr>
            </w:pPr>
            <w:r>
              <w:rPr>
                <w:snapToGrid w:val="0"/>
                <w:szCs w:val="21"/>
              </w:rPr>
              <w:t>5</w:t>
            </w:r>
            <w:r>
              <w:rPr>
                <w:rFonts w:hint="eastAsia"/>
                <w:snapToGrid w:val="0"/>
                <w:szCs w:val="21"/>
              </w:rPr>
              <w:t>、</w:t>
            </w:r>
            <w:r>
              <w:rPr>
                <w:snapToGrid w:val="0"/>
                <w:szCs w:val="21"/>
              </w:rPr>
              <w:t>项目与《</w:t>
            </w:r>
            <w:r>
              <w:rPr>
                <w:rFonts w:hint="eastAsia"/>
                <w:szCs w:val="21"/>
              </w:rPr>
              <w:t>临沂市大气污染防治条例</w:t>
            </w:r>
            <w:r>
              <w:rPr>
                <w:snapToGrid w:val="0"/>
                <w:szCs w:val="21"/>
              </w:rPr>
              <w:t>》</w:t>
            </w:r>
            <w:r>
              <w:rPr>
                <w:rFonts w:hint="eastAsia"/>
                <w:snapToGrid w:val="0"/>
                <w:szCs w:val="21"/>
              </w:rPr>
              <w:t>（2021年）</w:t>
            </w:r>
            <w:r>
              <w:rPr>
                <w:snapToGrid w:val="0"/>
                <w:szCs w:val="21"/>
              </w:rPr>
              <w:t>的符合性分析</w:t>
            </w:r>
          </w:p>
          <w:p>
            <w:pPr>
              <w:adjustRightInd w:val="0"/>
              <w:snapToGrid w:val="0"/>
              <w:jc w:val="center"/>
              <w:rPr>
                <w:b/>
                <w:snapToGrid w:val="0"/>
                <w:szCs w:val="21"/>
              </w:rPr>
            </w:pPr>
            <w:r>
              <w:rPr>
                <w:rFonts w:hint="eastAsia"/>
                <w:b/>
                <w:snapToGrid w:val="0"/>
                <w:szCs w:val="21"/>
              </w:rPr>
              <w:t>表1-</w:t>
            </w:r>
            <w:r>
              <w:rPr>
                <w:b/>
                <w:snapToGrid w:val="0"/>
                <w:szCs w:val="21"/>
              </w:rPr>
              <w:t>9</w:t>
            </w:r>
            <w:r>
              <w:rPr>
                <w:rFonts w:hint="eastAsia"/>
                <w:b/>
                <w:snapToGrid w:val="0"/>
                <w:szCs w:val="21"/>
              </w:rPr>
              <w:t xml:space="preserve">  </w:t>
            </w:r>
            <w:r>
              <w:rPr>
                <w:b/>
                <w:snapToGrid w:val="0"/>
                <w:szCs w:val="21"/>
              </w:rPr>
              <w:t>项目与</w:t>
            </w:r>
            <w:r>
              <w:rPr>
                <w:rFonts w:hint="eastAsia"/>
                <w:b/>
                <w:snapToGrid w:val="0"/>
                <w:szCs w:val="21"/>
              </w:rPr>
              <w:t>《</w:t>
            </w:r>
            <w:r>
              <w:rPr>
                <w:rFonts w:hint="eastAsia"/>
                <w:b/>
                <w:szCs w:val="21"/>
              </w:rPr>
              <w:t>临沂市大气污染防治条例</w:t>
            </w:r>
            <w:r>
              <w:rPr>
                <w:rFonts w:hint="eastAsia"/>
                <w:b/>
                <w:snapToGrid w:val="0"/>
                <w:szCs w:val="21"/>
              </w:rPr>
              <w:t>》（2021年）</w:t>
            </w:r>
            <w:r>
              <w:rPr>
                <w:b/>
                <w:snapToGrid w:val="0"/>
                <w:szCs w:val="21"/>
              </w:rPr>
              <w:t>符合性分析</w:t>
            </w:r>
          </w:p>
          <w:tbl>
            <w:tblPr>
              <w:tblStyle w:val="19"/>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168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条例要求</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b/>
                      <w:sz w:val="18"/>
                      <w:szCs w:val="18"/>
                    </w:rPr>
                    <w:t>本项目情况</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市、县（区）人民政府应当建立健全大气污染防治常态长效机制，深入优化调整产业结构、能源结构、运输结构和用地布局，重点推进高排放企业退城入园、物流市场搬迁整治、工业污染源整治、散煤污染治理、机动车污染治理、扬尘污染防治，推动大气质量持续稳定好转。</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本项目产生</w:t>
                  </w:r>
                  <w:r>
                    <w:rPr>
                      <w:sz w:val="18"/>
                      <w:szCs w:val="18"/>
                    </w:rPr>
                    <w:t>的污染物经</w:t>
                  </w:r>
                  <w:r>
                    <w:rPr>
                      <w:rFonts w:hint="eastAsia"/>
                      <w:sz w:val="18"/>
                      <w:szCs w:val="18"/>
                    </w:rPr>
                    <w:t>污染</w:t>
                  </w:r>
                  <w:r>
                    <w:rPr>
                      <w:sz w:val="18"/>
                      <w:szCs w:val="18"/>
                    </w:rPr>
                    <w:t>防治措施处理后均能达标排放</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市、县（区）人民政府应当根据国家、省有关规定，制定燃煤设施整治计划。新建、扩建和改建燃煤机组、燃煤供热锅炉应当符合县级以上人民政府有关规定。在大气污染物排放重点控制区、各类工业园区内，除规划的集中供热设施外，不得新建燃煤机组、燃煤供热锅炉。</w:t>
                  </w:r>
                </w:p>
              </w:tc>
              <w:tc>
                <w:tcPr>
                  <w:tcW w:w="1683" w:type="dxa"/>
                  <w:tcBorders>
                    <w:top w:val="single" w:color="auto" w:sz="4" w:space="0"/>
                    <w:left w:val="single" w:color="auto" w:sz="4" w:space="0"/>
                    <w:bottom w:val="single" w:color="auto" w:sz="4" w:space="0"/>
                    <w:right w:val="single" w:color="auto" w:sz="4" w:space="0"/>
                  </w:tcBorders>
                  <w:vAlign w:val="center"/>
                </w:tcPr>
                <w:p>
                  <w:pPr>
                    <w:pStyle w:val="85"/>
                    <w:snapToGrid w:val="0"/>
                    <w:spacing w:line="240" w:lineRule="auto"/>
                    <w:ind w:left="64" w:firstLine="0" w:firstLineChars="0"/>
                    <w:jc w:val="center"/>
                    <w:rPr>
                      <w:sz w:val="18"/>
                      <w:szCs w:val="18"/>
                    </w:rPr>
                  </w:pPr>
                  <w:r>
                    <w:rPr>
                      <w:rFonts w:hint="eastAsia"/>
                      <w:snapToGrid w:val="0"/>
                      <w:sz w:val="18"/>
                      <w:szCs w:val="18"/>
                    </w:rPr>
                    <w:t>本项目以</w:t>
                  </w:r>
                  <w:r>
                    <w:rPr>
                      <w:snapToGrid w:val="0"/>
                      <w:sz w:val="18"/>
                      <w:szCs w:val="18"/>
                    </w:rPr>
                    <w:t>电为能源，</w:t>
                  </w:r>
                  <w:r>
                    <w:rPr>
                      <w:rFonts w:hint="eastAsia"/>
                      <w:snapToGrid w:val="0"/>
                      <w:sz w:val="18"/>
                      <w:szCs w:val="18"/>
                    </w:rPr>
                    <w:t>属于</w:t>
                  </w:r>
                  <w:r>
                    <w:rPr>
                      <w:snapToGrid w:val="0"/>
                      <w:sz w:val="18"/>
                      <w:szCs w:val="18"/>
                    </w:rPr>
                    <w:t>清洁能源，符合</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严格控制新建、扩建排放恶臭气体的生产经营项目。现有排放恶臭气体的化工、石化、制药、饲料、养殖、屠宰、污水处理、垃圾处置等生产经营项目，应当在市人民政府生态环境主管部门规定的期限内进行技术改造和工艺更新，减少恶臭气体排放。</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本项目不涉及</w:t>
                  </w:r>
                  <w:r>
                    <w:rPr>
                      <w:sz w:val="18"/>
                      <w:szCs w:val="18"/>
                    </w:rPr>
                    <w:t>恶臭气体产生与排放</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市人民政府生态环境主管部门应当编制挥发性有机物总量控制方案，确定年度总量削减目标。企业事业单位和其他生产经营者应当严格执行挥发性有机物含量限值强制性标准，主动开展低挥发性原辅材料替代工作，不得生产、销售、使用挥发性有机物含量超过质量标准或者要求的产品和原材料。</w:t>
                  </w:r>
                </w:p>
              </w:tc>
              <w:tc>
                <w:tcPr>
                  <w:tcW w:w="1683" w:type="dxa"/>
                  <w:tcBorders>
                    <w:top w:val="single" w:color="auto" w:sz="4" w:space="0"/>
                    <w:left w:val="single" w:color="auto" w:sz="4" w:space="0"/>
                    <w:bottom w:val="single" w:color="auto" w:sz="4" w:space="0"/>
                    <w:right w:val="single" w:color="auto" w:sz="4" w:space="0"/>
                  </w:tcBorders>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w:t>
                  </w:r>
                  <w:r>
                    <w:rPr>
                      <w:rFonts w:cs="Times New Roman"/>
                      <w:snapToGrid w:val="0"/>
                      <w:kern w:val="0"/>
                      <w:sz w:val="18"/>
                      <w:szCs w:val="18"/>
                    </w:rPr>
                    <w:t>不涉及VOCs产生与排放</w:t>
                  </w:r>
                </w:p>
              </w:tc>
              <w:tc>
                <w:tcPr>
                  <w:tcW w:w="9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符合</w:t>
                  </w:r>
                </w:p>
              </w:tc>
            </w:tr>
          </w:tbl>
          <w:p>
            <w:pPr>
              <w:adjustRightInd w:val="0"/>
              <w:snapToGrid w:val="0"/>
              <w:spacing w:line="360" w:lineRule="auto"/>
              <w:ind w:firstLine="420" w:firstLineChars="200"/>
              <w:rPr>
                <w:snapToGrid w:val="0"/>
                <w:szCs w:val="21"/>
              </w:rPr>
            </w:pPr>
            <w:r>
              <w:rPr>
                <w:szCs w:val="21"/>
              </w:rPr>
              <w:t>6</w:t>
            </w:r>
            <w:r>
              <w:rPr>
                <w:rFonts w:hint="eastAsia"/>
                <w:szCs w:val="21"/>
              </w:rPr>
              <w:t>、项目</w:t>
            </w:r>
            <w:r>
              <w:rPr>
                <w:rFonts w:hint="eastAsia"/>
                <w:snapToGrid w:val="0"/>
                <w:szCs w:val="21"/>
              </w:rPr>
              <w:t>与《山东省“十四五”生态</w:t>
            </w:r>
            <w:r>
              <w:rPr>
                <w:snapToGrid w:val="0"/>
                <w:szCs w:val="21"/>
              </w:rPr>
              <w:t>环境保护</w:t>
            </w:r>
            <w:r>
              <w:rPr>
                <w:rFonts w:hint="eastAsia"/>
                <w:snapToGrid w:val="0"/>
                <w:szCs w:val="21"/>
              </w:rPr>
              <w:t>规划》符合性分析</w:t>
            </w:r>
          </w:p>
          <w:p>
            <w:pPr>
              <w:snapToGrid w:val="0"/>
              <w:jc w:val="center"/>
              <w:rPr>
                <w:b/>
                <w:snapToGrid w:val="0"/>
                <w:szCs w:val="21"/>
              </w:rPr>
            </w:pPr>
            <w:r>
              <w:rPr>
                <w:rFonts w:hint="eastAsia"/>
                <w:b/>
                <w:snapToGrid w:val="0"/>
                <w:szCs w:val="21"/>
              </w:rPr>
              <w:t>表</w:t>
            </w:r>
            <w:r>
              <w:rPr>
                <w:b/>
                <w:snapToGrid w:val="0"/>
                <w:szCs w:val="21"/>
              </w:rPr>
              <w:t xml:space="preserve">1-10  </w:t>
            </w:r>
            <w:r>
              <w:rPr>
                <w:rFonts w:hint="eastAsia"/>
                <w:b/>
                <w:snapToGrid w:val="0"/>
                <w:szCs w:val="21"/>
              </w:rPr>
              <w:t>项目与《山东省“十四五”生态</w:t>
            </w:r>
            <w:r>
              <w:rPr>
                <w:b/>
                <w:snapToGrid w:val="0"/>
                <w:szCs w:val="21"/>
              </w:rPr>
              <w:t>环境保护</w:t>
            </w:r>
            <w:r>
              <w:rPr>
                <w:rFonts w:hint="eastAsia"/>
                <w:b/>
                <w:snapToGrid w:val="0"/>
                <w:szCs w:val="21"/>
              </w:rPr>
              <w:t>规划》符合性分析</w:t>
            </w:r>
          </w:p>
          <w:tbl>
            <w:tblPr>
              <w:tblStyle w:val="19"/>
              <w:tblW w:w="7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4"/>
              <w:gridCol w:w="1259"/>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422"/>
                    <w:jc w:val="center"/>
                    <w:rPr>
                      <w:b/>
                      <w:snapToGrid w:val="0"/>
                      <w:sz w:val="18"/>
                      <w:szCs w:val="18"/>
                    </w:rPr>
                  </w:pPr>
                  <w:r>
                    <w:rPr>
                      <w:rFonts w:hint="eastAsia"/>
                      <w:b/>
                      <w:bCs/>
                      <w:snapToGrid w:val="0"/>
                      <w:sz w:val="18"/>
                      <w:szCs w:val="18"/>
                    </w:rPr>
                    <w:t>要求</w:t>
                  </w:r>
                </w:p>
              </w:tc>
              <w:tc>
                <w:tcPr>
                  <w:tcW w:w="12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bCs/>
                      <w:snapToGrid w:val="0"/>
                      <w:sz w:val="18"/>
                      <w:szCs w:val="18"/>
                    </w:rPr>
                    <w:t>本项目</w:t>
                  </w:r>
                  <w:r>
                    <w:rPr>
                      <w:rFonts w:hint="eastAsia"/>
                      <w:b/>
                      <w:snapToGrid w:val="0"/>
                      <w:sz w:val="18"/>
                      <w:szCs w:val="18"/>
                    </w:rPr>
                    <w:t>情况</w:t>
                  </w:r>
                </w:p>
              </w:tc>
              <w:tc>
                <w:tcPr>
                  <w:tcW w:w="10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snapToGrid w:val="0"/>
                      <w:sz w:val="18"/>
                      <w:szCs w:val="18"/>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b/>
                      <w:sz w:val="18"/>
                      <w:szCs w:val="18"/>
                    </w:rPr>
                  </w:pPr>
                  <w:r>
                    <w:rPr>
                      <w:rFonts w:hint="eastAsia"/>
                      <w:b/>
                      <w:snapToGrid w:val="0"/>
                      <w:sz w:val="18"/>
                      <w:szCs w:val="18"/>
                    </w:rPr>
                    <w:t>加快产业</w:t>
                  </w:r>
                  <w:r>
                    <w:rPr>
                      <w:b/>
                      <w:snapToGrid w:val="0"/>
                      <w:sz w:val="18"/>
                      <w:szCs w:val="18"/>
                    </w:rPr>
                    <w:t>结构调整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严格落实《产业结构调整指导目录》，加快推动“淘汰类”生产工艺和产品退出。精准聚焦钢铁、地炼、焦化、煤电、水泥、轮胎、煤炭、化工等８个重点行业，加快淘汰低效落后动能。进一步健全并严格落实环保、安全、技术、能耗、效益标准，各市制定具体措施，重点围绕再生橡胶、废旧塑料再生、砖瓦、石灰、石膏等行业，分类组织实施转移、压减、整合、关停任务，推动低效落后产能退出。</w:t>
                  </w:r>
                </w:p>
              </w:tc>
              <w:tc>
                <w:tcPr>
                  <w:tcW w:w="12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z w:val="18"/>
                      <w:szCs w:val="18"/>
                    </w:rPr>
                    <w:t>本项目符合</w:t>
                  </w:r>
                  <w:r>
                    <w:rPr>
                      <w:rFonts w:hint="eastAsia"/>
                      <w:snapToGrid w:val="0"/>
                      <w:sz w:val="18"/>
                      <w:szCs w:val="18"/>
                    </w:rPr>
                    <w:t>《产业结构调整指导目录（</w:t>
                  </w:r>
                  <w:r>
                    <w:rPr>
                      <w:snapToGrid w:val="0"/>
                      <w:sz w:val="18"/>
                      <w:szCs w:val="18"/>
                    </w:rPr>
                    <w:t>2024</w:t>
                  </w:r>
                  <w:r>
                    <w:rPr>
                      <w:rFonts w:hint="eastAsia"/>
                      <w:snapToGrid w:val="0"/>
                      <w:sz w:val="18"/>
                      <w:szCs w:val="18"/>
                    </w:rPr>
                    <w:t>年</w:t>
                  </w:r>
                  <w:r>
                    <w:rPr>
                      <w:snapToGrid w:val="0"/>
                      <w:sz w:val="18"/>
                      <w:szCs w:val="18"/>
                    </w:rPr>
                    <w:t>本</w:t>
                  </w:r>
                  <w:r>
                    <w:rPr>
                      <w:rFonts w:hint="eastAsia"/>
                      <w:snapToGrid w:val="0"/>
                      <w:sz w:val="18"/>
                      <w:szCs w:val="18"/>
                    </w:rPr>
                    <w:t>）》，</w:t>
                  </w:r>
                  <w:r>
                    <w:rPr>
                      <w:snapToGrid w:val="0"/>
                      <w:sz w:val="18"/>
                      <w:szCs w:val="18"/>
                    </w:rPr>
                    <w:t>不属于落后产能</w:t>
                  </w:r>
                </w:p>
              </w:tc>
              <w:tc>
                <w:tcPr>
                  <w:tcW w:w="10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严把准入关口。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钢铁、地炼、焦化、煤电、电解铝、水泥、轮胎、平板玻璃、氮肥、铁合金等重点行业严格执行产能置换要求，确保产能总量只减不增。原则上不再审批新建煤矿项目。严禁省外水泥熟料、粉磨、焦化产能转入，严禁新增水泥熟料、粉磨产能</w:t>
                  </w:r>
                </w:p>
              </w:tc>
              <w:tc>
                <w:tcPr>
                  <w:tcW w:w="12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szCs w:val="18"/>
                    </w:rPr>
                  </w:pPr>
                  <w:r>
                    <w:rPr>
                      <w:rFonts w:hint="eastAsia"/>
                      <w:sz w:val="18"/>
                      <w:szCs w:val="18"/>
                    </w:rPr>
                    <w:t>本项目</w:t>
                  </w:r>
                  <w:r>
                    <w:rPr>
                      <w:sz w:val="18"/>
                      <w:szCs w:val="18"/>
                    </w:rPr>
                    <w:t>不属于两</w:t>
                  </w:r>
                  <w:r>
                    <w:rPr>
                      <w:rFonts w:hint="eastAsia"/>
                      <w:sz w:val="18"/>
                      <w:szCs w:val="18"/>
                    </w:rPr>
                    <w:t>高</w:t>
                  </w:r>
                  <w:r>
                    <w:rPr>
                      <w:sz w:val="18"/>
                      <w:szCs w:val="18"/>
                    </w:rPr>
                    <w:t>行业</w:t>
                  </w:r>
                </w:p>
              </w:tc>
              <w:tc>
                <w:tcPr>
                  <w:tcW w:w="10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推进重点行业绿色化改造。推动钢铁、建材、有色、石化等原材料产业布局优化和结构调整。推动重点行业加快实施限制类产能装备的升级改造，有序开展超低排放改造。鼓励高炉—转炉长流程钢铁企业转型为电炉短流程企业。加快建材、化工、铸造、印染、电镀、加工制造等产业集群绿色化改造。推动重污染企业搬迁入园或依法关闭.</w:t>
                  </w:r>
                </w:p>
              </w:tc>
              <w:tc>
                <w:tcPr>
                  <w:tcW w:w="12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szCs w:val="18"/>
                    </w:rPr>
                  </w:pPr>
                  <w:r>
                    <w:rPr>
                      <w:rFonts w:hint="eastAsia"/>
                      <w:sz w:val="18"/>
                      <w:szCs w:val="18"/>
                    </w:rPr>
                    <w:t>本项目位于兰陵经济开发区</w:t>
                  </w:r>
                </w:p>
              </w:tc>
              <w:tc>
                <w:tcPr>
                  <w:tcW w:w="10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bl>
          <w:p>
            <w:pPr>
              <w:snapToGrid w:val="0"/>
              <w:spacing w:line="360" w:lineRule="auto"/>
              <w:ind w:firstLine="420" w:firstLineChars="200"/>
              <w:jc w:val="left"/>
              <w:rPr>
                <w:szCs w:val="21"/>
              </w:rPr>
            </w:pPr>
            <w:r>
              <w:rPr>
                <w:szCs w:val="21"/>
              </w:rPr>
              <w:t>7</w:t>
            </w:r>
            <w:r>
              <w:rPr>
                <w:rFonts w:hint="eastAsia"/>
                <w:szCs w:val="21"/>
              </w:rPr>
              <w:t>、项目与</w:t>
            </w:r>
            <w:r>
              <w:rPr>
                <w:szCs w:val="21"/>
              </w:rPr>
              <w:t>《关于严格项目审批工作坚决防止新上“散乱污”项目的通知》（鲁环字[2021]58号）</w:t>
            </w:r>
            <w:r>
              <w:rPr>
                <w:rFonts w:hint="eastAsia"/>
                <w:szCs w:val="21"/>
              </w:rPr>
              <w:t>符合</w:t>
            </w:r>
            <w:r>
              <w:rPr>
                <w:szCs w:val="21"/>
              </w:rPr>
              <w:t>性分析</w:t>
            </w:r>
          </w:p>
          <w:p>
            <w:pPr>
              <w:snapToGrid w:val="0"/>
              <w:ind w:firstLine="422" w:firstLineChars="200"/>
              <w:jc w:val="center"/>
              <w:rPr>
                <w:b/>
                <w:szCs w:val="21"/>
              </w:rPr>
            </w:pPr>
            <w:r>
              <w:rPr>
                <w:rFonts w:hint="eastAsia"/>
                <w:b/>
                <w:szCs w:val="21"/>
              </w:rPr>
              <w:t>表1-</w:t>
            </w:r>
            <w:r>
              <w:rPr>
                <w:b/>
                <w:szCs w:val="21"/>
              </w:rPr>
              <w:t>11</w:t>
            </w:r>
            <w:r>
              <w:rPr>
                <w:rFonts w:hint="eastAsia"/>
                <w:b/>
                <w:szCs w:val="21"/>
              </w:rPr>
              <w:t xml:space="preserve">  项目与</w:t>
            </w:r>
            <w:r>
              <w:rPr>
                <w:b/>
                <w:szCs w:val="21"/>
              </w:rPr>
              <w:t>鲁环字[2021]58号</w:t>
            </w:r>
            <w:r>
              <w:rPr>
                <w:rFonts w:hint="eastAsia"/>
                <w:b/>
                <w:szCs w:val="21"/>
              </w:rPr>
              <w:t>文件</w:t>
            </w:r>
            <w:r>
              <w:rPr>
                <w:b/>
                <w:szCs w:val="21"/>
              </w:rPr>
              <w:t>符合性分析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3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05" w:type="dxa"/>
                  <w:gridSpan w:val="2"/>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2054" w:type="dxa"/>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一</w:t>
                  </w:r>
                  <w:r>
                    <w:rPr>
                      <w:rFonts w:cs="Times New Roman"/>
                      <w:snapToGrid w:val="0"/>
                      <w:kern w:val="0"/>
                      <w:sz w:val="18"/>
                      <w:szCs w:val="18"/>
                    </w:rPr>
                    <w:t>、</w:t>
                  </w:r>
                  <w:r>
                    <w:rPr>
                      <w:rFonts w:hint="eastAsia" w:cs="Times New Roman"/>
                      <w:snapToGrid w:val="0"/>
                      <w:kern w:val="0"/>
                      <w:sz w:val="18"/>
                      <w:szCs w:val="18"/>
                    </w:rPr>
                    <w:t>认真贯彻执行产业政策</w:t>
                  </w:r>
                </w:p>
              </w:tc>
              <w:tc>
                <w:tcPr>
                  <w:tcW w:w="4331"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05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本项目符合国家及</w:t>
                  </w:r>
                  <w:r>
                    <w:rPr>
                      <w:rFonts w:cs="Times New Roman"/>
                      <w:snapToGrid w:val="0"/>
                      <w:kern w:val="0"/>
                      <w:sz w:val="18"/>
                      <w:szCs w:val="18"/>
                    </w:rPr>
                    <w:t>临沂市产业政策要求，为允许类建设项目</w:t>
                  </w:r>
                  <w:r>
                    <w:rPr>
                      <w:rFonts w:hint="eastAsia" w:cs="Times New Roman"/>
                      <w:snapToGrid w:val="0"/>
                      <w:kern w:val="0"/>
                      <w:sz w:val="18"/>
                      <w:szCs w:val="18"/>
                    </w:rPr>
                    <w:t>，</w:t>
                  </w:r>
                  <w:r>
                    <w:rPr>
                      <w:rFonts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二、强化规划刚性约束</w:t>
                  </w:r>
                </w:p>
              </w:tc>
              <w:tc>
                <w:tcPr>
                  <w:tcW w:w="4331"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05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w:t>
                  </w:r>
                  <w:r>
                    <w:rPr>
                      <w:rFonts w:hint="eastAsia"/>
                      <w:sz w:val="18"/>
                      <w:szCs w:val="18"/>
                    </w:rPr>
                    <w:t>兰陵经济开发区土地</w:t>
                  </w:r>
                  <w:r>
                    <w:rPr>
                      <w:sz w:val="18"/>
                      <w:szCs w:val="18"/>
                    </w:rPr>
                    <w:t>利用总体规划</w:t>
                  </w:r>
                  <w:r>
                    <w:rPr>
                      <w:rFonts w:hint="eastAsia"/>
                      <w:sz w:val="18"/>
                      <w:szCs w:val="18"/>
                    </w:rPr>
                    <w:t>，符合</w:t>
                  </w:r>
                  <w:r>
                    <w:rPr>
                      <w:sz w:val="18"/>
                      <w:szCs w:val="18"/>
                    </w:rPr>
                    <w:t>区域发展规划，</w:t>
                  </w:r>
                  <w:r>
                    <w:rPr>
                      <w:rFonts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三、科学把好项目选址关</w:t>
                  </w:r>
                </w:p>
              </w:tc>
              <w:tc>
                <w:tcPr>
                  <w:tcW w:w="4331" w:type="dxa"/>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054" w:type="dxa"/>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w:t>
                  </w:r>
                  <w:r>
                    <w:rPr>
                      <w:rFonts w:hint="eastAsia"/>
                      <w:sz w:val="18"/>
                      <w:szCs w:val="18"/>
                    </w:rPr>
                    <w:t>兰陵经济开发区土地</w:t>
                  </w:r>
                  <w:r>
                    <w:rPr>
                      <w:sz w:val="18"/>
                      <w:szCs w:val="18"/>
                    </w:rPr>
                    <w:t>利用总体规划</w:t>
                  </w:r>
                  <w:r>
                    <w:rPr>
                      <w:rFonts w:hint="eastAsia"/>
                      <w:sz w:val="18"/>
                      <w:szCs w:val="18"/>
                    </w:rPr>
                    <w:t>，符合</w:t>
                  </w:r>
                  <w:r>
                    <w:rPr>
                      <w:sz w:val="18"/>
                      <w:szCs w:val="18"/>
                    </w:rPr>
                    <w:t>区域发展规划，</w:t>
                  </w:r>
                  <w:r>
                    <w:rPr>
                      <w:rFonts w:cs="Times New Roman"/>
                      <w:snapToGrid w:val="0"/>
                      <w:kern w:val="0"/>
                      <w:sz w:val="18"/>
                      <w:szCs w:val="18"/>
                    </w:rPr>
                    <w:t>符合</w:t>
                  </w:r>
                </w:p>
              </w:tc>
            </w:tr>
          </w:tbl>
          <w:p>
            <w:pPr>
              <w:snapToGrid w:val="0"/>
              <w:spacing w:line="360" w:lineRule="auto"/>
              <w:ind w:firstLine="420" w:firstLineChars="200"/>
              <w:jc w:val="left"/>
              <w:rPr>
                <w:szCs w:val="21"/>
              </w:rPr>
            </w:pPr>
            <w:r>
              <w:rPr>
                <w:szCs w:val="21"/>
              </w:rPr>
              <w:t>8</w:t>
            </w:r>
            <w:r>
              <w:rPr>
                <w:rFonts w:hint="eastAsia"/>
                <w:szCs w:val="21"/>
              </w:rPr>
              <w:t>、</w:t>
            </w:r>
            <w:r>
              <w:rPr>
                <w:szCs w:val="21"/>
              </w:rPr>
              <w:t>项目与</w:t>
            </w:r>
            <w:r>
              <w:rPr>
                <w:rFonts w:hint="eastAsia"/>
                <w:szCs w:val="21"/>
              </w:rPr>
              <w:t>《山东省深入打好净土保卫战行动计划（2021-2025年）》符合性</w:t>
            </w:r>
            <w:r>
              <w:rPr>
                <w:szCs w:val="21"/>
              </w:rPr>
              <w:t>分析</w:t>
            </w:r>
          </w:p>
          <w:p>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表1-12  与</w:t>
            </w:r>
            <w:r>
              <w:rPr>
                <w:rFonts w:hint="eastAsia"/>
                <w:b/>
                <w:sz w:val="21"/>
                <w:szCs w:val="21"/>
              </w:rPr>
              <w:t>《山东省深入打好净土保卫战行动计划（2021-2025年）》</w:t>
            </w:r>
            <w:r>
              <w:rPr>
                <w:rFonts w:cs="Times New Roman"/>
                <w:b/>
                <w:bCs/>
                <w:snapToGrid w:val="0"/>
                <w:kern w:val="0"/>
                <w:sz w:val="21"/>
                <w:szCs w:val="21"/>
              </w:rPr>
              <w:t>符合性</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490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4" w:type="pct"/>
                  <w:gridSpan w:val="2"/>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066" w:type="pct"/>
                  <w:vAlign w:val="center"/>
                </w:tcPr>
                <w:p>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加强土壤污染重点监管单位环境监管</w:t>
                  </w:r>
                </w:p>
              </w:tc>
              <w:tc>
                <w:tcPr>
                  <w:tcW w:w="3360" w:type="pct"/>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每年更新土壤污染重点监管单位名录并向社会公开。全省1415家土壤污染重点监管单位在2021年年底前应完成一轮隐患排查，制定整改方案并落实。新增纳入土壤污染重点监管单位名录的单位，在一年内应开展隐患排查，2025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生态环境部门每年选取不低于10%的土壤污染重点监管单位开展周边土壤环境监测</w:t>
                  </w:r>
                </w:p>
              </w:tc>
              <w:tc>
                <w:tcPr>
                  <w:tcW w:w="1066" w:type="pct"/>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w:t>
                  </w:r>
                  <w:r>
                    <w:rPr>
                      <w:rFonts w:cs="Times New Roman"/>
                      <w:snapToGrid w:val="0"/>
                      <w:kern w:val="0"/>
                      <w:sz w:val="18"/>
                      <w:szCs w:val="18"/>
                    </w:rPr>
                    <w:t>不属于土壤污染重点监管单位</w:t>
                  </w:r>
                  <w:r>
                    <w:rPr>
                      <w:rFonts w:hint="eastAsia" w:cs="Times New Roman"/>
                      <w:snapToGrid w:val="0"/>
                      <w:kern w:val="0"/>
                      <w:sz w:val="18"/>
                      <w:szCs w:val="18"/>
                    </w:rPr>
                    <w:t>，</w:t>
                  </w:r>
                  <w:r>
                    <w:rPr>
                      <w:rFonts w:cs="Times New Roman"/>
                      <w:snapToGrid w:val="0"/>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提升重金属污染防控水平</w:t>
                  </w:r>
                </w:p>
              </w:tc>
              <w:tc>
                <w:tcPr>
                  <w:tcW w:w="3360" w:type="pct"/>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持续推进涉镉等重金属重点行业企业排查，2021年年底前，逐一核实纳入涉整治清单的53家企业整治情况，实施污染源整治清单动态更新。完善全口径涉重金属重点行业企业清单，依法依规纳入重点排污单位名录。推动实施一批重金属减排工程，持续减少重金属污染物排放。开展涉铊企业排查整治。</w:t>
                  </w:r>
                </w:p>
              </w:tc>
              <w:tc>
                <w:tcPr>
                  <w:tcW w:w="1066" w:type="pct"/>
                  <w:vAlign w:val="center"/>
                </w:tcPr>
                <w:p>
                  <w:pPr>
                    <w:adjustRightInd w:val="0"/>
                    <w:snapToGrid w:val="0"/>
                    <w:jc w:val="center"/>
                    <w:rPr>
                      <w:snapToGrid w:val="0"/>
                      <w:sz w:val="18"/>
                      <w:szCs w:val="18"/>
                    </w:rPr>
                  </w:pPr>
                  <w:r>
                    <w:rPr>
                      <w:rFonts w:hint="eastAsia"/>
                      <w:snapToGrid w:val="0"/>
                      <w:sz w:val="18"/>
                      <w:szCs w:val="18"/>
                    </w:rPr>
                    <w:t>本项目</w:t>
                  </w:r>
                  <w:r>
                    <w:rPr>
                      <w:snapToGrid w:val="0"/>
                      <w:sz w:val="18"/>
                      <w:szCs w:val="18"/>
                    </w:rPr>
                    <w:t>不涉及重金属产生与排放，符合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严格建设用地风险管控与修复</w:t>
                  </w:r>
                </w:p>
              </w:tc>
              <w:tc>
                <w:tcPr>
                  <w:tcW w:w="3360" w:type="pct"/>
                  <w:vAlign w:val="center"/>
                </w:tcPr>
                <w:p>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加强部门协同，畅通信息共享，完善建设用地风险信息互通机制。从严管控农药、化工等行业的重度污染地块规划用途，确需开发利用的，鼓励用于拓展生态空间。结合空间规划及地块出让条件，对依法应当开展土壤污染状况调查的地块，应当明确开发利用必须符合相关规划用途的土壤环境质量要求。未依法开展或尚未完成土壤污染状况调查评估的土壤污染风险不明地块，杜绝进入用地程序。对未达到土壤污染风险评估报告确定的风险管控、修复目标的建设用地地块，禁止开工建设任何与风险管控、修复无关的项目。对注销、撤销排污许可证的企业，及时纳入监管范围，防止腾退地块游离于监管之外。在土地出让和房地产出售环节实行土壤污染状况公示制度。</w:t>
                  </w:r>
                </w:p>
              </w:tc>
              <w:tc>
                <w:tcPr>
                  <w:tcW w:w="1066" w:type="pct"/>
                  <w:vAlign w:val="center"/>
                </w:tcPr>
                <w:p>
                  <w:pPr>
                    <w:adjustRightInd w:val="0"/>
                    <w:snapToGrid w:val="0"/>
                    <w:jc w:val="center"/>
                    <w:rPr>
                      <w:snapToGrid w:val="0"/>
                      <w:sz w:val="18"/>
                      <w:szCs w:val="18"/>
                    </w:rPr>
                  </w:pPr>
                  <w:r>
                    <w:rPr>
                      <w:rFonts w:hint="eastAsia"/>
                      <w:snapToGrid w:val="0"/>
                      <w:sz w:val="18"/>
                      <w:szCs w:val="18"/>
                    </w:rPr>
                    <w:t>本项目</w:t>
                  </w:r>
                  <w:r>
                    <w:rPr>
                      <w:snapToGrid w:val="0"/>
                      <w:sz w:val="18"/>
                      <w:szCs w:val="18"/>
                    </w:rPr>
                    <w:t>不涉及，符合</w:t>
                  </w:r>
                </w:p>
              </w:tc>
            </w:tr>
          </w:tbl>
          <w:p>
            <w:pPr>
              <w:adjustRightInd w:val="0"/>
              <w:snapToGrid w:val="0"/>
              <w:spacing w:line="360" w:lineRule="auto"/>
              <w:ind w:firstLine="420" w:firstLineChars="200"/>
              <w:rPr>
                <w:snapToGrid w:val="0"/>
                <w:szCs w:val="21"/>
              </w:rPr>
            </w:pPr>
            <w:r>
              <w:rPr>
                <w:snapToGrid w:val="0"/>
                <w:szCs w:val="21"/>
              </w:rPr>
              <w:t>9</w:t>
            </w:r>
            <w:r>
              <w:rPr>
                <w:rFonts w:hint="eastAsia"/>
                <w:snapToGrid w:val="0"/>
                <w:szCs w:val="21"/>
              </w:rPr>
              <w:t>、</w:t>
            </w:r>
            <w:r>
              <w:rPr>
                <w:snapToGrid w:val="0"/>
                <w:szCs w:val="21"/>
              </w:rPr>
              <w:t>项目与《山东省工业企业无组织排放分行业管控指导意见》（鲁环发[2020]30号）符合情况分析</w:t>
            </w:r>
          </w:p>
          <w:p>
            <w:pPr>
              <w:adjustRightInd w:val="0"/>
              <w:snapToGrid w:val="0"/>
              <w:ind w:firstLine="211" w:firstLineChars="100"/>
              <w:jc w:val="center"/>
              <w:rPr>
                <w:b/>
                <w:bCs/>
                <w:szCs w:val="21"/>
              </w:rPr>
            </w:pPr>
            <w:r>
              <w:rPr>
                <w:b/>
                <w:bCs/>
                <w:szCs w:val="21"/>
              </w:rPr>
              <w:t>表1-13  项目与鲁环发[2020]30号符合性分析</w:t>
            </w:r>
          </w:p>
          <w:tbl>
            <w:tblPr>
              <w:tblStyle w:val="19"/>
              <w:tblW w:w="7259" w:type="dxa"/>
              <w:jc w:val="center"/>
              <w:tblLayout w:type="autofit"/>
              <w:tblCellMar>
                <w:top w:w="0" w:type="dxa"/>
                <w:left w:w="108" w:type="dxa"/>
                <w:bottom w:w="0" w:type="dxa"/>
                <w:right w:w="108" w:type="dxa"/>
              </w:tblCellMar>
            </w:tblPr>
            <w:tblGrid>
              <w:gridCol w:w="756"/>
              <w:gridCol w:w="3217"/>
              <w:gridCol w:w="2319"/>
              <w:gridCol w:w="967"/>
            </w:tblGrid>
            <w:tr>
              <w:tblPrEx>
                <w:tblCellMar>
                  <w:top w:w="0" w:type="dxa"/>
                  <w:left w:w="108" w:type="dxa"/>
                  <w:bottom w:w="0" w:type="dxa"/>
                  <w:right w:w="108" w:type="dxa"/>
                </w:tblCellMar>
              </w:tblPrEx>
              <w:trPr>
                <w:cantSplit/>
                <w:trHeight w:val="397" w:hRule="atLeast"/>
                <w:jc w:val="center"/>
              </w:trPr>
              <w:tc>
                <w:tcPr>
                  <w:tcW w:w="397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422"/>
                    <w:jc w:val="center"/>
                    <w:rPr>
                      <w:b/>
                      <w:snapToGrid w:val="0"/>
                      <w:sz w:val="18"/>
                      <w:szCs w:val="18"/>
                    </w:rPr>
                  </w:pPr>
                  <w:r>
                    <w:rPr>
                      <w:b/>
                      <w:snapToGrid w:val="0"/>
                      <w:sz w:val="18"/>
                      <w:szCs w:val="18"/>
                    </w:rPr>
                    <w:t>要求</w:t>
                  </w:r>
                </w:p>
              </w:tc>
              <w:tc>
                <w:tcPr>
                  <w:tcW w:w="2319" w:type="dxa"/>
                  <w:tcBorders>
                    <w:top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snapToGrid w:val="0"/>
                      <w:sz w:val="18"/>
                      <w:szCs w:val="18"/>
                    </w:rPr>
                    <w:t>本项目情况</w:t>
                  </w:r>
                </w:p>
              </w:tc>
              <w:tc>
                <w:tcPr>
                  <w:tcW w:w="967" w:type="dxa"/>
                  <w:tcBorders>
                    <w:top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b/>
                      <w:snapToGrid w:val="0"/>
                      <w:sz w:val="18"/>
                      <w:szCs w:val="18"/>
                    </w:rPr>
                    <w:t>符合性</w:t>
                  </w:r>
                </w:p>
              </w:tc>
            </w:tr>
            <w:tr>
              <w:tblPrEx>
                <w:tblCellMar>
                  <w:top w:w="0" w:type="dxa"/>
                  <w:left w:w="108" w:type="dxa"/>
                  <w:bottom w:w="0" w:type="dxa"/>
                  <w:right w:w="108" w:type="dxa"/>
                </w:tblCellMar>
              </w:tblPrEx>
              <w:trPr>
                <w:cantSplit/>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（三）加强生产环节管控</w:t>
                  </w:r>
                </w:p>
              </w:tc>
              <w:tc>
                <w:tcPr>
                  <w:tcW w:w="3217" w:type="dxa"/>
                  <w:tcBorders>
                    <w:top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通过提高工艺自动化和设备密闭化水平，减少生产过程中的无组织排放。</w:t>
                  </w:r>
                </w:p>
                <w:p>
                  <w:pPr>
                    <w:autoSpaceDE w:val="0"/>
                    <w:autoSpaceDN w:val="0"/>
                    <w:adjustRightInd w:val="0"/>
                    <w:snapToGrid w:val="0"/>
                    <w:rPr>
                      <w:snapToGrid w:val="0"/>
                      <w:sz w:val="18"/>
                      <w:szCs w:val="18"/>
                    </w:rPr>
                  </w:pPr>
                  <w:r>
                    <w:rPr>
                      <w:rFonts w:hint="eastAsia"/>
                      <w:snapToGrid w:val="0"/>
                      <w:sz w:val="18"/>
                      <w:szCs w:val="18"/>
                    </w:rPr>
                    <w:t>生产过程中的产尘点和VOCs产生点密闭、封闭或采取有效收集处理措施。</w:t>
                  </w:r>
                </w:p>
                <w:p>
                  <w:pPr>
                    <w:autoSpaceDE w:val="0"/>
                    <w:autoSpaceDN w:val="0"/>
                    <w:adjustRightInd w:val="0"/>
                    <w:snapToGrid w:val="0"/>
                    <w:rPr>
                      <w:snapToGrid w:val="0"/>
                      <w:sz w:val="18"/>
                      <w:szCs w:val="18"/>
                    </w:rPr>
                  </w:pPr>
                  <w:r>
                    <w:rPr>
                      <w:rFonts w:hint="eastAsia"/>
                      <w:snapToGrid w:val="0"/>
                      <w:sz w:val="18"/>
                      <w:szCs w:val="18"/>
                    </w:rPr>
                    <w:t>生产设备和废气收集处理设施同步运行，废气收集处理设施发生故障或检修时，停止运行对应的生产设备，待检修完毕后投入使用。</w:t>
                  </w:r>
                </w:p>
              </w:tc>
              <w:tc>
                <w:tcPr>
                  <w:tcW w:w="2319" w:type="dxa"/>
                  <w:tcBorders>
                    <w:top w:val="single" w:color="000000" w:sz="4" w:space="0"/>
                    <w:bottom w:val="single" w:color="000000" w:sz="4" w:space="0"/>
                    <w:right w:val="single" w:color="000000" w:sz="4" w:space="0"/>
                  </w:tcBorders>
                  <w:vAlign w:val="center"/>
                </w:tcPr>
                <w:p>
                  <w:pPr>
                    <w:adjustRightInd w:val="0"/>
                    <w:snapToGrid w:val="0"/>
                    <w:jc w:val="center"/>
                    <w:rPr>
                      <w:sz w:val="18"/>
                      <w:szCs w:val="18"/>
                    </w:rPr>
                  </w:pPr>
                  <w:r>
                    <w:rPr>
                      <w:rFonts w:hint="eastAsia"/>
                      <w:sz w:val="18"/>
                      <w:szCs w:val="18"/>
                    </w:rPr>
                    <w:t>破碎</w:t>
                  </w:r>
                  <w:r>
                    <w:rPr>
                      <w:sz w:val="18"/>
                      <w:szCs w:val="18"/>
                    </w:rPr>
                    <w:t>、筛分、细碎等工序</w:t>
                  </w:r>
                  <w:r>
                    <w:rPr>
                      <w:rFonts w:hint="eastAsia"/>
                      <w:sz w:val="18"/>
                      <w:szCs w:val="18"/>
                    </w:rPr>
                    <w:t>产生</w:t>
                  </w:r>
                  <w:r>
                    <w:rPr>
                      <w:sz w:val="18"/>
                      <w:szCs w:val="18"/>
                    </w:rPr>
                    <w:t>的颗粒物经集气罩收集后通过一套脉冲布袋除尘器处理，</w:t>
                  </w:r>
                  <w:r>
                    <w:rPr>
                      <w:rFonts w:hint="eastAsia"/>
                      <w:sz w:val="18"/>
                      <w:szCs w:val="18"/>
                    </w:rPr>
                    <w:t>废气</w:t>
                  </w:r>
                  <w:r>
                    <w:rPr>
                      <w:sz w:val="18"/>
                      <w:szCs w:val="18"/>
                    </w:rPr>
                    <w:t>处理后通过一根</w:t>
                  </w:r>
                  <w:r>
                    <w:rPr>
                      <w:rFonts w:hint="eastAsia"/>
                      <w:sz w:val="18"/>
                      <w:szCs w:val="18"/>
                    </w:rPr>
                    <w:t>15m</w:t>
                  </w:r>
                  <w:r>
                    <w:rPr>
                      <w:sz w:val="18"/>
                      <w:szCs w:val="18"/>
                    </w:rPr>
                    <w:t>排气筒</w:t>
                  </w:r>
                  <w:r>
                    <w:rPr>
                      <w:rFonts w:hint="eastAsia"/>
                      <w:sz w:val="18"/>
                      <w:szCs w:val="18"/>
                    </w:rPr>
                    <w:t>（</w:t>
                  </w:r>
                  <w:r>
                    <w:rPr>
                      <w:sz w:val="18"/>
                      <w:szCs w:val="18"/>
                    </w:rPr>
                    <w:t>DA001</w:t>
                  </w:r>
                  <w:r>
                    <w:rPr>
                      <w:rFonts w:hint="eastAsia"/>
                      <w:sz w:val="18"/>
                      <w:szCs w:val="18"/>
                    </w:rPr>
                    <w:t>）排放；浸酸、酸化提纯</w:t>
                  </w:r>
                  <w:r>
                    <w:rPr>
                      <w:sz w:val="18"/>
                      <w:szCs w:val="18"/>
                    </w:rPr>
                    <w:t>及酸液储罐、废酸储罐呼吸</w:t>
                  </w:r>
                  <w:r>
                    <w:rPr>
                      <w:rFonts w:hint="eastAsia"/>
                      <w:sz w:val="18"/>
                      <w:szCs w:val="18"/>
                    </w:rPr>
                    <w:t>产生的</w:t>
                  </w:r>
                  <w:r>
                    <w:rPr>
                      <w:sz w:val="18"/>
                      <w:szCs w:val="18"/>
                    </w:rPr>
                    <w:t>酸雾</w:t>
                  </w:r>
                  <w:r>
                    <w:rPr>
                      <w:rFonts w:hint="eastAsia"/>
                      <w:sz w:val="18"/>
                      <w:szCs w:val="18"/>
                    </w:rPr>
                    <w:t>经</w:t>
                  </w:r>
                  <w:r>
                    <w:rPr>
                      <w:sz w:val="18"/>
                      <w:szCs w:val="18"/>
                    </w:rPr>
                    <w:t>收集</w:t>
                  </w:r>
                  <w:r>
                    <w:rPr>
                      <w:rFonts w:hint="eastAsia"/>
                      <w:sz w:val="18"/>
                      <w:szCs w:val="18"/>
                    </w:rPr>
                    <w:t>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2</w:t>
                  </w:r>
                  <w:r>
                    <w:rPr>
                      <w:rFonts w:hint="eastAsia"/>
                      <w:sz w:val="18"/>
                      <w:szCs w:val="18"/>
                    </w:rPr>
                    <w:t>）排放；氯化工序产生的废气经密闭收集后通过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3</w:t>
                  </w:r>
                  <w:r>
                    <w:rPr>
                      <w:rFonts w:hint="eastAsia"/>
                      <w:sz w:val="18"/>
                      <w:szCs w:val="18"/>
                    </w:rPr>
                    <w:t>）排放；电弧熔制、熔融</w:t>
                  </w:r>
                  <w:r>
                    <w:rPr>
                      <w:sz w:val="18"/>
                      <w:szCs w:val="18"/>
                    </w:rPr>
                    <w:t>废气经集气罩收集后通过一套脉冲布袋除尘器处理，废气处理后通过</w:t>
                  </w:r>
                  <w:r>
                    <w:rPr>
                      <w:rFonts w:hint="eastAsia"/>
                      <w:sz w:val="18"/>
                      <w:szCs w:val="18"/>
                    </w:rPr>
                    <w:t>一根</w:t>
                  </w:r>
                  <w:r>
                    <w:rPr>
                      <w:sz w:val="18"/>
                      <w:szCs w:val="18"/>
                    </w:rPr>
                    <w:t>15m高</w:t>
                  </w:r>
                  <w:r>
                    <w:rPr>
                      <w:rFonts w:hint="eastAsia"/>
                      <w:sz w:val="18"/>
                      <w:szCs w:val="18"/>
                    </w:rPr>
                    <w:t>排气筒（DA00</w:t>
                  </w:r>
                  <w:r>
                    <w:rPr>
                      <w:sz w:val="18"/>
                      <w:szCs w:val="18"/>
                    </w:rPr>
                    <w:t>4</w:t>
                  </w:r>
                  <w:r>
                    <w:rPr>
                      <w:rFonts w:hint="eastAsia"/>
                      <w:sz w:val="18"/>
                      <w:szCs w:val="18"/>
                    </w:rPr>
                    <w:t>）排放</w:t>
                  </w:r>
                </w:p>
              </w:tc>
              <w:tc>
                <w:tcPr>
                  <w:tcW w:w="967" w:type="dxa"/>
                  <w:tcBorders>
                    <w:top w:val="single" w:color="000000" w:sz="4" w:space="0"/>
                    <w:bottom w:val="single" w:color="000000" w:sz="4" w:space="0"/>
                    <w:right w:val="single" w:color="000000" w:sz="4" w:space="0"/>
                  </w:tcBorders>
                  <w:vAlign w:val="center"/>
                </w:tcPr>
                <w:p>
                  <w:pPr>
                    <w:adjustRightInd w:val="0"/>
                    <w:snapToGrid w:val="0"/>
                    <w:jc w:val="center"/>
                    <w:rPr>
                      <w:sz w:val="18"/>
                      <w:szCs w:val="18"/>
                    </w:rPr>
                  </w:pPr>
                  <w:r>
                    <w:rPr>
                      <w:rFonts w:hint="eastAsia"/>
                      <w:sz w:val="18"/>
                      <w:szCs w:val="18"/>
                    </w:rPr>
                    <w:t>符合</w:t>
                  </w:r>
                </w:p>
              </w:tc>
            </w:tr>
            <w:tr>
              <w:tblPrEx>
                <w:tblCellMar>
                  <w:top w:w="0" w:type="dxa"/>
                  <w:left w:w="108" w:type="dxa"/>
                  <w:bottom w:w="0" w:type="dxa"/>
                  <w:right w:w="108" w:type="dxa"/>
                </w:tblCellMar>
              </w:tblPrEx>
              <w:trPr>
                <w:cantSplit/>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（四）加强精细化管控</w:t>
                  </w:r>
                </w:p>
              </w:tc>
              <w:tc>
                <w:tcPr>
                  <w:tcW w:w="3217" w:type="dxa"/>
                  <w:tcBorders>
                    <w:top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针对各无组织排放环节，制定“一厂一策”深度治理方案。制定无组织排放治理设施操作规程，并建立管理台账，记录操作人员操作内容、运行、维护、检修和含VOCs物料使用回收等情况，记录保存期限不得少于三年。</w:t>
                  </w:r>
                </w:p>
              </w:tc>
              <w:tc>
                <w:tcPr>
                  <w:tcW w:w="2319" w:type="dxa"/>
                  <w:tcBorders>
                    <w:top w:val="single" w:color="000000" w:sz="4" w:space="0"/>
                    <w:bottom w:val="single" w:color="000000" w:sz="4" w:space="0"/>
                    <w:right w:val="single" w:color="000000" w:sz="4" w:space="0"/>
                  </w:tcBorders>
                  <w:vAlign w:val="center"/>
                </w:tcPr>
                <w:p>
                  <w:pPr>
                    <w:adjustRightInd w:val="0"/>
                    <w:snapToGrid w:val="0"/>
                    <w:jc w:val="center"/>
                    <w:rPr>
                      <w:snapToGrid w:val="0"/>
                      <w:sz w:val="18"/>
                      <w:szCs w:val="18"/>
                    </w:rPr>
                  </w:pPr>
                  <w:r>
                    <w:rPr>
                      <w:rFonts w:hint="eastAsia"/>
                      <w:snapToGrid w:val="0"/>
                      <w:sz w:val="18"/>
                      <w:szCs w:val="18"/>
                    </w:rPr>
                    <w:t>建议企业实际投产运营过程中，按要求制定“一厂一策”深度治理方案，制定无组织排放治理设施操作规程，并建立管理台账，记录操作人员操作内容、运行、维护、检修等情况，记录保存期不得少于三年</w:t>
                  </w:r>
                </w:p>
              </w:tc>
              <w:tc>
                <w:tcPr>
                  <w:tcW w:w="967" w:type="dxa"/>
                  <w:tcBorders>
                    <w:top w:val="single" w:color="000000" w:sz="4" w:space="0"/>
                    <w:bottom w:val="single" w:color="000000" w:sz="4" w:space="0"/>
                    <w:right w:val="single" w:color="000000" w:sz="4" w:space="0"/>
                  </w:tcBorders>
                  <w:vAlign w:val="center"/>
                </w:tcPr>
                <w:p>
                  <w:pPr>
                    <w:adjustRightInd w:val="0"/>
                    <w:snapToGrid w:val="0"/>
                    <w:jc w:val="center"/>
                    <w:rPr>
                      <w:snapToGrid w:val="0"/>
                      <w:sz w:val="18"/>
                      <w:szCs w:val="18"/>
                    </w:rPr>
                  </w:pPr>
                  <w:r>
                    <w:rPr>
                      <w:rFonts w:hint="eastAsia"/>
                      <w:snapToGrid w:val="0"/>
                      <w:sz w:val="18"/>
                      <w:szCs w:val="18"/>
                    </w:rPr>
                    <w:t>符合</w:t>
                  </w:r>
                </w:p>
              </w:tc>
            </w:tr>
          </w:tbl>
          <w:p>
            <w:pPr>
              <w:adjustRightInd w:val="0"/>
              <w:snapToGrid w:val="0"/>
              <w:spacing w:line="360" w:lineRule="auto"/>
              <w:ind w:firstLine="420" w:firstLineChars="200"/>
              <w:rPr>
                <w:szCs w:val="21"/>
              </w:rPr>
            </w:pPr>
            <w:r>
              <w:rPr>
                <w:szCs w:val="21"/>
              </w:rPr>
              <w:t>通过上表对照，</w:t>
            </w:r>
            <w:r>
              <w:rPr>
                <w:rFonts w:hint="eastAsia"/>
                <w:szCs w:val="21"/>
              </w:rPr>
              <w:t>本项目</w:t>
            </w:r>
            <w:r>
              <w:rPr>
                <w:szCs w:val="21"/>
              </w:rPr>
              <w:t>的建设符合</w:t>
            </w:r>
            <w:r>
              <w:rPr>
                <w:rFonts w:hint="eastAsia"/>
                <w:szCs w:val="21"/>
              </w:rPr>
              <w:t>《山东省工业企业无组织排放分行业管控指导意见》（鲁环发[2020]30号）</w:t>
            </w:r>
            <w:r>
              <w:rPr>
                <w:szCs w:val="21"/>
              </w:rPr>
              <w:t>要求。</w:t>
            </w:r>
          </w:p>
          <w:p>
            <w:pPr>
              <w:adjustRightInd w:val="0"/>
              <w:snapToGrid w:val="0"/>
              <w:spacing w:line="360" w:lineRule="auto"/>
              <w:ind w:firstLine="420" w:firstLineChars="200"/>
              <w:rPr>
                <w:szCs w:val="21"/>
              </w:rPr>
            </w:pPr>
            <w:r>
              <w:rPr>
                <w:szCs w:val="21"/>
              </w:rPr>
              <w:t>10</w:t>
            </w:r>
            <w:r>
              <w:rPr>
                <w:rFonts w:hint="eastAsia"/>
                <w:szCs w:val="21"/>
              </w:rPr>
              <w:t>、项目</w:t>
            </w:r>
            <w:r>
              <w:rPr>
                <w:szCs w:val="21"/>
              </w:rPr>
              <w:t>与</w:t>
            </w:r>
            <w:r>
              <w:rPr>
                <w:rFonts w:hint="eastAsia"/>
                <w:szCs w:val="21"/>
              </w:rPr>
              <w:t>《临沂市“十四五”生态环境保护规划》符合</w:t>
            </w:r>
            <w:r>
              <w:rPr>
                <w:szCs w:val="21"/>
              </w:rPr>
              <w:t>性分析</w:t>
            </w:r>
          </w:p>
          <w:p>
            <w:pPr>
              <w:snapToGrid w:val="0"/>
              <w:jc w:val="center"/>
              <w:rPr>
                <w:b/>
                <w:snapToGrid w:val="0"/>
                <w:szCs w:val="21"/>
              </w:rPr>
            </w:pPr>
            <w:r>
              <w:rPr>
                <w:rFonts w:hint="eastAsia"/>
                <w:b/>
                <w:snapToGrid w:val="0"/>
                <w:szCs w:val="21"/>
              </w:rPr>
              <w:t>表</w:t>
            </w:r>
            <w:r>
              <w:rPr>
                <w:b/>
                <w:snapToGrid w:val="0"/>
                <w:szCs w:val="21"/>
              </w:rPr>
              <w:t xml:space="preserve">1-14  </w:t>
            </w:r>
            <w:r>
              <w:rPr>
                <w:rFonts w:hint="eastAsia"/>
                <w:b/>
                <w:snapToGrid w:val="0"/>
                <w:szCs w:val="21"/>
              </w:rPr>
              <w:t>项目与《临沂市“十四五”生态</w:t>
            </w:r>
            <w:r>
              <w:rPr>
                <w:b/>
                <w:snapToGrid w:val="0"/>
                <w:szCs w:val="21"/>
              </w:rPr>
              <w:t>环境保护</w:t>
            </w:r>
            <w:r>
              <w:rPr>
                <w:rFonts w:hint="eastAsia"/>
                <w:b/>
                <w:snapToGrid w:val="0"/>
                <w:szCs w:val="21"/>
              </w:rPr>
              <w:t>规划》符合性分析</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1"/>
              <w:gridCol w:w="1414"/>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422"/>
                    <w:jc w:val="center"/>
                    <w:rPr>
                      <w:b/>
                      <w:snapToGrid w:val="0"/>
                      <w:sz w:val="18"/>
                      <w:szCs w:val="18"/>
                    </w:rPr>
                  </w:pPr>
                  <w:r>
                    <w:rPr>
                      <w:rFonts w:hint="eastAsia"/>
                      <w:b/>
                      <w:bCs/>
                      <w:snapToGrid w:val="0"/>
                      <w:sz w:val="18"/>
                      <w:szCs w:val="18"/>
                    </w:rPr>
                    <w:t>要求</w:t>
                  </w:r>
                </w:p>
              </w:tc>
              <w:tc>
                <w:tcPr>
                  <w:tcW w:w="96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bCs/>
                      <w:snapToGrid w:val="0"/>
                      <w:sz w:val="18"/>
                      <w:szCs w:val="18"/>
                    </w:rPr>
                    <w:t>本项目</w:t>
                  </w:r>
                  <w:r>
                    <w:rPr>
                      <w:rFonts w:hint="eastAsia"/>
                      <w:b/>
                      <w:snapToGrid w:val="0"/>
                      <w:sz w:val="18"/>
                      <w:szCs w:val="18"/>
                    </w:rPr>
                    <w:t>情况</w:t>
                  </w:r>
                </w:p>
              </w:tc>
              <w:tc>
                <w:tcPr>
                  <w:tcW w:w="63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snapToGrid w:val="0"/>
                      <w:sz w:val="18"/>
                      <w:szCs w:val="18"/>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深入推进产业结构转型升级。依据安全、环保、技术、能耗、效益标准，以木业、冶金（含焦化）、化工（含化肥）、建材、机械（含铸造、五金)、食品（含饲料加工）等行业为重点，分类组织实施整合升级、压减转移、依法淘汰关停任务，加快淘汰低效落后产能。严格工艺装备和生态环境准入标准，加快转型升级和搬迁改造，提高产业集中度，优化产业布局。</w:t>
                  </w:r>
                </w:p>
              </w:tc>
              <w:tc>
                <w:tcPr>
                  <w:tcW w:w="96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本项目</w:t>
                  </w:r>
                  <w:r>
                    <w:rPr>
                      <w:snapToGrid w:val="0"/>
                      <w:sz w:val="18"/>
                      <w:szCs w:val="18"/>
                    </w:rPr>
                    <w:t>不属于上述行业</w:t>
                  </w:r>
                </w:p>
              </w:tc>
              <w:tc>
                <w:tcPr>
                  <w:tcW w:w="63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加快推进重点行业工业炉窑清洁能源替代，加快采用清洁低碳能源或工厂余热、电厂热力等替代工业炉窑燃煤进度。禁止企业新建燃料类煤气发生炉。加快淘汰落后燃煤机组，推进清洁煤电机组建设。</w:t>
                  </w:r>
                </w:p>
              </w:tc>
              <w:tc>
                <w:tcPr>
                  <w:tcW w:w="96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szCs w:val="18"/>
                    </w:rPr>
                  </w:pPr>
                  <w:r>
                    <w:rPr>
                      <w:rFonts w:hint="eastAsia"/>
                      <w:sz w:val="18"/>
                      <w:szCs w:val="18"/>
                    </w:rPr>
                    <w:t>本项目以电</w:t>
                  </w:r>
                  <w:r>
                    <w:rPr>
                      <w:sz w:val="18"/>
                      <w:szCs w:val="18"/>
                    </w:rPr>
                    <w:t>为能源</w:t>
                  </w:r>
                </w:p>
              </w:tc>
              <w:tc>
                <w:tcPr>
                  <w:tcW w:w="63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提升产业发展质量。做大做强环保装备制造业，积极培育一批技术先进、管理科学的环保装备制造龙头企业。做新做优环境服务业，推行环境污染第三方治理，鼓励采取环保管家、环境医院、环境综合治理托管服务等模式，提升环境治理市场化、专业化水平。做精做专资源综合利用产业，以城市建筑垃圾、生活垃圾分类处置、工业固废分类处置为重点，规范废旧物资回收利用方式，构建协同高效的资源综合利用产业发展新格局。加强农业加工废弃物综合利用，加强矿山开采废弃物综合利用，开展砂石行业规范化整治。</w:t>
                  </w:r>
                </w:p>
              </w:tc>
              <w:tc>
                <w:tcPr>
                  <w:tcW w:w="96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szCs w:val="18"/>
                    </w:rPr>
                  </w:pPr>
                  <w:r>
                    <w:rPr>
                      <w:rFonts w:hint="eastAsia"/>
                      <w:sz w:val="18"/>
                      <w:szCs w:val="18"/>
                    </w:rPr>
                    <w:t>本项目针对</w:t>
                  </w:r>
                  <w:r>
                    <w:rPr>
                      <w:sz w:val="18"/>
                      <w:szCs w:val="18"/>
                    </w:rPr>
                    <w:t>各类污染物</w:t>
                  </w:r>
                  <w:r>
                    <w:rPr>
                      <w:rFonts w:hint="eastAsia"/>
                      <w:sz w:val="18"/>
                      <w:szCs w:val="18"/>
                    </w:rPr>
                    <w:t>均</w:t>
                  </w:r>
                  <w:r>
                    <w:rPr>
                      <w:sz w:val="18"/>
                      <w:szCs w:val="18"/>
                    </w:rPr>
                    <w:t>采取了</w:t>
                  </w:r>
                  <w:r>
                    <w:rPr>
                      <w:rFonts w:hint="eastAsia"/>
                      <w:sz w:val="18"/>
                      <w:szCs w:val="18"/>
                    </w:rPr>
                    <w:t>有效</w:t>
                  </w:r>
                  <w:r>
                    <w:rPr>
                      <w:sz w:val="18"/>
                      <w:szCs w:val="18"/>
                    </w:rPr>
                    <w:t>可行的</w:t>
                  </w:r>
                  <w:r>
                    <w:rPr>
                      <w:rFonts w:hint="eastAsia"/>
                      <w:sz w:val="18"/>
                      <w:szCs w:val="18"/>
                    </w:rPr>
                    <w:t>处置</w:t>
                  </w:r>
                  <w:r>
                    <w:rPr>
                      <w:sz w:val="18"/>
                      <w:szCs w:val="18"/>
                    </w:rPr>
                    <w:t>措施</w:t>
                  </w:r>
                </w:p>
              </w:tc>
              <w:tc>
                <w:tcPr>
                  <w:tcW w:w="63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rPr>
                      <w:snapToGrid w:val="0"/>
                      <w:sz w:val="18"/>
                      <w:szCs w:val="18"/>
                    </w:rPr>
                  </w:pPr>
                  <w:r>
                    <w:rPr>
                      <w:rFonts w:hint="eastAsia"/>
                      <w:snapToGrid w:val="0"/>
                      <w:sz w:val="18"/>
                      <w:szCs w:val="18"/>
                    </w:rPr>
                    <w:t>实施差别化流域环境准入政策，强化准入管理和底线约束，推进高耗水、高污染行业入园发展。加强全盐量、硫酸盐、磷酸盐、氟化物等特征污染物治理，加强化工、印染、农副食品加工等行业综合治理，推进玉米淀粉、糖醇生产、肉类及水产品加工、印染等企业清洁化改造。推进石油炼制、化工、焦化等工业园区雨污分流改造和初期雨水收集处理。加大现有工业园区整治力度，全面推进工业园区污水处理设施建设和污水管网排查整治，鼓励有条件的园区实施化工企业废水“一企一管、明管输送、实时监测”。积极开展有毒有害以及难降解废水治理试点。</w:t>
                  </w:r>
                </w:p>
              </w:tc>
              <w:tc>
                <w:tcPr>
                  <w:tcW w:w="96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szCs w:val="18"/>
                    </w:rPr>
                  </w:pPr>
                  <w:r>
                    <w:rPr>
                      <w:rFonts w:hint="eastAsia"/>
                      <w:sz w:val="18"/>
                      <w:szCs w:val="18"/>
                    </w:rPr>
                    <w:t>项目产生</w:t>
                  </w:r>
                  <w:r>
                    <w:rPr>
                      <w:sz w:val="18"/>
                      <w:szCs w:val="18"/>
                    </w:rPr>
                    <w:t>的</w:t>
                  </w:r>
                  <w:r>
                    <w:rPr>
                      <w:rFonts w:hint="eastAsia"/>
                      <w:sz w:val="18"/>
                      <w:szCs w:val="18"/>
                    </w:rPr>
                    <w:t>生产废水</w:t>
                  </w:r>
                  <w:r>
                    <w:rPr>
                      <w:sz w:val="18"/>
                      <w:szCs w:val="18"/>
                    </w:rPr>
                    <w:t>经厂内污水站</w:t>
                  </w:r>
                  <w:r>
                    <w:rPr>
                      <w:rFonts w:hint="eastAsia"/>
                      <w:sz w:val="18"/>
                      <w:szCs w:val="18"/>
                    </w:rPr>
                    <w:t>“中和+混凝</w:t>
                  </w:r>
                  <w:r>
                    <w:rPr>
                      <w:sz w:val="18"/>
                      <w:szCs w:val="18"/>
                    </w:rPr>
                    <w:t>沉淀</w:t>
                  </w:r>
                  <w:r>
                    <w:rPr>
                      <w:rFonts w:hint="eastAsia"/>
                      <w:sz w:val="18"/>
                      <w:szCs w:val="18"/>
                    </w:rPr>
                    <w:t>”处理</w:t>
                  </w:r>
                  <w:r>
                    <w:rPr>
                      <w:sz w:val="18"/>
                      <w:szCs w:val="18"/>
                    </w:rPr>
                    <w:t>后</w:t>
                  </w:r>
                  <w:r>
                    <w:rPr>
                      <w:rFonts w:hint="eastAsia"/>
                      <w:sz w:val="18"/>
                      <w:szCs w:val="18"/>
                    </w:rPr>
                    <w:t>与</w:t>
                  </w:r>
                  <w:r>
                    <w:rPr>
                      <w:sz w:val="18"/>
                      <w:szCs w:val="18"/>
                    </w:rPr>
                    <w:t>纯水制备排污水、生活污水一同</w:t>
                  </w:r>
                  <w:r>
                    <w:rPr>
                      <w:rFonts w:hint="eastAsia"/>
                      <w:sz w:val="18"/>
                      <w:szCs w:val="18"/>
                    </w:rPr>
                    <w:t>排入</w:t>
                  </w:r>
                  <w:r>
                    <w:rPr>
                      <w:sz w:val="18"/>
                      <w:szCs w:val="18"/>
                    </w:rPr>
                    <w:t>污水管网</w:t>
                  </w:r>
                  <w:r>
                    <w:rPr>
                      <w:rFonts w:hint="eastAsia"/>
                      <w:sz w:val="18"/>
                      <w:szCs w:val="18"/>
                    </w:rPr>
                    <w:t>，最终</w:t>
                  </w:r>
                  <w:r>
                    <w:rPr>
                      <w:sz w:val="18"/>
                      <w:szCs w:val="18"/>
                    </w:rPr>
                    <w:t>经兰陵首创水务有限公司（兰陵县第二污水处理厂）</w:t>
                  </w:r>
                  <w:r>
                    <w:rPr>
                      <w:rFonts w:hint="eastAsia"/>
                      <w:sz w:val="18"/>
                      <w:szCs w:val="18"/>
                    </w:rPr>
                    <w:t>深度</w:t>
                  </w:r>
                  <w:r>
                    <w:rPr>
                      <w:sz w:val="18"/>
                      <w:szCs w:val="18"/>
                    </w:rPr>
                    <w:t>处理后</w:t>
                  </w:r>
                  <w:r>
                    <w:rPr>
                      <w:rFonts w:hint="eastAsia"/>
                      <w:sz w:val="18"/>
                      <w:szCs w:val="18"/>
                    </w:rPr>
                    <w:t>排入汶河</w:t>
                  </w:r>
                </w:p>
              </w:tc>
              <w:tc>
                <w:tcPr>
                  <w:tcW w:w="639"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符合</w:t>
                  </w:r>
                </w:p>
              </w:tc>
            </w:tr>
          </w:tbl>
          <w:p>
            <w:pPr>
              <w:adjustRightInd w:val="0"/>
              <w:snapToGrid w:val="0"/>
              <w:spacing w:line="360" w:lineRule="auto"/>
              <w:ind w:firstLine="420" w:firstLineChars="200"/>
              <w:rPr>
                <w:szCs w:val="21"/>
              </w:rPr>
            </w:pPr>
            <w:r>
              <w:rPr>
                <w:szCs w:val="21"/>
              </w:rPr>
              <w:t>11</w:t>
            </w:r>
            <w:r>
              <w:rPr>
                <w:rFonts w:hint="eastAsia"/>
                <w:szCs w:val="21"/>
              </w:rPr>
              <w:t>、</w:t>
            </w:r>
            <w:r>
              <w:rPr>
                <w:szCs w:val="21"/>
              </w:rPr>
              <w:t>项目与《</w:t>
            </w:r>
            <w:r>
              <w:rPr>
                <w:rFonts w:hint="eastAsia"/>
                <w:szCs w:val="21"/>
              </w:rPr>
              <w:t>关于“两高”项目管理有关事项的通知</w:t>
            </w:r>
            <w:r>
              <w:rPr>
                <w:szCs w:val="21"/>
              </w:rPr>
              <w:t>》（</w:t>
            </w:r>
            <w:r>
              <w:rPr>
                <w:rFonts w:hint="eastAsia"/>
                <w:szCs w:val="21"/>
              </w:rPr>
              <w:t>鲁发改工业〔2022〕255号</w:t>
            </w:r>
            <w:r>
              <w:rPr>
                <w:szCs w:val="21"/>
              </w:rPr>
              <w:t>）</w:t>
            </w:r>
            <w:r>
              <w:rPr>
                <w:rFonts w:hint="eastAsia"/>
                <w:szCs w:val="21"/>
              </w:rPr>
              <w:t>及</w:t>
            </w:r>
            <w:r>
              <w:rPr>
                <w:szCs w:val="21"/>
              </w:rPr>
              <w:t>《</w:t>
            </w:r>
            <w:r>
              <w:rPr>
                <w:rFonts w:hint="eastAsia"/>
                <w:szCs w:val="21"/>
              </w:rPr>
              <w:t>关于“两高”项目管理有关事项的补充通知</w:t>
            </w:r>
            <w:r>
              <w:rPr>
                <w:szCs w:val="21"/>
              </w:rPr>
              <w:t>》（</w:t>
            </w:r>
            <w:r>
              <w:rPr>
                <w:rFonts w:hint="eastAsia"/>
                <w:szCs w:val="21"/>
              </w:rPr>
              <w:t>鲁发改工业〔2023〕34号</w:t>
            </w:r>
            <w:r>
              <w:rPr>
                <w:szCs w:val="21"/>
              </w:rPr>
              <w:t>）</w:t>
            </w:r>
            <w:r>
              <w:rPr>
                <w:rFonts w:hint="eastAsia"/>
                <w:szCs w:val="21"/>
              </w:rPr>
              <w:t>符合性</w:t>
            </w:r>
            <w:r>
              <w:rPr>
                <w:szCs w:val="21"/>
              </w:rPr>
              <w:t>分析</w:t>
            </w:r>
          </w:p>
          <w:p>
            <w:pPr>
              <w:pStyle w:val="50"/>
              <w:framePr w:hSpace="0" w:wrap="auto" w:vAnchor="margin" w:hAnchor="text" w:xAlign="left" w:yAlign="inline"/>
            </w:pPr>
            <w:r>
              <w:rPr>
                <w:rFonts w:hint="eastAsia"/>
              </w:rPr>
              <w:t>表</w:t>
            </w:r>
            <w:r>
              <w:t xml:space="preserve">1-15  </w:t>
            </w:r>
            <w:r>
              <w:rPr>
                <w:rFonts w:hint="eastAsia"/>
              </w:rPr>
              <w:t>与鲁发改工业〔2022〕255号文</w:t>
            </w:r>
            <w:r>
              <w:t>件</w:t>
            </w:r>
            <w:r>
              <w:rPr>
                <w:rFonts w:hint="eastAsia"/>
              </w:rPr>
              <w:t>符合性分析</w:t>
            </w:r>
          </w:p>
          <w:tbl>
            <w:tblPr>
              <w:tblStyle w:val="19"/>
              <w:tblW w:w="5000" w:type="pct"/>
              <w:jc w:val="center"/>
              <w:tblLayout w:type="autofit"/>
              <w:tblCellMar>
                <w:top w:w="0" w:type="dxa"/>
                <w:left w:w="108" w:type="dxa"/>
                <w:bottom w:w="0" w:type="dxa"/>
                <w:right w:w="108" w:type="dxa"/>
              </w:tblCellMar>
            </w:tblPr>
            <w:tblGrid>
              <w:gridCol w:w="824"/>
              <w:gridCol w:w="3733"/>
              <w:gridCol w:w="1962"/>
              <w:gridCol w:w="789"/>
            </w:tblGrid>
            <w:tr>
              <w:trPr>
                <w:cantSplit/>
                <w:trHeight w:val="397" w:hRule="atLeast"/>
                <w:jc w:val="center"/>
              </w:trPr>
              <w:tc>
                <w:tcPr>
                  <w:tcW w:w="3118" w:type="pct"/>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422"/>
                    <w:jc w:val="center"/>
                    <w:rPr>
                      <w:b/>
                      <w:snapToGrid w:val="0"/>
                      <w:sz w:val="18"/>
                      <w:szCs w:val="18"/>
                    </w:rPr>
                  </w:pPr>
                  <w:r>
                    <w:rPr>
                      <w:rFonts w:hint="eastAsia"/>
                      <w:b/>
                      <w:snapToGrid w:val="0"/>
                      <w:sz w:val="18"/>
                      <w:szCs w:val="18"/>
                    </w:rPr>
                    <w:t>要求</w:t>
                  </w:r>
                </w:p>
              </w:tc>
              <w:tc>
                <w:tcPr>
                  <w:tcW w:w="1342" w:type="pct"/>
                  <w:tcBorders>
                    <w:top w:val="single" w:color="000000" w:sz="4" w:space="0"/>
                    <w:bottom w:val="single" w:color="auto"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snapToGrid w:val="0"/>
                      <w:sz w:val="18"/>
                      <w:szCs w:val="18"/>
                    </w:rPr>
                    <w:t>本项目</w:t>
                  </w:r>
                </w:p>
              </w:tc>
              <w:tc>
                <w:tcPr>
                  <w:tcW w:w="539" w:type="pct"/>
                  <w:tcBorders>
                    <w:top w:val="single" w:color="000000" w:sz="4" w:space="0"/>
                    <w:bottom w:val="single" w:color="auto" w:sz="4" w:space="0"/>
                    <w:right w:val="single" w:color="000000" w:sz="4" w:space="0"/>
                  </w:tcBorders>
                  <w:vAlign w:val="center"/>
                </w:tcPr>
                <w:p>
                  <w:pPr>
                    <w:autoSpaceDE w:val="0"/>
                    <w:autoSpaceDN w:val="0"/>
                    <w:adjustRightInd w:val="0"/>
                    <w:snapToGrid w:val="0"/>
                    <w:jc w:val="center"/>
                    <w:rPr>
                      <w:b/>
                      <w:snapToGrid w:val="0"/>
                      <w:sz w:val="18"/>
                      <w:szCs w:val="18"/>
                    </w:rPr>
                  </w:pPr>
                  <w:r>
                    <w:rPr>
                      <w:rFonts w:hint="eastAsia"/>
                      <w:b/>
                      <w:snapToGrid w:val="0"/>
                      <w:sz w:val="18"/>
                      <w:szCs w:val="18"/>
                    </w:rPr>
                    <w:t>符合性</w:t>
                  </w:r>
                </w:p>
              </w:tc>
            </w:tr>
            <w:tr>
              <w:tblPrEx>
                <w:tblCellMar>
                  <w:top w:w="0" w:type="dxa"/>
                  <w:left w:w="108" w:type="dxa"/>
                  <w:bottom w:w="0" w:type="dxa"/>
                  <w:right w:w="108" w:type="dxa"/>
                </w:tblCellMar>
              </w:tblPrEx>
              <w:trPr>
                <w:cantSplit/>
                <w:trHeight w:val="397"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sz w:val="18"/>
                      <w:szCs w:val="18"/>
                    </w:rPr>
                  </w:pPr>
                  <w:r>
                    <w:rPr>
                      <w:rFonts w:hint="eastAsia"/>
                      <w:snapToGrid w:val="0"/>
                      <w:sz w:val="18"/>
                      <w:szCs w:val="18"/>
                    </w:rPr>
                    <w:t>一、准确理解“两高”项目范围</w:t>
                  </w:r>
                </w:p>
              </w:tc>
              <w:tc>
                <w:tcPr>
                  <w:tcW w:w="2554" w:type="pct"/>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rPr>
                      <w:snapToGrid w:val="0"/>
                      <w:sz w:val="18"/>
                      <w:szCs w:val="18"/>
                    </w:rPr>
                  </w:pPr>
                  <w:r>
                    <w:rPr>
                      <w:rFonts w:hint="eastAsia"/>
                      <w:snapToGrid w:val="0"/>
                      <w:sz w:val="18"/>
                      <w:szCs w:val="18"/>
                    </w:rPr>
                    <w:t>凡是属于《山东省“两高”项目管理目录（2022年版）》（以下简称《目录》）范围内的新建（含改扩建，下同）固定资产投资项目，都属于“两高”项目。沿黄重点地区严控“三高”项目范围中的“两高”项目范围以《目录》为准。建立“两高”项目认定机制，企业对是否为“两高”项目存在疑义的，可以向所在地县级发展改革部门提出认定申请，发展改革委部门视情况征求有关部门意见后出具认定，难以认定的可逐级上报。</w:t>
                  </w:r>
                </w:p>
              </w:tc>
              <w:tc>
                <w:tcPr>
                  <w:tcW w:w="1342" w:type="pct"/>
                  <w:tcBorders>
                    <w:top w:val="single" w:color="auto" w:sz="4" w:space="0"/>
                    <w:left w:val="single" w:color="auto" w:sz="4" w:space="0"/>
                    <w:bottom w:val="single" w:color="auto" w:sz="4" w:space="0"/>
                    <w:right w:val="single" w:color="auto" w:sz="4" w:space="0"/>
                  </w:tcBorders>
                  <w:vAlign w:val="center"/>
                </w:tcPr>
                <w:p>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根据</w:t>
                  </w:r>
                  <w:r>
                    <w:rPr>
                      <w:rFonts w:hint="eastAsia"/>
                      <w:snapToGrid w:val="0"/>
                      <w:sz w:val="18"/>
                      <w:szCs w:val="18"/>
                    </w:rPr>
                    <w:t>《山东省“两高”项目管理目录（202</w:t>
                  </w:r>
                  <w:r>
                    <w:rPr>
                      <w:snapToGrid w:val="0"/>
                      <w:sz w:val="18"/>
                      <w:szCs w:val="18"/>
                    </w:rPr>
                    <w:t>3</w:t>
                  </w:r>
                  <w:r>
                    <w:rPr>
                      <w:rFonts w:hint="eastAsia"/>
                      <w:snapToGrid w:val="0"/>
                      <w:sz w:val="18"/>
                      <w:szCs w:val="18"/>
                    </w:rPr>
                    <w:t>年版）》，</w:t>
                  </w:r>
                  <w:r>
                    <w:rPr>
                      <w:snapToGrid w:val="0"/>
                      <w:sz w:val="18"/>
                      <w:szCs w:val="18"/>
                    </w:rPr>
                    <w:t>本项目不属于</w:t>
                  </w:r>
                  <w:r>
                    <w:rPr>
                      <w:rFonts w:hint="eastAsia"/>
                      <w:snapToGrid w:val="0"/>
                      <w:sz w:val="18"/>
                      <w:szCs w:val="18"/>
                    </w:rPr>
                    <w:t>“两高”项目</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符合</w:t>
                  </w:r>
                </w:p>
              </w:tc>
            </w:tr>
          </w:tbl>
          <w:p>
            <w:pPr>
              <w:adjustRightInd w:val="0"/>
              <w:snapToGrid w:val="0"/>
              <w:spacing w:before="120" w:beforeLines="50"/>
              <w:jc w:val="center"/>
              <w:rPr>
                <w:b/>
                <w:szCs w:val="21"/>
              </w:rPr>
            </w:pPr>
            <w:r>
              <w:rPr>
                <w:rFonts w:hint="eastAsia"/>
                <w:b/>
                <w:szCs w:val="21"/>
              </w:rPr>
              <w:t>表</w:t>
            </w:r>
            <w:r>
              <w:rPr>
                <w:b/>
                <w:szCs w:val="21"/>
              </w:rPr>
              <w:t xml:space="preserve">1-16  </w:t>
            </w:r>
            <w:r>
              <w:rPr>
                <w:rFonts w:hint="eastAsia"/>
                <w:b/>
                <w:szCs w:val="21"/>
              </w:rPr>
              <w:t>山东省“</w:t>
            </w:r>
            <w:r>
              <w:rPr>
                <w:b/>
                <w:szCs w:val="21"/>
              </w:rPr>
              <w:t>两高</w:t>
            </w:r>
            <w:r>
              <w:rPr>
                <w:rFonts w:hint="eastAsia"/>
                <w:b/>
                <w:szCs w:val="21"/>
              </w:rPr>
              <w:t>”</w:t>
            </w:r>
            <w:r>
              <w:rPr>
                <w:b/>
                <w:szCs w:val="21"/>
              </w:rPr>
              <w:t>项目管理目录</w:t>
            </w:r>
            <w:r>
              <w:rPr>
                <w:rFonts w:hint="eastAsia"/>
                <w:b/>
                <w:szCs w:val="21"/>
              </w:rPr>
              <w:t>（202</w:t>
            </w:r>
            <w:r>
              <w:rPr>
                <w:b/>
                <w:szCs w:val="21"/>
              </w:rPr>
              <w:t>3</w:t>
            </w:r>
            <w:r>
              <w:rPr>
                <w:rFonts w:hint="eastAsia"/>
                <w:b/>
                <w:szCs w:val="21"/>
              </w:rPr>
              <w:t>年</w:t>
            </w:r>
            <w:r>
              <w:rPr>
                <w:b/>
                <w:szCs w:val="21"/>
              </w:rPr>
              <w:t>版</w:t>
            </w:r>
            <w:r>
              <w:rPr>
                <w:rFonts w:hint="eastAsia"/>
                <w:b/>
                <w:szCs w:val="21"/>
              </w:rPr>
              <w:t>）</w:t>
            </w:r>
          </w:p>
          <w:tbl>
            <w:tblPr>
              <w:tblStyle w:val="19"/>
              <w:tblW w:w="5000" w:type="pct"/>
              <w:tblInd w:w="0" w:type="dxa"/>
              <w:tblLayout w:type="autofit"/>
              <w:tblCellMar>
                <w:top w:w="0" w:type="dxa"/>
                <w:left w:w="108" w:type="dxa"/>
                <w:bottom w:w="0" w:type="dxa"/>
                <w:right w:w="108" w:type="dxa"/>
              </w:tblCellMar>
            </w:tblPr>
            <w:tblGrid>
              <w:gridCol w:w="523"/>
              <w:gridCol w:w="865"/>
              <w:gridCol w:w="2588"/>
              <w:gridCol w:w="1849"/>
              <w:gridCol w:w="1483"/>
            </w:tblGrid>
            <w:tr>
              <w:tblPrEx>
                <w:tblCellMar>
                  <w:top w:w="0" w:type="dxa"/>
                  <w:left w:w="108" w:type="dxa"/>
                  <w:bottom w:w="0" w:type="dxa"/>
                  <w:right w:w="108" w:type="dxa"/>
                </w:tblCellMar>
              </w:tblPrEx>
              <w:trPr>
                <w:trHeight w:val="397"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sz w:val="18"/>
                      <w:szCs w:val="18"/>
                    </w:rPr>
                  </w:pPr>
                  <w:r>
                    <w:rPr>
                      <w:rFonts w:eastAsiaTheme="minorEastAsia"/>
                      <w:b/>
                      <w:sz w:val="18"/>
                      <w:szCs w:val="18"/>
                    </w:rPr>
                    <w:t>序号</w:t>
                  </w:r>
                </w:p>
              </w:tc>
              <w:tc>
                <w:tcPr>
                  <w:tcW w:w="5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sz w:val="18"/>
                      <w:szCs w:val="18"/>
                    </w:rPr>
                  </w:pPr>
                  <w:r>
                    <w:rPr>
                      <w:rFonts w:eastAsiaTheme="minorEastAsia"/>
                      <w:b/>
                      <w:sz w:val="18"/>
                      <w:szCs w:val="18"/>
                    </w:rPr>
                    <w:t>产业分类</w:t>
                  </w:r>
                </w:p>
              </w:tc>
              <w:tc>
                <w:tcPr>
                  <w:tcW w:w="17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sz w:val="18"/>
                      <w:szCs w:val="18"/>
                    </w:rPr>
                  </w:pPr>
                  <w:r>
                    <w:rPr>
                      <w:rFonts w:eastAsiaTheme="minorEastAsia"/>
                      <w:b/>
                      <w:sz w:val="18"/>
                      <w:szCs w:val="18"/>
                    </w:rPr>
                    <w:t>产品</w:t>
                  </w:r>
                </w:p>
              </w:tc>
              <w:tc>
                <w:tcPr>
                  <w:tcW w:w="12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sz w:val="18"/>
                      <w:szCs w:val="18"/>
                    </w:rPr>
                  </w:pPr>
                  <w:r>
                    <w:rPr>
                      <w:rFonts w:eastAsiaTheme="minorEastAsia"/>
                      <w:b/>
                      <w:sz w:val="18"/>
                      <w:szCs w:val="18"/>
                    </w:rPr>
                    <w:t>核心装置</w:t>
                  </w:r>
                </w:p>
              </w:tc>
              <w:tc>
                <w:tcPr>
                  <w:tcW w:w="10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sz w:val="18"/>
                      <w:szCs w:val="18"/>
                    </w:rPr>
                  </w:pPr>
                  <w:r>
                    <w:rPr>
                      <w:rFonts w:eastAsiaTheme="minorEastAsia"/>
                      <w:b/>
                      <w:sz w:val="18"/>
                      <w:szCs w:val="18"/>
                    </w:rPr>
                    <w:t>对应国民经济行业小类</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炼化</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汽油、煤油、柴油、燃料油、石脑油、溶剂油、润滑脂、液体石蜡、石油气、沥青及其他相关产品</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一次炼油（常减压）、二次炼油（催化裂化、加氢裂化、催化重整、延迟焦化）、乙烯装置、PX装置</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原油加工及石油制品制造（2511）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乙烯、对二甲苯（PX）</w:t>
                  </w:r>
                </w:p>
              </w:tc>
              <w:tc>
                <w:tcPr>
                  <w:tcW w:w="1265"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有机化学原料制造（2614）</w:t>
                  </w: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2</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焦化</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焦炭</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焦炉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炼焦（2521）</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3</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煤制液体燃料</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煤制甲醇</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煤气化炉、合成塔</w:t>
                  </w:r>
                </w:p>
              </w:tc>
              <w:tc>
                <w:tcPr>
                  <w:tcW w:w="101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煤制液体燃料生产（2523）</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煤制烯烃（乙烯、丙烯）</w:t>
                  </w:r>
                </w:p>
              </w:tc>
              <w:tc>
                <w:tcPr>
                  <w:tcW w:w="1265"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煤制乙二醇</w:t>
                  </w:r>
                </w:p>
              </w:tc>
              <w:tc>
                <w:tcPr>
                  <w:tcW w:w="1265"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4</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基础化学原料</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氯碱（烧碱）</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无机碱制造（2612）</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纯碱</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碳化塔</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无机碱制造（2612）</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电石（碳化钙）</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电石炉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无机盐制造（2613）</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黄磷</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黄磷制取设备</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其他基础化学原料制造（2619）</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5</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化肥</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合成氨、氮肥（尿素）</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合成氨装置</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氮肥制造（2621）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磷铵、磷肥</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氨化装置</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磷肥制造（2622）</w:t>
                  </w: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6</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轮胎</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子午胎、斜交胎、摩托车胎等轮胎外胎，不包括内胎和轮胎翻新</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密炼机、硫化机</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轮胎制造（2911）</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7</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水泥熟料</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水泥窑</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水泥制造（3011）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水泥粉磨</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水泥磨机、预粉磨主电动机</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水泥制造（3011）</w:t>
                  </w: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8</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石灰</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生石灰、消石灰、水硬石灰</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石灰窑</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石灰和石膏制造（3012）</w:t>
                  </w: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9</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平板玻璃</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普通平板玻璃，浮法平板玻璃，压延玻璃，不包括光伏压延玻璃、基板玻璃</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玻璃熔炉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平板玻璃制造（3041）</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10</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陶瓷</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建筑陶瓷，不包括非经高温烧结的发泡陶瓷板等</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辊道和隧道窑</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建筑陶瓷制品制造（3071）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卫生陶瓷</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隧道窑</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卫生陶瓷制品制造（3072）</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11</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钢铁</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炼钢用生铁、熔融还原铁</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高炉，氢冶金、Corex、Finex、HIsmelt还原装置</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炼铁（3110）</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非合金钢粗钢、低合金钢粗钢、合金钢粗钢</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转炉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炼钢（3120）</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电弧炉、AOD炉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12</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铸造用生铁</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铸造用生铁</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高炉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炼铁（3110）</w:t>
                  </w:r>
                </w:p>
              </w:tc>
            </w:tr>
            <w:tr>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13</w:t>
                  </w:r>
                </w:p>
              </w:tc>
              <w:tc>
                <w:tcPr>
                  <w:tcW w:w="592"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铁合金</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硅铁、锰硅合金、高碳铬铁、镍铁及其他铁合金产品</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矿热炉、电弧炉、高炉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铁合金冶炼（3140）</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14</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有色</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氧化铝</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煅烧或焙烧炉</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电解铝，不包括再生铝</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阴极铜、阳极铜、粗铜、电解铜</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铜冶炼（3211）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粗铅、电解铅、粗锌、电解锌</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铅锌冶炼（3212）</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15</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铸造</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黑色金属铸件</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电炉等熔炼设备、造型设备</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黑色金属铸造（3391）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有色金属铸件</w:t>
                  </w:r>
                </w:p>
              </w:tc>
              <w:tc>
                <w:tcPr>
                  <w:tcW w:w="1265"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有色金属铸造（3392）</w:t>
                  </w:r>
                </w:p>
              </w:tc>
            </w:tr>
            <w:tr>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16</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煤电</w:t>
                  </w:r>
                </w:p>
              </w:tc>
              <w:tc>
                <w:tcPr>
                  <w:tcW w:w="1771"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电力（燃煤发电，包含煤矸石发电）</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抽凝、纯凝机组</w:t>
                  </w:r>
                </w:p>
              </w:tc>
              <w:tc>
                <w:tcPr>
                  <w:tcW w:w="1014"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火力发电（4411）</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000000" w:sz="4" w:space="0"/>
                    <w:right w:val="single" w:color="auto" w:sz="4" w:space="0"/>
                  </w:tcBorders>
                  <w:vAlign w:val="center"/>
                </w:tcPr>
                <w:p>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center"/>
                    <w:rPr>
                      <w:rFonts w:eastAsiaTheme="minorEastAsia"/>
                      <w:sz w:val="18"/>
                      <w:szCs w:val="18"/>
                    </w:rPr>
                  </w:pPr>
                </w:p>
              </w:tc>
              <w:tc>
                <w:tcPr>
                  <w:tcW w:w="1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电力和热力（热电联产）</w:t>
                  </w: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抽凝机组</w:t>
                  </w:r>
                </w:p>
              </w:tc>
              <w:tc>
                <w:tcPr>
                  <w:tcW w:w="101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热电联产（4412）</w:t>
                  </w:r>
                </w:p>
              </w:tc>
            </w:tr>
            <w:tr>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1771" w:type="pct"/>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1265" w:type="pct"/>
                  <w:tcBorders>
                    <w:top w:val="nil"/>
                    <w:left w:val="nil"/>
                    <w:bottom w:val="single" w:color="auto" w:sz="4" w:space="0"/>
                    <w:right w:val="single" w:color="auto" w:sz="4" w:space="0"/>
                  </w:tcBorders>
                  <w:shd w:val="clear" w:color="auto" w:fill="auto"/>
                  <w:vAlign w:val="center"/>
                </w:tcPr>
                <w:p>
                  <w:pPr>
                    <w:widowControl/>
                    <w:jc w:val="center"/>
                    <w:rPr>
                      <w:rFonts w:eastAsiaTheme="minorEastAsia"/>
                      <w:sz w:val="18"/>
                      <w:szCs w:val="18"/>
                    </w:rPr>
                  </w:pPr>
                  <w:r>
                    <w:rPr>
                      <w:rFonts w:eastAsiaTheme="minorEastAsia"/>
                      <w:sz w:val="18"/>
                      <w:szCs w:val="18"/>
                    </w:rPr>
                    <w:t>背压机组</w:t>
                  </w:r>
                </w:p>
              </w:tc>
              <w:tc>
                <w:tcPr>
                  <w:tcW w:w="1014" w:type="pct"/>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sz w:val="18"/>
                      <w:szCs w:val="18"/>
                    </w:rPr>
                  </w:pPr>
                </w:p>
              </w:tc>
            </w:tr>
          </w:tbl>
          <w:p>
            <w:pPr>
              <w:adjustRightInd w:val="0"/>
              <w:snapToGrid w:val="0"/>
              <w:spacing w:line="360" w:lineRule="auto"/>
              <w:ind w:left="105" w:leftChars="50" w:right="105" w:rightChars="50" w:firstLine="420" w:firstLineChars="200"/>
              <w:rPr>
                <w:szCs w:val="21"/>
              </w:rPr>
            </w:pPr>
            <w:r>
              <w:rPr>
                <w:szCs w:val="21"/>
              </w:rPr>
              <w:t>12</w:t>
            </w:r>
            <w:r>
              <w:rPr>
                <w:rFonts w:hint="eastAsia"/>
                <w:szCs w:val="21"/>
              </w:rPr>
              <w:t>、</w:t>
            </w:r>
            <w:r>
              <w:rPr>
                <w:szCs w:val="21"/>
              </w:rPr>
              <w:t>项目与</w:t>
            </w:r>
            <w:r>
              <w:rPr>
                <w:rFonts w:hint="eastAsia"/>
                <w:szCs w:val="21"/>
              </w:rPr>
              <w:t>饮用水水源地</w:t>
            </w:r>
            <w:r>
              <w:rPr>
                <w:szCs w:val="21"/>
              </w:rPr>
              <w:t>符合性分析</w:t>
            </w:r>
          </w:p>
          <w:p>
            <w:pPr>
              <w:spacing w:line="360" w:lineRule="auto"/>
              <w:ind w:firstLine="420" w:firstLineChars="200"/>
              <w:jc w:val="left"/>
              <w:rPr>
                <w:szCs w:val="21"/>
              </w:rPr>
            </w:pPr>
            <w:r>
              <w:rPr>
                <w:szCs w:val="21"/>
              </w:rPr>
              <w:t>（1）集中式饮用水源保护区</w:t>
            </w:r>
          </w:p>
          <w:p>
            <w:pPr>
              <w:adjustRightInd w:val="0"/>
              <w:snapToGrid w:val="0"/>
              <w:spacing w:line="360" w:lineRule="auto"/>
              <w:ind w:firstLine="420" w:firstLineChars="200"/>
              <w:rPr>
                <w:szCs w:val="21"/>
              </w:rPr>
            </w:pPr>
            <w:r>
              <w:rPr>
                <w:szCs w:val="21"/>
              </w:rPr>
              <w:t>根据2009年临沂市编制的《临沂市饮用水源地环境保护规划》，兰陵县饮用水源地包括兰陵县自来水公司西水厂及东苑水厂。</w:t>
            </w:r>
          </w:p>
          <w:p>
            <w:pPr>
              <w:adjustRightInd w:val="0"/>
              <w:snapToGrid w:val="0"/>
              <w:spacing w:line="360" w:lineRule="auto"/>
              <w:ind w:firstLine="420" w:firstLineChars="200"/>
              <w:rPr>
                <w:szCs w:val="21"/>
              </w:rPr>
            </w:pPr>
            <w:r>
              <w:rPr>
                <w:szCs w:val="21"/>
              </w:rPr>
              <w:t>兰陵县自来水公司东苑水厂保护范围：</w:t>
            </w:r>
          </w:p>
          <w:p>
            <w:pPr>
              <w:adjustRightInd w:val="0"/>
              <w:snapToGrid w:val="0"/>
              <w:spacing w:line="360" w:lineRule="auto"/>
              <w:ind w:firstLine="420" w:firstLineChars="200"/>
              <w:rPr>
                <w:szCs w:val="21"/>
              </w:rPr>
            </w:pPr>
            <w:r>
              <w:rPr>
                <w:szCs w:val="21"/>
              </w:rPr>
              <w:t>一级保护区：包括井群内区域和井群外包线以外半径10米的范围。</w:t>
            </w:r>
          </w:p>
          <w:p>
            <w:pPr>
              <w:adjustRightInd w:val="0"/>
              <w:snapToGrid w:val="0"/>
              <w:spacing w:line="360" w:lineRule="auto"/>
              <w:ind w:firstLine="420" w:firstLineChars="200"/>
              <w:rPr>
                <w:szCs w:val="21"/>
              </w:rPr>
            </w:pPr>
            <w:r>
              <w:rPr>
                <w:szCs w:val="21"/>
              </w:rPr>
              <w:t>二级保护区：一级保护区边界线外半径100米的范围。地理红线为东至九号路，南至兰陵路，西至文峰路，北至玉泉路，四路到中心。</w:t>
            </w:r>
          </w:p>
          <w:p>
            <w:pPr>
              <w:adjustRightInd w:val="0"/>
              <w:snapToGrid w:val="0"/>
              <w:spacing w:line="360" w:lineRule="auto"/>
              <w:ind w:firstLine="420" w:firstLineChars="200"/>
              <w:rPr>
                <w:szCs w:val="21"/>
              </w:rPr>
            </w:pPr>
            <w:r>
              <w:rPr>
                <w:szCs w:val="21"/>
              </w:rPr>
              <w:t>兰陵县自来水公司西水厂保护范围：</w:t>
            </w:r>
          </w:p>
          <w:p>
            <w:pPr>
              <w:adjustRightInd w:val="0"/>
              <w:snapToGrid w:val="0"/>
              <w:spacing w:line="360" w:lineRule="auto"/>
              <w:ind w:firstLine="420" w:firstLineChars="200"/>
              <w:rPr>
                <w:szCs w:val="21"/>
              </w:rPr>
            </w:pPr>
            <w:r>
              <w:rPr>
                <w:szCs w:val="21"/>
              </w:rPr>
              <w:t>一级保护区：包括井群内区域和井群外包线以外半径10米的范围。</w:t>
            </w:r>
          </w:p>
          <w:p>
            <w:pPr>
              <w:adjustRightInd w:val="0"/>
              <w:snapToGrid w:val="0"/>
              <w:spacing w:line="360" w:lineRule="auto"/>
              <w:ind w:firstLine="420" w:firstLineChars="200"/>
              <w:rPr>
                <w:szCs w:val="21"/>
              </w:rPr>
            </w:pPr>
            <w:r>
              <w:rPr>
                <w:szCs w:val="21"/>
              </w:rPr>
              <w:t>二级保护区：一级保护区边界线外半径100米的范围。地理红线为东至抱犊崮路，南至工业路，西至孤山南路，北至泉山西路，四路到中心。</w:t>
            </w:r>
          </w:p>
          <w:p>
            <w:pPr>
              <w:spacing w:line="360" w:lineRule="auto"/>
              <w:ind w:firstLine="420" w:firstLineChars="200"/>
              <w:jc w:val="left"/>
              <w:rPr>
                <w:szCs w:val="21"/>
              </w:rPr>
            </w:pPr>
            <w:r>
              <w:rPr>
                <w:szCs w:val="21"/>
              </w:rPr>
              <w:t>（2）兰陵县“千吨万人”农村饮用水源保护区</w:t>
            </w:r>
          </w:p>
          <w:p>
            <w:pPr>
              <w:autoSpaceDE w:val="0"/>
              <w:autoSpaceDN w:val="0"/>
              <w:adjustRightInd w:val="0"/>
              <w:snapToGrid w:val="0"/>
              <w:spacing w:line="360" w:lineRule="auto"/>
              <w:ind w:firstLine="420" w:firstLineChars="200"/>
              <w:rPr>
                <w:szCs w:val="21"/>
              </w:rPr>
            </w:pPr>
            <w:r>
              <w:rPr>
                <w:szCs w:val="21"/>
              </w:rPr>
              <w:t>根据《兰陵县“千吨万人”农村饮用水水源地保护区划定方案的批复（兰陵政字[2017]3号），兰陵县划定11处农村集中式饮用水源地：兰陵县向城镇自来水厂、兰陵县建康源水厂、兰陵县鲁城镇马庙水厂、兰陵县层山镇自来水厂、兰陵县波涛饮用水有限公司、山东凤巢水业有限公司、兰陵县润心饮用水有限公司、兰陵县润通饮用水厂、兰陵县新泉自来水厂、兰陵县万福源水厂、兰陵县古兰水厂。</w:t>
            </w:r>
          </w:p>
          <w:p>
            <w:pPr>
              <w:autoSpaceDE w:val="0"/>
              <w:autoSpaceDN w:val="0"/>
              <w:adjustRightInd w:val="0"/>
              <w:snapToGrid w:val="0"/>
              <w:spacing w:line="360" w:lineRule="auto"/>
              <w:ind w:firstLine="420" w:firstLineChars="200"/>
              <w:rPr>
                <w:szCs w:val="21"/>
              </w:rPr>
            </w:pPr>
            <w:r>
              <w:rPr>
                <w:szCs w:val="21"/>
              </w:rPr>
              <w:t>保护区范围：</w:t>
            </w:r>
          </w:p>
          <w:p>
            <w:pPr>
              <w:autoSpaceDE w:val="0"/>
              <w:autoSpaceDN w:val="0"/>
              <w:adjustRightInd w:val="0"/>
              <w:snapToGrid w:val="0"/>
              <w:spacing w:line="360" w:lineRule="auto"/>
              <w:ind w:firstLine="420" w:firstLineChars="200"/>
              <w:rPr>
                <w:szCs w:val="21"/>
              </w:rPr>
            </w:pPr>
            <w:r>
              <w:rPr>
                <w:szCs w:val="21"/>
              </w:rPr>
              <w:t>一级保护区：包括井群内区域和井群外包线以外半径10米的范围。</w:t>
            </w:r>
          </w:p>
          <w:p>
            <w:pPr>
              <w:autoSpaceDE w:val="0"/>
              <w:autoSpaceDN w:val="0"/>
              <w:adjustRightInd w:val="0"/>
              <w:snapToGrid w:val="0"/>
              <w:spacing w:line="360" w:lineRule="auto"/>
              <w:ind w:firstLine="420" w:firstLineChars="200"/>
              <w:rPr>
                <w:szCs w:val="21"/>
              </w:rPr>
            </w:pPr>
            <w:r>
              <w:rPr>
                <w:szCs w:val="21"/>
              </w:rPr>
              <w:t>二级保护区：一级保护区边界线外半径100米的范围。</w:t>
            </w:r>
          </w:p>
          <w:p>
            <w:pPr>
              <w:adjustRightInd w:val="0"/>
              <w:snapToGrid w:val="0"/>
              <w:spacing w:line="360" w:lineRule="auto"/>
              <w:ind w:firstLine="420" w:firstLineChars="200"/>
              <w:rPr>
                <w:szCs w:val="21"/>
              </w:rPr>
            </w:pPr>
            <w:r>
              <w:rPr>
                <w:rFonts w:hint="eastAsia"/>
                <w:szCs w:val="21"/>
              </w:rPr>
              <w:t>本项目</w:t>
            </w:r>
            <w:r>
              <w:rPr>
                <w:szCs w:val="21"/>
              </w:rPr>
              <w:t>距离最近的兰陵县自来水公司</w:t>
            </w:r>
            <w:r>
              <w:rPr>
                <w:rFonts w:hint="eastAsia"/>
                <w:szCs w:val="21"/>
              </w:rPr>
              <w:t>西苑</w:t>
            </w:r>
            <w:r>
              <w:rPr>
                <w:szCs w:val="21"/>
              </w:rPr>
              <w:t>水厂水源地约1.2km，不在兰陵</w:t>
            </w:r>
            <w:r>
              <w:rPr>
                <w:snapToGrid w:val="0"/>
                <w:szCs w:val="21"/>
              </w:rPr>
              <w:t>县饮用水水源地保护区范围内，</w:t>
            </w:r>
            <w:r>
              <w:rPr>
                <w:rFonts w:hint="eastAsia"/>
                <w:snapToGrid w:val="0"/>
                <w:szCs w:val="21"/>
              </w:rPr>
              <w:t>不在</w:t>
            </w:r>
            <w:r>
              <w:rPr>
                <w:snapToGrid w:val="0"/>
                <w:szCs w:val="21"/>
              </w:rPr>
              <w:t>兰陵县农村饮用水水源地</w:t>
            </w:r>
            <w:r>
              <w:rPr>
                <w:rFonts w:hint="eastAsia"/>
                <w:snapToGrid w:val="0"/>
                <w:szCs w:val="21"/>
              </w:rPr>
              <w:t>保护</w:t>
            </w:r>
            <w:r>
              <w:rPr>
                <w:snapToGrid w:val="0"/>
                <w:szCs w:val="21"/>
              </w:rPr>
              <w:t>范围内，项目建设不会对饮用水源保护区产生不利影响。</w:t>
            </w:r>
            <w:r>
              <w:rPr>
                <w:szCs w:val="21"/>
              </w:rPr>
              <w:t>兰陵县饮用水水源地保护区示意图见</w:t>
            </w:r>
            <w:r>
              <w:rPr>
                <w:rFonts w:hint="eastAsia"/>
                <w:szCs w:val="21"/>
              </w:rPr>
              <w:t>附图7</w:t>
            </w:r>
            <w:r>
              <w:rPr>
                <w:szCs w:val="21"/>
              </w:rPr>
              <w:t>。</w:t>
            </w: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pStyle w:val="25"/>
              <w:rPr>
                <w:color w:val="FF0000"/>
              </w:rPr>
            </w:pPr>
          </w:p>
          <w:p>
            <w:pPr>
              <w:snapToGrid w:val="0"/>
              <w:spacing w:line="360" w:lineRule="auto"/>
              <w:jc w:val="left"/>
              <w:rPr>
                <w:color w:val="FF0000"/>
                <w:szCs w:val="21"/>
              </w:rPr>
            </w:pPr>
          </w:p>
        </w:tc>
      </w:tr>
    </w:tbl>
    <w:p>
      <w:pPr>
        <w:spacing w:line="360" w:lineRule="auto"/>
        <w:outlineLvl w:val="0"/>
        <w:rPr>
          <w:rFonts w:eastAsia="黑体"/>
          <w:color w:val="FF0000"/>
          <w:sz w:val="30"/>
        </w:rPr>
        <w:sectPr>
          <w:footerReference r:id="rId5" w:type="default"/>
          <w:pgSz w:w="11906" w:h="16838"/>
          <w:pgMar w:top="1701" w:right="1531" w:bottom="1701" w:left="1531" w:header="851" w:footer="1077" w:gutter="0"/>
          <w:pgNumType w:fmt="numberInDash" w:start="1"/>
          <w:cols w:space="720" w:num="1"/>
          <w:docGrid w:linePitch="312" w:charSpace="0"/>
        </w:sectPr>
      </w:pPr>
    </w:p>
    <w:p>
      <w:pPr>
        <w:pStyle w:val="15"/>
        <w:adjustRightInd/>
        <w:snapToGrid/>
        <w:spacing w:before="100" w:beforeAutospacing="1" w:after="100" w:afterAutospacing="1"/>
        <w:ind w:firstLine="600"/>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二、建设项目工程分析</w:t>
      </w:r>
    </w:p>
    <w:tbl>
      <w:tblPr>
        <w:tblStyle w:val="1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5" w:type="dxa"/>
            <w:vAlign w:val="center"/>
          </w:tcPr>
          <w:p>
            <w:pPr>
              <w:pStyle w:val="15"/>
            </w:pPr>
            <w:r>
              <w:rPr>
                <w:rFonts w:hint="eastAsia"/>
              </w:rPr>
              <w:t>建设内容</w:t>
            </w:r>
          </w:p>
        </w:tc>
        <w:tc>
          <w:tcPr>
            <w:tcW w:w="8385" w:type="dxa"/>
          </w:tcPr>
          <w:p>
            <w:pPr>
              <w:adjustRightInd w:val="0"/>
              <w:snapToGrid w:val="0"/>
              <w:spacing w:line="360" w:lineRule="auto"/>
              <w:ind w:firstLine="422" w:firstLineChars="200"/>
              <w:rPr>
                <w:szCs w:val="21"/>
              </w:rPr>
            </w:pPr>
            <w:r>
              <w:rPr>
                <w:rFonts w:hint="eastAsia"/>
                <w:b/>
                <w:bCs/>
                <w:szCs w:val="21"/>
              </w:rPr>
              <w:t>一</w:t>
            </w:r>
            <w:r>
              <w:rPr>
                <w:b/>
                <w:bCs/>
                <w:szCs w:val="21"/>
              </w:rPr>
              <w:t>、</w:t>
            </w:r>
            <w:r>
              <w:rPr>
                <w:rFonts w:hint="eastAsia"/>
                <w:b/>
                <w:bCs/>
                <w:szCs w:val="21"/>
              </w:rPr>
              <w:t>项目概况</w:t>
            </w:r>
          </w:p>
          <w:p>
            <w:pPr>
              <w:adjustRightInd w:val="0"/>
              <w:snapToGrid w:val="0"/>
              <w:spacing w:line="360" w:lineRule="auto"/>
              <w:ind w:firstLine="420" w:firstLineChars="200"/>
              <w:rPr>
                <w:color w:val="FF0000"/>
                <w:szCs w:val="21"/>
              </w:rPr>
            </w:pPr>
            <w:r>
              <w:rPr>
                <w:rFonts w:hint="eastAsia"/>
                <w:szCs w:val="21"/>
              </w:rPr>
              <w:t>中维汇海新型材料科技（山东）有限公司年产2万吨高纯石英、3000吨石英管、10000只石英埚项目，建设地点位于山东省临沂市兰陵县兰陵经济开发区迎宾路与孤山东路交汇东南（原史贝美化工公司院内），利用原史贝美化工公司闲置厂房进行建设。本项目总占地面积约</w:t>
            </w:r>
            <w:r>
              <w:rPr>
                <w:szCs w:val="21"/>
              </w:rPr>
              <w:t>15000m</w:t>
            </w:r>
            <w:r>
              <w:rPr>
                <w:szCs w:val="21"/>
                <w:vertAlign w:val="superscript"/>
              </w:rPr>
              <w:t>2</w:t>
            </w:r>
            <w:r>
              <w:rPr>
                <w:rFonts w:hint="eastAsia"/>
                <w:szCs w:val="21"/>
              </w:rPr>
              <w:t>，</w:t>
            </w:r>
            <w:r>
              <w:rPr>
                <w:szCs w:val="21"/>
              </w:rPr>
              <w:t>建筑面积16800m</w:t>
            </w:r>
            <w:r>
              <w:rPr>
                <w:szCs w:val="21"/>
                <w:vertAlign w:val="superscript"/>
              </w:rPr>
              <w:t>2</w:t>
            </w:r>
            <w:r>
              <w:rPr>
                <w:rFonts w:hint="eastAsia"/>
                <w:szCs w:val="21"/>
              </w:rPr>
              <w:t>。本项目总投资</w:t>
            </w:r>
            <w:r>
              <w:rPr>
                <w:szCs w:val="21"/>
              </w:rPr>
              <w:t>55000</w:t>
            </w:r>
            <w:r>
              <w:rPr>
                <w:rFonts w:hint="eastAsia"/>
                <w:szCs w:val="21"/>
              </w:rPr>
              <w:t>万元，其中环保投资5</w:t>
            </w:r>
            <w:r>
              <w:rPr>
                <w:szCs w:val="21"/>
              </w:rPr>
              <w:t>00万元，</w:t>
            </w:r>
            <w:r>
              <w:rPr>
                <w:rFonts w:hint="eastAsia"/>
                <w:szCs w:val="21"/>
              </w:rPr>
              <w:t>主要建设高纯石英砂、石英管和石英坩埚生产线及附属配套设施。生产</w:t>
            </w:r>
            <w:r>
              <w:rPr>
                <w:szCs w:val="21"/>
              </w:rPr>
              <w:t>过程主要以</w:t>
            </w:r>
            <w:r>
              <w:rPr>
                <w:rFonts w:hint="eastAsia"/>
                <w:szCs w:val="21"/>
              </w:rPr>
              <w:t>石英石毛料</w:t>
            </w:r>
            <w:r>
              <w:rPr>
                <w:szCs w:val="21"/>
              </w:rPr>
              <w:t>为原料，</w:t>
            </w:r>
            <w:r>
              <w:rPr>
                <w:rFonts w:hint="eastAsia"/>
                <w:szCs w:val="21"/>
              </w:rPr>
              <w:t>以</w:t>
            </w:r>
            <w:r>
              <w:rPr>
                <w:szCs w:val="21"/>
              </w:rPr>
              <w:t>盐酸、氢氟酸等为</w:t>
            </w:r>
            <w:r>
              <w:rPr>
                <w:rFonts w:hint="eastAsia"/>
                <w:szCs w:val="21"/>
              </w:rPr>
              <w:t>辅助材</w:t>
            </w:r>
            <w:r>
              <w:rPr>
                <w:szCs w:val="21"/>
              </w:rPr>
              <w:t>料，通过破碎</w:t>
            </w:r>
            <w:r>
              <w:rPr>
                <w:rFonts w:hint="eastAsia"/>
                <w:szCs w:val="21"/>
              </w:rPr>
              <w:t>、</w:t>
            </w:r>
            <w:r>
              <w:rPr>
                <w:szCs w:val="21"/>
              </w:rPr>
              <w:t>筛分、浸酸、色选、焙烧、水淬、细碎、酸化提纯、清洗、脱水、烘干、磁选、氯化、冷却等工序生产</w:t>
            </w:r>
            <w:r>
              <w:rPr>
                <w:rFonts w:hint="eastAsia"/>
                <w:szCs w:val="21"/>
              </w:rPr>
              <w:t>高纯</w:t>
            </w:r>
            <w:r>
              <w:rPr>
                <w:szCs w:val="21"/>
              </w:rPr>
              <w:t>石英砂</w:t>
            </w:r>
            <w:r>
              <w:rPr>
                <w:rFonts w:hint="eastAsia"/>
                <w:szCs w:val="21"/>
              </w:rPr>
              <w:t>；以高纯</w:t>
            </w:r>
            <w:r>
              <w:rPr>
                <w:szCs w:val="21"/>
              </w:rPr>
              <w:t>石英</w:t>
            </w:r>
            <w:r>
              <w:rPr>
                <w:rFonts w:hint="eastAsia"/>
                <w:szCs w:val="21"/>
              </w:rPr>
              <w:t>砂</w:t>
            </w:r>
            <w:r>
              <w:rPr>
                <w:szCs w:val="21"/>
              </w:rPr>
              <w:t>（</w:t>
            </w:r>
            <w:r>
              <w:rPr>
                <w:rFonts w:hint="eastAsia"/>
                <w:szCs w:val="21"/>
              </w:rPr>
              <w:t>自产</w:t>
            </w:r>
            <w:r>
              <w:rPr>
                <w:szCs w:val="21"/>
              </w:rPr>
              <w:t>）等为原料，通过</w:t>
            </w:r>
            <w:r>
              <w:rPr>
                <w:rFonts w:hint="eastAsia"/>
                <w:szCs w:val="21"/>
              </w:rPr>
              <w:t>投料</w:t>
            </w:r>
            <w:r>
              <w:rPr>
                <w:szCs w:val="21"/>
              </w:rPr>
              <w:t>、锅坯成型、电弧熔制、毛坯锅</w:t>
            </w:r>
            <w:r>
              <w:rPr>
                <w:rFonts w:hint="eastAsia"/>
                <w:szCs w:val="21"/>
              </w:rPr>
              <w:t>初检、</w:t>
            </w:r>
            <w:r>
              <w:rPr>
                <w:szCs w:val="21"/>
              </w:rPr>
              <w:t>浮砂清理、水喷研磨、切割倒角、</w:t>
            </w:r>
            <w:r>
              <w:rPr>
                <w:rFonts w:hint="eastAsia"/>
                <w:szCs w:val="21"/>
              </w:rPr>
              <w:t>成品检验</w:t>
            </w:r>
            <w:r>
              <w:rPr>
                <w:szCs w:val="21"/>
              </w:rPr>
              <w:t>等</w:t>
            </w:r>
            <w:r>
              <w:rPr>
                <w:rFonts w:hint="eastAsia"/>
                <w:szCs w:val="21"/>
              </w:rPr>
              <w:t>工序</w:t>
            </w:r>
            <w:r>
              <w:rPr>
                <w:szCs w:val="21"/>
              </w:rPr>
              <w:t>生产石英坩埚</w:t>
            </w:r>
            <w:r>
              <w:rPr>
                <w:rFonts w:hint="eastAsia"/>
                <w:szCs w:val="21"/>
              </w:rPr>
              <w:t>；以高纯石英砂</w:t>
            </w:r>
            <w:r>
              <w:rPr>
                <w:szCs w:val="21"/>
              </w:rPr>
              <w:t>（</w:t>
            </w:r>
            <w:r>
              <w:rPr>
                <w:rFonts w:hint="eastAsia"/>
                <w:szCs w:val="21"/>
              </w:rPr>
              <w:t>自产</w:t>
            </w:r>
            <w:r>
              <w:rPr>
                <w:szCs w:val="21"/>
              </w:rPr>
              <w:t>）等为原料，通过</w:t>
            </w:r>
            <w:r>
              <w:rPr>
                <w:rFonts w:hint="eastAsia"/>
                <w:szCs w:val="21"/>
              </w:rPr>
              <w:t>熔融、拉管、割管、脱羟</w:t>
            </w:r>
            <w:r>
              <w:rPr>
                <w:szCs w:val="21"/>
              </w:rPr>
              <w:t>等</w:t>
            </w:r>
            <w:r>
              <w:rPr>
                <w:rFonts w:hint="eastAsia"/>
                <w:szCs w:val="21"/>
              </w:rPr>
              <w:t>工序</w:t>
            </w:r>
            <w:r>
              <w:rPr>
                <w:szCs w:val="21"/>
              </w:rPr>
              <w:t>生产</w:t>
            </w:r>
            <w:r>
              <w:rPr>
                <w:rFonts w:hint="eastAsia"/>
                <w:szCs w:val="21"/>
              </w:rPr>
              <w:t>石英管</w:t>
            </w:r>
            <w:r>
              <w:rPr>
                <w:szCs w:val="21"/>
              </w:rPr>
              <w:t>。本项目预计投产日期为</w:t>
            </w:r>
            <w:r>
              <w:rPr>
                <w:rFonts w:hint="eastAsia"/>
                <w:szCs w:val="21"/>
              </w:rPr>
              <w:t>202</w:t>
            </w:r>
            <w:r>
              <w:rPr>
                <w:szCs w:val="21"/>
              </w:rPr>
              <w:t>4</w:t>
            </w:r>
            <w:r>
              <w:rPr>
                <w:rFonts w:hint="eastAsia"/>
                <w:szCs w:val="21"/>
              </w:rPr>
              <w:t>年</w:t>
            </w:r>
            <w:r>
              <w:rPr>
                <w:szCs w:val="21"/>
              </w:rPr>
              <w:t>12</w:t>
            </w:r>
            <w:r>
              <w:rPr>
                <w:rFonts w:hint="eastAsia"/>
                <w:szCs w:val="21"/>
              </w:rPr>
              <w:t>月</w:t>
            </w:r>
            <w:r>
              <w:rPr>
                <w:szCs w:val="21"/>
              </w:rPr>
              <w:t>，职工定员50</w:t>
            </w:r>
            <w:r>
              <w:rPr>
                <w:rFonts w:hint="eastAsia"/>
                <w:szCs w:val="21"/>
              </w:rPr>
              <w:t>人，三班工作制，每班工作</w:t>
            </w:r>
            <w:r>
              <w:rPr>
                <w:szCs w:val="21"/>
              </w:rPr>
              <w:t>8h</w:t>
            </w:r>
            <w:r>
              <w:rPr>
                <w:rFonts w:hint="eastAsia"/>
                <w:szCs w:val="21"/>
              </w:rPr>
              <w:t>，全年运营时间</w:t>
            </w:r>
            <w:r>
              <w:rPr>
                <w:szCs w:val="21"/>
              </w:rPr>
              <w:t>300</w:t>
            </w:r>
            <w:r>
              <w:rPr>
                <w:rFonts w:hint="eastAsia"/>
                <w:szCs w:val="21"/>
              </w:rPr>
              <w:t>天，</w:t>
            </w:r>
            <w:r>
              <w:rPr>
                <w:szCs w:val="21"/>
              </w:rPr>
              <w:t>7200</w:t>
            </w:r>
            <w:r>
              <w:rPr>
                <w:rFonts w:hint="eastAsia"/>
                <w:szCs w:val="21"/>
              </w:rPr>
              <w:t>小时。</w:t>
            </w:r>
          </w:p>
          <w:p>
            <w:pPr>
              <w:adjustRightInd w:val="0"/>
              <w:snapToGrid w:val="0"/>
              <w:spacing w:line="360" w:lineRule="auto"/>
              <w:ind w:firstLine="420" w:firstLineChars="200"/>
              <w:rPr>
                <w:szCs w:val="21"/>
              </w:rPr>
            </w:pPr>
            <w:r>
              <w:rPr>
                <w:rFonts w:hint="eastAsia"/>
                <w:szCs w:val="21"/>
              </w:rPr>
              <w:t>根据《建设项目环境影响评价分类管理名录》（2021年版），“二十七、非金属矿物制品业；60耐火</w:t>
            </w:r>
            <w:r>
              <w:rPr>
                <w:szCs w:val="21"/>
              </w:rPr>
              <w:t>材料制品制造</w:t>
            </w:r>
            <w:r>
              <w:rPr>
                <w:rFonts w:hint="eastAsia"/>
                <w:szCs w:val="21"/>
              </w:rPr>
              <w:t>308，石墨及其他非金属矿物制品制造309；其他”，以及“二十七、非金属矿物制品业；</w:t>
            </w:r>
            <w:r>
              <w:rPr>
                <w:szCs w:val="21"/>
              </w:rPr>
              <w:t xml:space="preserve">57 </w:t>
            </w:r>
            <w:r>
              <w:rPr>
                <w:rFonts w:hint="eastAsia"/>
                <w:szCs w:val="21"/>
              </w:rPr>
              <w:t>玻璃</w:t>
            </w:r>
            <w:r>
              <w:rPr>
                <w:szCs w:val="21"/>
              </w:rPr>
              <w:t>制造</w:t>
            </w:r>
            <w:r>
              <w:rPr>
                <w:rFonts w:hint="eastAsia"/>
                <w:szCs w:val="21"/>
              </w:rPr>
              <w:t>304；</w:t>
            </w:r>
            <w:r>
              <w:rPr>
                <w:szCs w:val="21"/>
              </w:rPr>
              <w:t>玻璃制品制造</w:t>
            </w:r>
            <w:r>
              <w:rPr>
                <w:rFonts w:hint="eastAsia"/>
                <w:szCs w:val="21"/>
              </w:rPr>
              <w:t>305；特种玻璃制造；其他玻璃制造；玻璃制品制造（电加热的除外；仅切割、打磨、成型的除外）”，</w:t>
            </w:r>
            <w:r>
              <w:rPr>
                <w:szCs w:val="21"/>
              </w:rPr>
              <w:t>本项目</w:t>
            </w:r>
            <w:r>
              <w:rPr>
                <w:rFonts w:hint="eastAsia"/>
                <w:szCs w:val="21"/>
              </w:rPr>
              <w:t>需</w:t>
            </w:r>
            <w:r>
              <w:rPr>
                <w:szCs w:val="21"/>
              </w:rPr>
              <w:t>编制环境影响报告表</w:t>
            </w:r>
            <w:r>
              <w:rPr>
                <w:rFonts w:hint="eastAsia"/>
                <w:szCs w:val="21"/>
              </w:rPr>
              <w:t>。</w:t>
            </w:r>
          </w:p>
          <w:p>
            <w:pPr>
              <w:adjustRightInd w:val="0"/>
              <w:snapToGrid w:val="0"/>
              <w:spacing w:line="360" w:lineRule="auto"/>
              <w:ind w:firstLine="420" w:firstLineChars="200"/>
              <w:rPr>
                <w:szCs w:val="21"/>
              </w:rPr>
            </w:pPr>
            <w:r>
              <w:rPr>
                <w:rFonts w:hint="eastAsia"/>
                <w:szCs w:val="21"/>
              </w:rPr>
              <w:t>本项目</w:t>
            </w:r>
            <w:r>
              <w:rPr>
                <w:szCs w:val="21"/>
              </w:rPr>
              <w:t>组成情况见表</w:t>
            </w:r>
            <w:r>
              <w:rPr>
                <w:rFonts w:hint="eastAsia"/>
                <w:szCs w:val="21"/>
              </w:rPr>
              <w:t>2-1</w:t>
            </w:r>
            <w:r>
              <w:rPr>
                <w:szCs w:val="21"/>
              </w:rPr>
              <w:t>。</w:t>
            </w:r>
          </w:p>
          <w:p>
            <w:pPr>
              <w:pStyle w:val="5"/>
              <w:spacing w:before="0" w:after="0"/>
              <w:ind w:firstLine="0" w:firstLineChars="0"/>
              <w:rPr>
                <w:rFonts w:ascii="Times New Roman" w:hAnsi="Times New Roman" w:eastAsia="宋体" w:cs="Times New Roman"/>
                <w:b/>
                <w:bCs/>
                <w:sz w:val="21"/>
                <w:szCs w:val="21"/>
                <w:u w:val="none"/>
              </w:rPr>
            </w:pPr>
            <w:r>
              <w:rPr>
                <w:rFonts w:ascii="Times New Roman" w:hAnsi="Times New Roman" w:eastAsia="宋体" w:cs="Times New Roman"/>
                <w:b/>
                <w:bCs/>
                <w:sz w:val="21"/>
                <w:szCs w:val="21"/>
                <w:u w:val="none"/>
              </w:rPr>
              <w:t>表</w:t>
            </w:r>
            <w:r>
              <w:rPr>
                <w:rFonts w:hint="eastAsia" w:ascii="Times New Roman" w:hAnsi="Times New Roman" w:eastAsia="宋体" w:cs="Times New Roman"/>
                <w:b/>
                <w:bCs/>
                <w:sz w:val="21"/>
                <w:szCs w:val="21"/>
                <w:u w:val="none"/>
              </w:rPr>
              <w:t xml:space="preserve">2-1  </w:t>
            </w:r>
            <w:r>
              <w:rPr>
                <w:rFonts w:ascii="Times New Roman" w:hAnsi="Times New Roman" w:eastAsia="宋体" w:cs="Times New Roman"/>
                <w:b/>
                <w:bCs/>
                <w:sz w:val="21"/>
                <w:szCs w:val="21"/>
                <w:u w:val="none"/>
              </w:rPr>
              <w:t>项目组成情况一览表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167"/>
              <w:gridCol w:w="495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tcBorders>
                    <w:top w:val="single" w:color="auto" w:sz="4" w:space="0"/>
                    <w:left w:val="single" w:color="auto" w:sz="4" w:space="0"/>
                  </w:tcBorders>
                  <w:vAlign w:val="center"/>
                </w:tcPr>
                <w:p>
                  <w:pPr>
                    <w:adjustRightInd w:val="0"/>
                    <w:snapToGrid w:val="0"/>
                    <w:jc w:val="center"/>
                    <w:rPr>
                      <w:b/>
                      <w:sz w:val="18"/>
                      <w:szCs w:val="18"/>
                    </w:rPr>
                  </w:pPr>
                  <w:r>
                    <w:rPr>
                      <w:b/>
                      <w:sz w:val="18"/>
                      <w:szCs w:val="18"/>
                    </w:rPr>
                    <w:t>类别</w:t>
                  </w:r>
                </w:p>
              </w:tc>
              <w:tc>
                <w:tcPr>
                  <w:tcW w:w="1167" w:type="dxa"/>
                  <w:tcBorders>
                    <w:top w:val="single" w:color="auto" w:sz="4" w:space="0"/>
                  </w:tcBorders>
                  <w:vAlign w:val="center"/>
                </w:tcPr>
                <w:p>
                  <w:pPr>
                    <w:adjustRightInd w:val="0"/>
                    <w:snapToGrid w:val="0"/>
                    <w:jc w:val="center"/>
                    <w:rPr>
                      <w:b/>
                      <w:sz w:val="18"/>
                      <w:szCs w:val="18"/>
                    </w:rPr>
                  </w:pPr>
                  <w:r>
                    <w:rPr>
                      <w:b/>
                      <w:sz w:val="18"/>
                      <w:szCs w:val="18"/>
                    </w:rPr>
                    <w:t>项目名称</w:t>
                  </w:r>
                </w:p>
              </w:tc>
              <w:tc>
                <w:tcPr>
                  <w:tcW w:w="4956" w:type="dxa"/>
                  <w:tcBorders>
                    <w:top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项目建设内容</w:t>
                  </w:r>
                </w:p>
              </w:tc>
              <w:tc>
                <w:tcPr>
                  <w:tcW w:w="1031" w:type="dxa"/>
                  <w:tcBorders>
                    <w:top w:val="single" w:color="auto" w:sz="4" w:space="0"/>
                    <w:right w:val="single" w:color="auto" w:sz="4" w:space="0"/>
                  </w:tcBorders>
                  <w:vAlign w:val="center"/>
                </w:tcPr>
                <w:p>
                  <w:pPr>
                    <w:adjustRightInd w:val="0"/>
                    <w:snapToGrid w:val="0"/>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tcBorders>
                    <w:top w:val="single" w:color="auto" w:sz="4" w:space="0"/>
                    <w:left w:val="single" w:color="auto" w:sz="4" w:space="0"/>
                  </w:tcBorders>
                  <w:vAlign w:val="center"/>
                </w:tcPr>
                <w:p>
                  <w:pPr>
                    <w:adjustRightInd w:val="0"/>
                    <w:snapToGrid w:val="0"/>
                    <w:jc w:val="center"/>
                    <w:rPr>
                      <w:sz w:val="18"/>
                      <w:szCs w:val="18"/>
                    </w:rPr>
                  </w:pPr>
                  <w:r>
                    <w:rPr>
                      <w:sz w:val="18"/>
                      <w:szCs w:val="18"/>
                    </w:rPr>
                    <w:t>主体工程</w:t>
                  </w: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生产车间</w:t>
                  </w:r>
                </w:p>
              </w:tc>
              <w:tc>
                <w:tcPr>
                  <w:tcW w:w="4956" w:type="dxa"/>
                  <w:tcBorders>
                    <w:top w:val="single" w:color="auto" w:sz="4" w:space="0"/>
                    <w:right w:val="single" w:color="auto" w:sz="4" w:space="0"/>
                  </w:tcBorders>
                  <w:vAlign w:val="center"/>
                </w:tcPr>
                <w:p>
                  <w:pPr>
                    <w:adjustRightInd w:val="0"/>
                    <w:snapToGrid w:val="0"/>
                    <w:rPr>
                      <w:sz w:val="18"/>
                      <w:szCs w:val="18"/>
                    </w:rPr>
                  </w:pPr>
                  <w:r>
                    <w:rPr>
                      <w:sz w:val="18"/>
                      <w:szCs w:val="18"/>
                    </w:rPr>
                    <w:t>1F，轻钢结构，</w:t>
                  </w:r>
                  <w:r>
                    <w:rPr>
                      <w:rFonts w:hint="eastAsia"/>
                      <w:sz w:val="18"/>
                      <w:szCs w:val="18"/>
                    </w:rPr>
                    <w:t>占地面积</w:t>
                  </w:r>
                  <w:r>
                    <w:rPr>
                      <w:sz w:val="18"/>
                      <w:szCs w:val="18"/>
                    </w:rPr>
                    <w:t>9000m</w:t>
                  </w:r>
                  <w:r>
                    <w:rPr>
                      <w:sz w:val="18"/>
                      <w:szCs w:val="18"/>
                      <w:vertAlign w:val="superscript"/>
                    </w:rPr>
                    <w:t>2</w:t>
                  </w:r>
                  <w:r>
                    <w:rPr>
                      <w:rFonts w:hint="eastAsia"/>
                      <w:sz w:val="18"/>
                      <w:szCs w:val="18"/>
                    </w:rPr>
                    <w:t>，建筑</w:t>
                  </w:r>
                  <w:r>
                    <w:rPr>
                      <w:sz w:val="18"/>
                      <w:szCs w:val="18"/>
                    </w:rPr>
                    <w:t>面积9000m</w:t>
                  </w:r>
                  <w:r>
                    <w:rPr>
                      <w:sz w:val="18"/>
                      <w:szCs w:val="18"/>
                      <w:vertAlign w:val="superscript"/>
                    </w:rPr>
                    <w:t>2</w:t>
                  </w:r>
                  <w:r>
                    <w:rPr>
                      <w:rFonts w:hint="eastAsia"/>
                      <w:sz w:val="18"/>
                      <w:szCs w:val="18"/>
                    </w:rPr>
                    <w:t>。其中北部为展厅和成品区，中间为生产区，南部为原料储存区；主要</w:t>
                  </w:r>
                  <w:r>
                    <w:rPr>
                      <w:sz w:val="18"/>
                      <w:szCs w:val="18"/>
                    </w:rPr>
                    <w:t>设置一条</w:t>
                  </w:r>
                  <w:r>
                    <w:rPr>
                      <w:rFonts w:hint="eastAsia"/>
                      <w:sz w:val="18"/>
                      <w:szCs w:val="18"/>
                    </w:rPr>
                    <w:t>高纯石英生产线、一条石英管生产线和一条石英坩埚生产线。</w:t>
                  </w:r>
                  <w:r>
                    <w:rPr>
                      <w:sz w:val="18"/>
                      <w:szCs w:val="18"/>
                    </w:rPr>
                    <w:t>高纯石英生产设备包括</w:t>
                  </w:r>
                  <w:r>
                    <w:rPr>
                      <w:rFonts w:hint="eastAsia"/>
                      <w:sz w:val="18"/>
                      <w:szCs w:val="18"/>
                    </w:rPr>
                    <w:t>焙烧炉</w:t>
                  </w:r>
                  <w:r>
                    <w:rPr>
                      <w:sz w:val="18"/>
                      <w:szCs w:val="18"/>
                    </w:rPr>
                    <w:t>8</w:t>
                  </w:r>
                  <w:r>
                    <w:rPr>
                      <w:rFonts w:hint="eastAsia"/>
                      <w:sz w:val="18"/>
                      <w:szCs w:val="18"/>
                    </w:rPr>
                    <w:t>台、制砂机</w:t>
                  </w:r>
                  <w:r>
                    <w:rPr>
                      <w:sz w:val="18"/>
                      <w:szCs w:val="18"/>
                    </w:rPr>
                    <w:t>2</w:t>
                  </w:r>
                  <w:r>
                    <w:rPr>
                      <w:rFonts w:hint="eastAsia"/>
                      <w:sz w:val="18"/>
                      <w:szCs w:val="18"/>
                    </w:rPr>
                    <w:t>台、摇摆筛</w:t>
                  </w:r>
                  <w:r>
                    <w:rPr>
                      <w:sz w:val="18"/>
                      <w:szCs w:val="18"/>
                    </w:rPr>
                    <w:t>2</w:t>
                  </w:r>
                  <w:r>
                    <w:rPr>
                      <w:rFonts w:hint="eastAsia"/>
                      <w:sz w:val="18"/>
                      <w:szCs w:val="18"/>
                    </w:rPr>
                    <w:t>台、磁选机2台、提纯罐</w:t>
                  </w:r>
                  <w:r>
                    <w:rPr>
                      <w:sz w:val="18"/>
                      <w:szCs w:val="18"/>
                    </w:rPr>
                    <w:t>40台、循环加热机组20套、纯水机</w:t>
                  </w:r>
                  <w:r>
                    <w:rPr>
                      <w:rFonts w:hint="eastAsia"/>
                      <w:sz w:val="18"/>
                      <w:szCs w:val="18"/>
                    </w:rPr>
                    <w:t>1台、浮选机</w:t>
                  </w:r>
                  <w:r>
                    <w:rPr>
                      <w:sz w:val="18"/>
                      <w:szCs w:val="18"/>
                    </w:rPr>
                    <w:t>30台、</w:t>
                  </w:r>
                  <w:r>
                    <w:rPr>
                      <w:rFonts w:hint="eastAsia"/>
                      <w:sz w:val="18"/>
                      <w:szCs w:val="18"/>
                    </w:rPr>
                    <w:t>离心脱水机</w:t>
                  </w:r>
                  <w:r>
                    <w:rPr>
                      <w:sz w:val="18"/>
                      <w:szCs w:val="18"/>
                    </w:rPr>
                    <w:t>4</w:t>
                  </w:r>
                  <w:r>
                    <w:rPr>
                      <w:rFonts w:hint="eastAsia"/>
                      <w:sz w:val="18"/>
                      <w:szCs w:val="18"/>
                    </w:rPr>
                    <w:t>台、烤砂炉</w:t>
                  </w:r>
                  <w:r>
                    <w:rPr>
                      <w:sz w:val="18"/>
                      <w:szCs w:val="18"/>
                    </w:rPr>
                    <w:t>6</w:t>
                  </w:r>
                  <w:r>
                    <w:rPr>
                      <w:rFonts w:hint="eastAsia"/>
                      <w:sz w:val="18"/>
                      <w:szCs w:val="18"/>
                    </w:rPr>
                    <w:t>台、双层电磁机2台、氯化炉</w:t>
                  </w:r>
                  <w:r>
                    <w:rPr>
                      <w:sz w:val="18"/>
                      <w:szCs w:val="18"/>
                    </w:rPr>
                    <w:t>12</w:t>
                  </w:r>
                  <w:r>
                    <w:rPr>
                      <w:rFonts w:hint="eastAsia"/>
                      <w:sz w:val="18"/>
                      <w:szCs w:val="18"/>
                    </w:rPr>
                    <w:t>台、冷却炉</w:t>
                  </w:r>
                  <w:r>
                    <w:rPr>
                      <w:sz w:val="18"/>
                      <w:szCs w:val="18"/>
                    </w:rPr>
                    <w:t>6</w:t>
                  </w:r>
                  <w:r>
                    <w:rPr>
                      <w:rFonts w:hint="eastAsia"/>
                      <w:sz w:val="18"/>
                      <w:szCs w:val="18"/>
                    </w:rPr>
                    <w:t>台；石英管生产设备包括连熔炉2台、加热炉2台、拉管机2台、割管机2台、脱羟炉2台；石英坩埚生产设备包括自动投料机2台、真空吸料机2台、熔制炉2台、表面清理设备2台、水喷研磨设备1台、切边倒棱机1台、自动检测仪1台、自动包装系统1台等</w:t>
                  </w:r>
                  <w:r>
                    <w:rPr>
                      <w:sz w:val="18"/>
                      <w:szCs w:val="18"/>
                    </w:rPr>
                    <w:t>，</w:t>
                  </w:r>
                  <w:r>
                    <w:rPr>
                      <w:rFonts w:hint="eastAsia"/>
                      <w:sz w:val="18"/>
                      <w:szCs w:val="18"/>
                    </w:rPr>
                    <w:t>主要从事高纯石英砂、石英管、石英坩埚</w:t>
                  </w:r>
                  <w:r>
                    <w:rPr>
                      <w:sz w:val="18"/>
                      <w:szCs w:val="18"/>
                    </w:rPr>
                    <w:t>的生产</w:t>
                  </w:r>
                </w:p>
              </w:tc>
              <w:tc>
                <w:tcPr>
                  <w:tcW w:w="1031" w:type="dxa"/>
                  <w:vMerge w:val="restart"/>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租赁原有车间进行改建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pPr>
                    <w:adjustRightInd w:val="0"/>
                    <w:snapToGrid w:val="0"/>
                    <w:jc w:val="center"/>
                    <w:rPr>
                      <w:sz w:val="18"/>
                      <w:szCs w:val="18"/>
                    </w:rPr>
                  </w:pPr>
                  <w:r>
                    <w:rPr>
                      <w:rFonts w:hint="eastAsia"/>
                      <w:sz w:val="18"/>
                      <w:szCs w:val="18"/>
                    </w:rPr>
                    <w:t>储运</w:t>
                  </w:r>
                  <w:r>
                    <w:rPr>
                      <w:sz w:val="18"/>
                      <w:szCs w:val="18"/>
                    </w:rPr>
                    <w:t>工程</w:t>
                  </w: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原料储存区</w:t>
                  </w:r>
                </w:p>
              </w:tc>
              <w:tc>
                <w:tcPr>
                  <w:tcW w:w="4956" w:type="dxa"/>
                  <w:tcBorders>
                    <w:top w:val="single" w:color="auto" w:sz="4" w:space="0"/>
                    <w:right w:val="single" w:color="auto" w:sz="4" w:space="0"/>
                  </w:tcBorders>
                  <w:vAlign w:val="center"/>
                </w:tcPr>
                <w:p>
                  <w:pPr>
                    <w:adjustRightInd w:val="0"/>
                    <w:snapToGrid w:val="0"/>
                    <w:rPr>
                      <w:sz w:val="18"/>
                      <w:szCs w:val="18"/>
                    </w:rPr>
                  </w:pPr>
                  <w:r>
                    <w:rPr>
                      <w:rFonts w:hint="eastAsia"/>
                      <w:sz w:val="18"/>
                      <w:szCs w:val="18"/>
                    </w:rPr>
                    <w:t>位于</w:t>
                  </w:r>
                  <w:r>
                    <w:rPr>
                      <w:sz w:val="18"/>
                      <w:szCs w:val="18"/>
                    </w:rPr>
                    <w:t>生产车间南部，</w:t>
                  </w:r>
                  <w:r>
                    <w:rPr>
                      <w:rFonts w:hint="eastAsia"/>
                      <w:sz w:val="18"/>
                      <w:szCs w:val="18"/>
                    </w:rPr>
                    <w:t>主要用于石英石毛料储存、破碎、筛分和浸酸工序，主要设置颚式破碎机1台、给料机</w:t>
                  </w:r>
                  <w:r>
                    <w:rPr>
                      <w:sz w:val="18"/>
                      <w:szCs w:val="18"/>
                    </w:rPr>
                    <w:t>1</w:t>
                  </w:r>
                  <w:r>
                    <w:rPr>
                      <w:rFonts w:hint="eastAsia"/>
                      <w:sz w:val="18"/>
                      <w:szCs w:val="18"/>
                    </w:rPr>
                    <w:t>台、振动筛1台、浸酸罐（5</w:t>
                  </w:r>
                  <w:r>
                    <w:rPr>
                      <w:sz w:val="18"/>
                      <w:szCs w:val="18"/>
                    </w:rPr>
                    <w:t>0t</w:t>
                  </w:r>
                  <w:r>
                    <w:rPr>
                      <w:rFonts w:hint="eastAsia"/>
                      <w:sz w:val="18"/>
                      <w:szCs w:val="18"/>
                    </w:rPr>
                    <w:t>）6座</w:t>
                  </w:r>
                </w:p>
              </w:tc>
              <w:tc>
                <w:tcPr>
                  <w:tcW w:w="1031" w:type="dxa"/>
                  <w:vMerge w:val="continue"/>
                  <w:tcBorders>
                    <w:right w:val="single" w:color="auto" w:sz="4" w:space="0"/>
                  </w:tcBorders>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sz w:val="18"/>
                      <w:szCs w:val="18"/>
                    </w:rPr>
                  </w:pP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成品区</w:t>
                  </w:r>
                </w:p>
              </w:tc>
              <w:tc>
                <w:tcPr>
                  <w:tcW w:w="4956" w:type="dxa"/>
                  <w:tcBorders>
                    <w:top w:val="single" w:color="auto" w:sz="4" w:space="0"/>
                    <w:right w:val="single" w:color="auto" w:sz="4" w:space="0"/>
                  </w:tcBorders>
                  <w:vAlign w:val="center"/>
                </w:tcPr>
                <w:p>
                  <w:pPr>
                    <w:adjustRightInd w:val="0"/>
                    <w:snapToGrid w:val="0"/>
                    <w:rPr>
                      <w:sz w:val="18"/>
                      <w:szCs w:val="18"/>
                    </w:rPr>
                  </w:pPr>
                  <w:r>
                    <w:rPr>
                      <w:rFonts w:hint="eastAsia"/>
                      <w:sz w:val="18"/>
                      <w:szCs w:val="18"/>
                    </w:rPr>
                    <w:t>位于生产车间北部，主要用于成品储存</w:t>
                  </w:r>
                </w:p>
              </w:tc>
              <w:tc>
                <w:tcPr>
                  <w:tcW w:w="1031" w:type="dxa"/>
                  <w:vMerge w:val="continue"/>
                  <w:tcBorders>
                    <w:right w:val="single" w:color="auto" w:sz="4" w:space="0"/>
                  </w:tcBorders>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color w:val="FF0000"/>
                      <w:sz w:val="18"/>
                      <w:szCs w:val="18"/>
                    </w:rPr>
                  </w:pP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酸液罐区</w:t>
                  </w:r>
                </w:p>
              </w:tc>
              <w:tc>
                <w:tcPr>
                  <w:tcW w:w="4956" w:type="dxa"/>
                  <w:tcBorders>
                    <w:top w:val="single" w:color="auto" w:sz="4" w:space="0"/>
                    <w:right w:val="single" w:color="auto" w:sz="4" w:space="0"/>
                  </w:tcBorders>
                  <w:vAlign w:val="center"/>
                </w:tcPr>
                <w:p>
                  <w:pPr>
                    <w:adjustRightInd w:val="0"/>
                    <w:snapToGrid w:val="0"/>
                    <w:rPr>
                      <w:sz w:val="18"/>
                      <w:szCs w:val="18"/>
                    </w:rPr>
                  </w:pPr>
                  <w:r>
                    <w:rPr>
                      <w:rFonts w:hint="eastAsia"/>
                      <w:sz w:val="18"/>
                      <w:szCs w:val="18"/>
                    </w:rPr>
                    <w:t>共设置</w:t>
                  </w:r>
                  <w:r>
                    <w:rPr>
                      <w:sz w:val="18"/>
                      <w:szCs w:val="18"/>
                    </w:rPr>
                    <w:t>4</w:t>
                  </w:r>
                  <w:r>
                    <w:rPr>
                      <w:rFonts w:hint="eastAsia"/>
                      <w:sz w:val="18"/>
                      <w:szCs w:val="18"/>
                    </w:rPr>
                    <w:t>个30</w:t>
                  </w:r>
                  <w:r>
                    <w:rPr>
                      <w:sz w:val="18"/>
                      <w:szCs w:val="18"/>
                    </w:rPr>
                    <w:t>t盐酸储罐，1</w:t>
                  </w:r>
                  <w:r>
                    <w:rPr>
                      <w:rFonts w:hint="eastAsia"/>
                      <w:sz w:val="18"/>
                      <w:szCs w:val="18"/>
                    </w:rPr>
                    <w:t>个3</w:t>
                  </w:r>
                  <w:r>
                    <w:rPr>
                      <w:sz w:val="18"/>
                      <w:szCs w:val="18"/>
                    </w:rPr>
                    <w:t>0t氢氟酸储罐、1个50t废酸储罐</w:t>
                  </w:r>
                </w:p>
              </w:tc>
              <w:tc>
                <w:tcPr>
                  <w:tcW w:w="1031" w:type="dxa"/>
                  <w:tcBorders>
                    <w:top w:val="single" w:color="auto" w:sz="4" w:space="0"/>
                    <w:right w:val="single" w:color="auto" w:sz="4" w:space="0"/>
                  </w:tcBorders>
                  <w:vAlign w:val="center"/>
                </w:tcPr>
                <w:p>
                  <w:pPr>
                    <w:adjustRightInd w:val="0"/>
                    <w:snapToGrid w:val="0"/>
                    <w:jc w:val="center"/>
                    <w:rPr>
                      <w:sz w:val="18"/>
                      <w:szCs w:val="18"/>
                    </w:rP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pPr>
                    <w:adjustRightInd w:val="0"/>
                    <w:snapToGrid w:val="0"/>
                    <w:jc w:val="center"/>
                    <w:rPr>
                      <w:sz w:val="18"/>
                      <w:szCs w:val="18"/>
                    </w:rPr>
                  </w:pPr>
                  <w:r>
                    <w:rPr>
                      <w:sz w:val="18"/>
                      <w:szCs w:val="18"/>
                    </w:rPr>
                    <w:t>辅助工程</w:t>
                  </w: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办公楼</w:t>
                  </w:r>
                </w:p>
              </w:tc>
              <w:tc>
                <w:tcPr>
                  <w:tcW w:w="4956" w:type="dxa"/>
                  <w:tcBorders>
                    <w:right w:val="single" w:color="auto" w:sz="4" w:space="0"/>
                  </w:tcBorders>
                  <w:vAlign w:val="center"/>
                </w:tcPr>
                <w:p>
                  <w:pPr>
                    <w:adjustRightInd w:val="0"/>
                    <w:snapToGrid w:val="0"/>
                    <w:rPr>
                      <w:sz w:val="18"/>
                      <w:szCs w:val="18"/>
                    </w:rPr>
                  </w:pPr>
                  <w:r>
                    <w:rPr>
                      <w:sz w:val="18"/>
                      <w:szCs w:val="18"/>
                    </w:rPr>
                    <w:t>6F，砖混结构，65</w:t>
                  </w:r>
                  <w:r>
                    <w:rPr>
                      <w:rFonts w:hint="eastAsia"/>
                      <w:sz w:val="18"/>
                      <w:szCs w:val="18"/>
                    </w:rPr>
                    <w:t>m×</w:t>
                  </w:r>
                  <w:r>
                    <w:rPr>
                      <w:sz w:val="18"/>
                      <w:szCs w:val="18"/>
                    </w:rPr>
                    <w:t>20m，</w:t>
                  </w:r>
                  <w:r>
                    <w:rPr>
                      <w:rFonts w:hint="eastAsia"/>
                      <w:sz w:val="18"/>
                      <w:szCs w:val="18"/>
                    </w:rPr>
                    <w:t>占地面积</w:t>
                  </w:r>
                  <w:r>
                    <w:rPr>
                      <w:sz w:val="18"/>
                      <w:szCs w:val="18"/>
                    </w:rPr>
                    <w:t>1300m</w:t>
                  </w:r>
                  <w:r>
                    <w:rPr>
                      <w:sz w:val="18"/>
                      <w:szCs w:val="18"/>
                      <w:vertAlign w:val="superscript"/>
                    </w:rPr>
                    <w:t>2</w:t>
                  </w:r>
                  <w:r>
                    <w:rPr>
                      <w:rFonts w:hint="eastAsia"/>
                      <w:sz w:val="18"/>
                      <w:szCs w:val="18"/>
                    </w:rPr>
                    <w:t>，建筑</w:t>
                  </w:r>
                  <w:r>
                    <w:rPr>
                      <w:sz w:val="18"/>
                      <w:szCs w:val="18"/>
                    </w:rPr>
                    <w:t>面积7800m</w:t>
                  </w:r>
                  <w:r>
                    <w:rPr>
                      <w:sz w:val="18"/>
                      <w:szCs w:val="18"/>
                      <w:vertAlign w:val="superscript"/>
                    </w:rPr>
                    <w:t>2</w:t>
                  </w:r>
                  <w:r>
                    <w:rPr>
                      <w:rFonts w:hint="eastAsia"/>
                      <w:sz w:val="18"/>
                      <w:szCs w:val="18"/>
                    </w:rPr>
                    <w:t>，</w:t>
                  </w:r>
                  <w:r>
                    <w:rPr>
                      <w:sz w:val="18"/>
                      <w:szCs w:val="18"/>
                    </w:rPr>
                    <w:t>主要用于厂区办公</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color w:val="FF0000"/>
                      <w:sz w:val="18"/>
                      <w:szCs w:val="18"/>
                    </w:rPr>
                  </w:pPr>
                </w:p>
              </w:tc>
              <w:tc>
                <w:tcPr>
                  <w:tcW w:w="1167" w:type="dxa"/>
                  <w:tcBorders>
                    <w:top w:val="single" w:color="auto" w:sz="4" w:space="0"/>
                  </w:tcBorders>
                  <w:vAlign w:val="center"/>
                </w:tcPr>
                <w:p>
                  <w:pPr>
                    <w:adjustRightInd w:val="0"/>
                    <w:snapToGrid w:val="0"/>
                    <w:jc w:val="center"/>
                    <w:rPr>
                      <w:sz w:val="18"/>
                      <w:szCs w:val="18"/>
                    </w:rPr>
                  </w:pPr>
                  <w:r>
                    <w:rPr>
                      <w:rFonts w:hint="eastAsia"/>
                      <w:sz w:val="18"/>
                      <w:szCs w:val="18"/>
                    </w:rPr>
                    <w:t>展厅</w:t>
                  </w:r>
                </w:p>
              </w:tc>
              <w:tc>
                <w:tcPr>
                  <w:tcW w:w="4956" w:type="dxa"/>
                  <w:tcBorders>
                    <w:right w:val="single" w:color="auto" w:sz="4" w:space="0"/>
                  </w:tcBorders>
                  <w:vAlign w:val="center"/>
                </w:tcPr>
                <w:p>
                  <w:pPr>
                    <w:adjustRightInd w:val="0"/>
                    <w:snapToGrid w:val="0"/>
                    <w:rPr>
                      <w:sz w:val="18"/>
                      <w:szCs w:val="18"/>
                    </w:rPr>
                  </w:pPr>
                  <w:r>
                    <w:rPr>
                      <w:sz w:val="18"/>
                      <w:szCs w:val="18"/>
                    </w:rPr>
                    <w:t>位于生产车间北部，主要用于产品展示</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租赁原有车间进行改建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pPr>
                    <w:adjustRightInd w:val="0"/>
                    <w:snapToGrid w:val="0"/>
                    <w:jc w:val="center"/>
                    <w:rPr>
                      <w:sz w:val="18"/>
                      <w:szCs w:val="18"/>
                    </w:rPr>
                  </w:pPr>
                  <w:r>
                    <w:rPr>
                      <w:sz w:val="18"/>
                      <w:szCs w:val="18"/>
                    </w:rPr>
                    <w:t>公用工程</w:t>
                  </w:r>
                </w:p>
              </w:tc>
              <w:tc>
                <w:tcPr>
                  <w:tcW w:w="1167" w:type="dxa"/>
                  <w:vAlign w:val="center"/>
                </w:tcPr>
                <w:p>
                  <w:pPr>
                    <w:pStyle w:val="56"/>
                    <w:rPr>
                      <w:sz w:val="18"/>
                      <w:szCs w:val="18"/>
                    </w:rPr>
                  </w:pPr>
                  <w:r>
                    <w:rPr>
                      <w:sz w:val="18"/>
                      <w:szCs w:val="18"/>
                    </w:rPr>
                    <w:t>供水</w:t>
                  </w:r>
                </w:p>
              </w:tc>
              <w:tc>
                <w:tcPr>
                  <w:tcW w:w="4956" w:type="dxa"/>
                  <w:tcBorders>
                    <w:right w:val="single" w:color="auto" w:sz="4" w:space="0"/>
                  </w:tcBorders>
                  <w:vAlign w:val="center"/>
                </w:tcPr>
                <w:p>
                  <w:pPr>
                    <w:adjustRightInd w:val="0"/>
                    <w:snapToGrid w:val="0"/>
                    <w:rPr>
                      <w:sz w:val="18"/>
                      <w:szCs w:val="18"/>
                    </w:rPr>
                  </w:pPr>
                  <w:r>
                    <w:rPr>
                      <w:rFonts w:hint="eastAsia"/>
                      <w:sz w:val="18"/>
                      <w:szCs w:val="18"/>
                    </w:rPr>
                    <w:t>自来水，由区域</w:t>
                  </w:r>
                  <w:r>
                    <w:rPr>
                      <w:sz w:val="18"/>
                      <w:szCs w:val="18"/>
                    </w:rPr>
                    <w:t>供水管网供给</w:t>
                  </w:r>
                  <w:r>
                    <w:rPr>
                      <w:rFonts w:hint="eastAsia"/>
                      <w:sz w:val="18"/>
                      <w:szCs w:val="18"/>
                    </w:rPr>
                    <w:t>，</w:t>
                  </w:r>
                  <w:r>
                    <w:rPr>
                      <w:sz w:val="18"/>
                      <w:szCs w:val="18"/>
                    </w:rPr>
                    <w:t>用水量68100m</w:t>
                  </w:r>
                  <w:r>
                    <w:rPr>
                      <w:sz w:val="18"/>
                      <w:szCs w:val="18"/>
                      <w:vertAlign w:val="superscript"/>
                    </w:rPr>
                    <w:t>3</w:t>
                  </w:r>
                  <w:r>
                    <w:rPr>
                      <w:sz w:val="18"/>
                      <w:szCs w:val="18"/>
                    </w:rPr>
                    <w:t>/a</w:t>
                  </w:r>
                  <w:r>
                    <w:rPr>
                      <w:rFonts w:hint="eastAsia"/>
                      <w:sz w:val="18"/>
                      <w:szCs w:val="18"/>
                    </w:rPr>
                    <w:t xml:space="preserve"> </w:t>
                  </w:r>
                </w:p>
              </w:tc>
              <w:tc>
                <w:tcPr>
                  <w:tcW w:w="1031" w:type="dxa"/>
                  <w:tcBorders>
                    <w:right w:val="single" w:color="auto" w:sz="4" w:space="0"/>
                  </w:tcBorders>
                  <w:vAlign w:val="center"/>
                </w:tcPr>
                <w:p>
                  <w:pPr>
                    <w:jc w:val="cente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sz w:val="18"/>
                      <w:szCs w:val="18"/>
                    </w:rPr>
                  </w:pPr>
                </w:p>
              </w:tc>
              <w:tc>
                <w:tcPr>
                  <w:tcW w:w="1167" w:type="dxa"/>
                  <w:vAlign w:val="center"/>
                </w:tcPr>
                <w:p>
                  <w:pPr>
                    <w:pStyle w:val="56"/>
                    <w:rPr>
                      <w:sz w:val="18"/>
                      <w:szCs w:val="18"/>
                    </w:rPr>
                  </w:pPr>
                  <w:r>
                    <w:rPr>
                      <w:rFonts w:hint="eastAsia"/>
                      <w:sz w:val="18"/>
                      <w:szCs w:val="18"/>
                    </w:rPr>
                    <w:t>排水</w:t>
                  </w:r>
                </w:p>
              </w:tc>
              <w:tc>
                <w:tcPr>
                  <w:tcW w:w="4956" w:type="dxa"/>
                  <w:tcBorders>
                    <w:right w:val="single" w:color="auto" w:sz="4" w:space="0"/>
                  </w:tcBorders>
                  <w:vAlign w:val="center"/>
                </w:tcPr>
                <w:p>
                  <w:pPr>
                    <w:adjustRightInd w:val="0"/>
                    <w:snapToGrid w:val="0"/>
                    <w:rPr>
                      <w:sz w:val="18"/>
                      <w:szCs w:val="18"/>
                    </w:rPr>
                  </w:pPr>
                  <w:r>
                    <w:rPr>
                      <w:rFonts w:hint="eastAsia"/>
                      <w:snapToGrid w:val="0"/>
                      <w:sz w:val="18"/>
                      <w:szCs w:val="18"/>
                    </w:rPr>
                    <w:t>雨污分流制，分别建设雨水管网和污水管网</w:t>
                  </w:r>
                </w:p>
              </w:tc>
              <w:tc>
                <w:tcPr>
                  <w:tcW w:w="1031" w:type="dxa"/>
                  <w:tcBorders>
                    <w:right w:val="single" w:color="auto" w:sz="4" w:space="0"/>
                  </w:tcBorders>
                  <w:vAlign w:val="center"/>
                </w:tcPr>
                <w:p>
                  <w:pPr>
                    <w:jc w:val="cente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sz w:val="18"/>
                      <w:szCs w:val="18"/>
                    </w:rPr>
                  </w:pPr>
                </w:p>
              </w:tc>
              <w:tc>
                <w:tcPr>
                  <w:tcW w:w="1167" w:type="dxa"/>
                  <w:vAlign w:val="center"/>
                </w:tcPr>
                <w:p>
                  <w:pPr>
                    <w:adjustRightInd w:val="0"/>
                    <w:snapToGrid w:val="0"/>
                    <w:jc w:val="center"/>
                    <w:rPr>
                      <w:sz w:val="18"/>
                      <w:szCs w:val="18"/>
                    </w:rPr>
                  </w:pPr>
                  <w:r>
                    <w:rPr>
                      <w:sz w:val="18"/>
                      <w:szCs w:val="18"/>
                    </w:rPr>
                    <w:t>供电</w:t>
                  </w:r>
                </w:p>
              </w:tc>
              <w:tc>
                <w:tcPr>
                  <w:tcW w:w="4956" w:type="dxa"/>
                  <w:tcBorders>
                    <w:right w:val="single" w:color="auto" w:sz="4" w:space="0"/>
                  </w:tcBorders>
                  <w:vAlign w:val="center"/>
                </w:tcPr>
                <w:p>
                  <w:pPr>
                    <w:adjustRightInd w:val="0"/>
                    <w:snapToGrid w:val="0"/>
                    <w:rPr>
                      <w:sz w:val="18"/>
                      <w:szCs w:val="18"/>
                    </w:rPr>
                  </w:pPr>
                  <w:r>
                    <w:rPr>
                      <w:sz w:val="18"/>
                      <w:szCs w:val="18"/>
                    </w:rPr>
                    <w:t>由</w:t>
                  </w:r>
                  <w:r>
                    <w:rPr>
                      <w:rFonts w:hint="eastAsia"/>
                      <w:sz w:val="18"/>
                      <w:szCs w:val="18"/>
                    </w:rPr>
                    <w:t>兰陵经开区</w:t>
                  </w:r>
                  <w:r>
                    <w:rPr>
                      <w:sz w:val="18"/>
                      <w:szCs w:val="18"/>
                    </w:rPr>
                    <w:t>电网供给</w:t>
                  </w:r>
                  <w:r>
                    <w:rPr>
                      <w:rFonts w:hint="eastAsia"/>
                      <w:sz w:val="18"/>
                      <w:szCs w:val="18"/>
                    </w:rPr>
                    <w:t>，</w:t>
                  </w:r>
                  <w:r>
                    <w:rPr>
                      <w:sz w:val="18"/>
                      <w:szCs w:val="18"/>
                    </w:rPr>
                    <w:t>用电量6145</w:t>
                  </w:r>
                  <w:r>
                    <w:rPr>
                      <w:rFonts w:hint="eastAsia"/>
                      <w:sz w:val="18"/>
                      <w:szCs w:val="18"/>
                    </w:rPr>
                    <w:t>万</w:t>
                  </w:r>
                  <w:r>
                    <w:rPr>
                      <w:sz w:val="18"/>
                      <w:szCs w:val="18"/>
                    </w:rPr>
                    <w:t>kWh/a</w:t>
                  </w:r>
                </w:p>
              </w:tc>
              <w:tc>
                <w:tcPr>
                  <w:tcW w:w="1031" w:type="dxa"/>
                  <w:tcBorders>
                    <w:right w:val="single" w:color="auto" w:sz="4" w:space="0"/>
                  </w:tcBorders>
                  <w:vAlign w:val="center"/>
                </w:tcPr>
                <w:p>
                  <w:pPr>
                    <w:jc w:val="cente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pPr>
                    <w:adjustRightInd w:val="0"/>
                    <w:snapToGrid w:val="0"/>
                    <w:jc w:val="center"/>
                    <w:rPr>
                      <w:sz w:val="18"/>
                      <w:szCs w:val="18"/>
                    </w:rPr>
                  </w:pPr>
                  <w:r>
                    <w:rPr>
                      <w:sz w:val="18"/>
                      <w:szCs w:val="18"/>
                    </w:rPr>
                    <w:t>环保工程</w:t>
                  </w:r>
                </w:p>
              </w:tc>
              <w:tc>
                <w:tcPr>
                  <w:tcW w:w="1167" w:type="dxa"/>
                  <w:vAlign w:val="center"/>
                </w:tcPr>
                <w:p>
                  <w:pPr>
                    <w:adjustRightInd w:val="0"/>
                    <w:snapToGrid w:val="0"/>
                    <w:jc w:val="center"/>
                    <w:rPr>
                      <w:sz w:val="18"/>
                      <w:szCs w:val="18"/>
                    </w:rPr>
                  </w:pPr>
                  <w:r>
                    <w:rPr>
                      <w:sz w:val="18"/>
                      <w:szCs w:val="18"/>
                    </w:rPr>
                    <w:t>废气处理</w:t>
                  </w:r>
                </w:p>
              </w:tc>
              <w:tc>
                <w:tcPr>
                  <w:tcW w:w="4956" w:type="dxa"/>
                  <w:tcBorders>
                    <w:right w:val="single" w:color="auto" w:sz="4" w:space="0"/>
                  </w:tcBorders>
                  <w:vAlign w:val="center"/>
                </w:tcPr>
                <w:p>
                  <w:pPr>
                    <w:adjustRightInd w:val="0"/>
                    <w:snapToGrid w:val="0"/>
                    <w:rPr>
                      <w:sz w:val="18"/>
                      <w:szCs w:val="18"/>
                    </w:rPr>
                  </w:pPr>
                  <w:r>
                    <w:rPr>
                      <w:rFonts w:hint="eastAsia"/>
                      <w:sz w:val="18"/>
                      <w:szCs w:val="18"/>
                    </w:rPr>
                    <w:t>破碎</w:t>
                  </w:r>
                  <w:r>
                    <w:rPr>
                      <w:sz w:val="18"/>
                      <w:szCs w:val="18"/>
                    </w:rPr>
                    <w:t>、筛分、细碎等工序</w:t>
                  </w:r>
                  <w:r>
                    <w:rPr>
                      <w:rFonts w:hint="eastAsia"/>
                      <w:sz w:val="18"/>
                      <w:szCs w:val="18"/>
                    </w:rPr>
                    <w:t>产生</w:t>
                  </w:r>
                  <w:r>
                    <w:rPr>
                      <w:sz w:val="18"/>
                      <w:szCs w:val="18"/>
                    </w:rPr>
                    <w:t>的颗粒物经集气罩收集后通过一套脉冲布袋除尘器处理，</w:t>
                  </w:r>
                  <w:r>
                    <w:rPr>
                      <w:rFonts w:hint="eastAsia"/>
                      <w:sz w:val="18"/>
                      <w:szCs w:val="18"/>
                    </w:rPr>
                    <w:t>废气</w:t>
                  </w:r>
                  <w:r>
                    <w:rPr>
                      <w:sz w:val="18"/>
                      <w:szCs w:val="18"/>
                    </w:rPr>
                    <w:t>处理后通过一根</w:t>
                  </w:r>
                  <w:r>
                    <w:rPr>
                      <w:rFonts w:hint="eastAsia"/>
                      <w:sz w:val="18"/>
                      <w:szCs w:val="18"/>
                    </w:rPr>
                    <w:t>15m</w:t>
                  </w:r>
                  <w:r>
                    <w:rPr>
                      <w:sz w:val="18"/>
                      <w:szCs w:val="18"/>
                    </w:rPr>
                    <w:t>排气筒</w:t>
                  </w:r>
                  <w:r>
                    <w:rPr>
                      <w:rFonts w:hint="eastAsia"/>
                      <w:sz w:val="18"/>
                      <w:szCs w:val="18"/>
                    </w:rPr>
                    <w:t>（</w:t>
                  </w:r>
                  <w:r>
                    <w:rPr>
                      <w:sz w:val="18"/>
                      <w:szCs w:val="18"/>
                    </w:rPr>
                    <w:t>DA001</w:t>
                  </w:r>
                  <w:r>
                    <w:rPr>
                      <w:rFonts w:hint="eastAsia"/>
                      <w:sz w:val="18"/>
                      <w:szCs w:val="18"/>
                    </w:rPr>
                    <w:t>）排放；浸酸、酸化提纯</w:t>
                  </w:r>
                  <w:r>
                    <w:rPr>
                      <w:sz w:val="18"/>
                      <w:szCs w:val="18"/>
                    </w:rPr>
                    <w:t>及酸液储罐、废酸储罐呼吸</w:t>
                  </w:r>
                  <w:r>
                    <w:rPr>
                      <w:rFonts w:hint="eastAsia"/>
                      <w:sz w:val="18"/>
                      <w:szCs w:val="18"/>
                    </w:rPr>
                    <w:t>产生的</w:t>
                  </w:r>
                  <w:r>
                    <w:rPr>
                      <w:sz w:val="18"/>
                      <w:szCs w:val="18"/>
                    </w:rPr>
                    <w:t>酸雾</w:t>
                  </w:r>
                  <w:r>
                    <w:rPr>
                      <w:rFonts w:hint="eastAsia"/>
                      <w:sz w:val="18"/>
                      <w:szCs w:val="18"/>
                    </w:rPr>
                    <w:t>经</w:t>
                  </w:r>
                  <w:r>
                    <w:rPr>
                      <w:sz w:val="18"/>
                      <w:szCs w:val="18"/>
                    </w:rPr>
                    <w:t>收集</w:t>
                  </w:r>
                  <w:r>
                    <w:rPr>
                      <w:rFonts w:hint="eastAsia"/>
                      <w:sz w:val="18"/>
                      <w:szCs w:val="18"/>
                    </w:rPr>
                    <w:t>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2</w:t>
                  </w:r>
                  <w:r>
                    <w:rPr>
                      <w:rFonts w:hint="eastAsia"/>
                      <w:sz w:val="18"/>
                      <w:szCs w:val="18"/>
                    </w:rPr>
                    <w:t>）排放；氯化工序产生的废气经密闭收集后通过</w:t>
                  </w:r>
                  <w:r>
                    <w:rPr>
                      <w:sz w:val="18"/>
                      <w:szCs w:val="18"/>
                    </w:rPr>
                    <w:t>一</w:t>
                  </w:r>
                  <w:r>
                    <w:rPr>
                      <w:rFonts w:hint="eastAsia"/>
                      <w:sz w:val="18"/>
                      <w:szCs w:val="18"/>
                    </w:rPr>
                    <w:t>台</w:t>
                  </w:r>
                  <w:r>
                    <w:rPr>
                      <w:sz w:val="18"/>
                      <w:szCs w:val="18"/>
                    </w:rPr>
                    <w:t>酸雾吸收塔处理</w:t>
                  </w:r>
                  <w:r>
                    <w:rPr>
                      <w:rFonts w:hint="eastAsia"/>
                      <w:sz w:val="18"/>
                      <w:szCs w:val="18"/>
                    </w:rPr>
                    <w:t>，</w:t>
                  </w:r>
                  <w:r>
                    <w:rPr>
                      <w:sz w:val="18"/>
                      <w:szCs w:val="18"/>
                    </w:rPr>
                    <w:t>废气处理后通过</w:t>
                  </w:r>
                  <w:r>
                    <w:rPr>
                      <w:rFonts w:hint="eastAsia"/>
                      <w:sz w:val="18"/>
                      <w:szCs w:val="18"/>
                    </w:rPr>
                    <w:t>一根</w:t>
                  </w:r>
                  <w:r>
                    <w:rPr>
                      <w:sz w:val="18"/>
                      <w:szCs w:val="18"/>
                    </w:rPr>
                    <w:t>15m高</w:t>
                  </w:r>
                  <w:r>
                    <w:rPr>
                      <w:rFonts w:hint="eastAsia"/>
                      <w:sz w:val="18"/>
                      <w:szCs w:val="18"/>
                    </w:rPr>
                    <w:t>排气筒（DA00</w:t>
                  </w:r>
                  <w:r>
                    <w:rPr>
                      <w:sz w:val="18"/>
                      <w:szCs w:val="18"/>
                    </w:rPr>
                    <w:t>3</w:t>
                  </w:r>
                  <w:r>
                    <w:rPr>
                      <w:rFonts w:hint="eastAsia"/>
                      <w:sz w:val="18"/>
                      <w:szCs w:val="18"/>
                    </w:rPr>
                    <w:t>）排放；电弧熔制、熔融</w:t>
                  </w:r>
                  <w:r>
                    <w:rPr>
                      <w:sz w:val="18"/>
                      <w:szCs w:val="18"/>
                    </w:rPr>
                    <w:t>废气经集气罩收集后通过一套脉冲布袋除尘器处理，废气处理后通过</w:t>
                  </w:r>
                  <w:r>
                    <w:rPr>
                      <w:rFonts w:hint="eastAsia"/>
                      <w:sz w:val="18"/>
                      <w:szCs w:val="18"/>
                    </w:rPr>
                    <w:t>一根</w:t>
                  </w:r>
                  <w:r>
                    <w:rPr>
                      <w:sz w:val="18"/>
                      <w:szCs w:val="18"/>
                    </w:rPr>
                    <w:t>15m高</w:t>
                  </w:r>
                  <w:r>
                    <w:rPr>
                      <w:rFonts w:hint="eastAsia"/>
                      <w:sz w:val="18"/>
                      <w:szCs w:val="18"/>
                    </w:rPr>
                    <w:t>排气筒（DA00</w:t>
                  </w:r>
                  <w:r>
                    <w:rPr>
                      <w:sz w:val="18"/>
                      <w:szCs w:val="18"/>
                    </w:rPr>
                    <w:t>4</w:t>
                  </w:r>
                  <w:r>
                    <w:rPr>
                      <w:rFonts w:hint="eastAsia"/>
                      <w:sz w:val="18"/>
                      <w:szCs w:val="18"/>
                    </w:rPr>
                    <w:t>）排放。</w:t>
                  </w:r>
                  <w:r>
                    <w:rPr>
                      <w:sz w:val="18"/>
                      <w:szCs w:val="18"/>
                    </w:rPr>
                    <w:t>未被收集的</w:t>
                  </w:r>
                  <w:r>
                    <w:rPr>
                      <w:rFonts w:hint="eastAsia"/>
                      <w:sz w:val="18"/>
                      <w:szCs w:val="18"/>
                    </w:rPr>
                    <w:t>废气</w:t>
                  </w:r>
                  <w:r>
                    <w:rPr>
                      <w:sz w:val="18"/>
                      <w:szCs w:val="18"/>
                    </w:rPr>
                    <w:t>通过加强通风</w:t>
                  </w:r>
                  <w:r>
                    <w:rPr>
                      <w:rFonts w:hint="eastAsia"/>
                      <w:sz w:val="18"/>
                      <w:szCs w:val="18"/>
                    </w:rPr>
                    <w:t>、</w:t>
                  </w:r>
                  <w:r>
                    <w:rPr>
                      <w:sz w:val="18"/>
                      <w:szCs w:val="18"/>
                    </w:rPr>
                    <w:t>喷雾降尘、文明作业等措施，</w:t>
                  </w:r>
                  <w:r>
                    <w:rPr>
                      <w:rFonts w:hint="eastAsia"/>
                      <w:sz w:val="18"/>
                      <w:szCs w:val="18"/>
                    </w:rPr>
                    <w:t>以</w:t>
                  </w:r>
                  <w:r>
                    <w:rPr>
                      <w:sz w:val="18"/>
                      <w:szCs w:val="18"/>
                    </w:rPr>
                    <w:t>无组织形式排放</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color w:val="FF0000"/>
                      <w:sz w:val="18"/>
                      <w:szCs w:val="18"/>
                    </w:rPr>
                  </w:pPr>
                </w:p>
              </w:tc>
              <w:tc>
                <w:tcPr>
                  <w:tcW w:w="1167" w:type="dxa"/>
                  <w:vAlign w:val="center"/>
                </w:tcPr>
                <w:p>
                  <w:pPr>
                    <w:adjustRightInd w:val="0"/>
                    <w:snapToGrid w:val="0"/>
                    <w:jc w:val="center"/>
                    <w:rPr>
                      <w:sz w:val="18"/>
                      <w:szCs w:val="18"/>
                    </w:rPr>
                  </w:pPr>
                  <w:r>
                    <w:rPr>
                      <w:rFonts w:hint="eastAsia"/>
                      <w:sz w:val="18"/>
                      <w:szCs w:val="18"/>
                    </w:rPr>
                    <w:t>废水处理</w:t>
                  </w:r>
                </w:p>
              </w:tc>
              <w:tc>
                <w:tcPr>
                  <w:tcW w:w="4956" w:type="dxa"/>
                  <w:tcBorders>
                    <w:right w:val="single" w:color="auto" w:sz="4" w:space="0"/>
                  </w:tcBorders>
                  <w:vAlign w:val="center"/>
                </w:tcPr>
                <w:p>
                  <w:pPr>
                    <w:adjustRightInd w:val="0"/>
                    <w:snapToGrid w:val="0"/>
                    <w:rPr>
                      <w:sz w:val="18"/>
                      <w:szCs w:val="18"/>
                    </w:rPr>
                  </w:pPr>
                  <w:r>
                    <w:rPr>
                      <w:sz w:val="18"/>
                      <w:szCs w:val="18"/>
                    </w:rPr>
                    <w:t>建设污水站一处，</w:t>
                  </w:r>
                  <w:r>
                    <w:rPr>
                      <w:rFonts w:hint="eastAsia"/>
                      <w:sz w:val="18"/>
                      <w:szCs w:val="18"/>
                    </w:rPr>
                    <w:t>主要包括</w:t>
                  </w:r>
                  <w:r>
                    <w:rPr>
                      <w:sz w:val="18"/>
                      <w:szCs w:val="18"/>
                    </w:rPr>
                    <w:t>收集池</w:t>
                  </w:r>
                  <w:r>
                    <w:rPr>
                      <w:rFonts w:hint="eastAsia"/>
                      <w:sz w:val="18"/>
                      <w:szCs w:val="18"/>
                    </w:rPr>
                    <w:t>、</w:t>
                  </w:r>
                  <w:r>
                    <w:rPr>
                      <w:sz w:val="18"/>
                      <w:szCs w:val="18"/>
                    </w:rPr>
                    <w:t>中和池、调节池、混凝沉淀池、清水池、污泥池等构筑物，</w:t>
                  </w:r>
                  <w:r>
                    <w:rPr>
                      <w:rFonts w:hint="eastAsia"/>
                      <w:sz w:val="18"/>
                      <w:szCs w:val="18"/>
                    </w:rPr>
                    <w:t>设计</w:t>
                  </w:r>
                  <w:r>
                    <w:rPr>
                      <w:sz w:val="18"/>
                      <w:szCs w:val="18"/>
                    </w:rPr>
                    <w:t>处理能力为2</w:t>
                  </w:r>
                  <w:r>
                    <w:rPr>
                      <w:rFonts w:hint="eastAsia"/>
                      <w:sz w:val="18"/>
                      <w:szCs w:val="18"/>
                    </w:rPr>
                    <w:t>0</w:t>
                  </w:r>
                  <w:r>
                    <w:rPr>
                      <w:sz w:val="18"/>
                      <w:szCs w:val="18"/>
                    </w:rPr>
                    <w:t>0m</w:t>
                  </w:r>
                  <w:r>
                    <w:rPr>
                      <w:sz w:val="18"/>
                      <w:szCs w:val="18"/>
                      <w:vertAlign w:val="superscript"/>
                    </w:rPr>
                    <w:t>3</w:t>
                  </w:r>
                  <w:r>
                    <w:rPr>
                      <w:sz w:val="18"/>
                      <w:szCs w:val="18"/>
                    </w:rPr>
                    <w:t>/d。</w:t>
                  </w:r>
                  <w:r>
                    <w:rPr>
                      <w:rFonts w:hint="eastAsia"/>
                      <w:sz w:val="18"/>
                      <w:szCs w:val="18"/>
                    </w:rPr>
                    <w:t>项目产生</w:t>
                  </w:r>
                  <w:r>
                    <w:rPr>
                      <w:sz w:val="18"/>
                      <w:szCs w:val="18"/>
                    </w:rPr>
                    <w:t>的</w:t>
                  </w:r>
                  <w:r>
                    <w:rPr>
                      <w:rFonts w:hint="eastAsia"/>
                      <w:sz w:val="18"/>
                      <w:szCs w:val="18"/>
                    </w:rPr>
                    <w:t>生产废水</w:t>
                  </w:r>
                  <w:r>
                    <w:rPr>
                      <w:sz w:val="18"/>
                      <w:szCs w:val="18"/>
                    </w:rPr>
                    <w:t>经厂内污水站</w:t>
                  </w:r>
                  <w:r>
                    <w:rPr>
                      <w:rFonts w:hint="eastAsia"/>
                      <w:sz w:val="18"/>
                      <w:szCs w:val="18"/>
                    </w:rPr>
                    <w:t>“中和+混凝</w:t>
                  </w:r>
                  <w:r>
                    <w:rPr>
                      <w:sz w:val="18"/>
                      <w:szCs w:val="18"/>
                    </w:rPr>
                    <w:t>沉淀</w:t>
                  </w:r>
                  <w:r>
                    <w:rPr>
                      <w:rFonts w:hint="eastAsia"/>
                      <w:sz w:val="18"/>
                      <w:szCs w:val="18"/>
                    </w:rPr>
                    <w:t>”处理</w:t>
                  </w:r>
                  <w:r>
                    <w:rPr>
                      <w:sz w:val="18"/>
                      <w:szCs w:val="18"/>
                    </w:rPr>
                    <w:t>后</w:t>
                  </w:r>
                  <w:r>
                    <w:rPr>
                      <w:rFonts w:hint="eastAsia"/>
                      <w:sz w:val="18"/>
                      <w:szCs w:val="18"/>
                    </w:rPr>
                    <w:t>与</w:t>
                  </w:r>
                  <w:r>
                    <w:rPr>
                      <w:sz w:val="18"/>
                      <w:szCs w:val="18"/>
                    </w:rPr>
                    <w:t>纯水制备排污水、生活污水一同</w:t>
                  </w:r>
                  <w:r>
                    <w:rPr>
                      <w:rFonts w:hint="eastAsia"/>
                      <w:sz w:val="18"/>
                      <w:szCs w:val="18"/>
                    </w:rPr>
                    <w:t>排入</w:t>
                  </w:r>
                  <w:r>
                    <w:rPr>
                      <w:sz w:val="18"/>
                      <w:szCs w:val="18"/>
                    </w:rPr>
                    <w:t>污水管网</w:t>
                  </w:r>
                  <w:r>
                    <w:rPr>
                      <w:rFonts w:hint="eastAsia"/>
                      <w:sz w:val="18"/>
                      <w:szCs w:val="18"/>
                    </w:rPr>
                    <w:t>，最终</w:t>
                  </w:r>
                  <w:r>
                    <w:rPr>
                      <w:sz w:val="18"/>
                      <w:szCs w:val="18"/>
                    </w:rPr>
                    <w:t>经兰陵首创水务有限公司（兰陵县第二污水处理厂）</w:t>
                  </w:r>
                  <w:r>
                    <w:rPr>
                      <w:rFonts w:hint="eastAsia"/>
                      <w:sz w:val="18"/>
                      <w:szCs w:val="18"/>
                    </w:rPr>
                    <w:t>深度</w:t>
                  </w:r>
                  <w:r>
                    <w:rPr>
                      <w:sz w:val="18"/>
                      <w:szCs w:val="18"/>
                    </w:rPr>
                    <w:t>处理后</w:t>
                  </w:r>
                  <w:r>
                    <w:rPr>
                      <w:rFonts w:hint="eastAsia"/>
                      <w:sz w:val="18"/>
                      <w:szCs w:val="18"/>
                    </w:rPr>
                    <w:t>排入汶河</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color w:val="FF0000"/>
                      <w:sz w:val="18"/>
                      <w:szCs w:val="18"/>
                    </w:rPr>
                  </w:pPr>
                </w:p>
              </w:tc>
              <w:tc>
                <w:tcPr>
                  <w:tcW w:w="1167" w:type="dxa"/>
                  <w:vAlign w:val="center"/>
                </w:tcPr>
                <w:p>
                  <w:pPr>
                    <w:adjustRightInd w:val="0"/>
                    <w:snapToGrid w:val="0"/>
                    <w:jc w:val="center"/>
                    <w:rPr>
                      <w:sz w:val="18"/>
                      <w:szCs w:val="18"/>
                    </w:rPr>
                  </w:pPr>
                  <w:r>
                    <w:rPr>
                      <w:sz w:val="18"/>
                      <w:szCs w:val="18"/>
                    </w:rPr>
                    <w:t>固废</w:t>
                  </w:r>
                  <w:r>
                    <w:rPr>
                      <w:rFonts w:hint="eastAsia"/>
                      <w:sz w:val="18"/>
                      <w:szCs w:val="18"/>
                    </w:rPr>
                    <w:t>储存</w:t>
                  </w:r>
                </w:p>
              </w:tc>
              <w:tc>
                <w:tcPr>
                  <w:tcW w:w="4956" w:type="dxa"/>
                  <w:tcBorders>
                    <w:right w:val="single" w:color="auto" w:sz="4" w:space="0"/>
                  </w:tcBorders>
                  <w:vAlign w:val="center"/>
                </w:tcPr>
                <w:p>
                  <w:pPr>
                    <w:adjustRightInd w:val="0"/>
                    <w:snapToGrid w:val="0"/>
                    <w:rPr>
                      <w:sz w:val="18"/>
                      <w:szCs w:val="18"/>
                    </w:rPr>
                  </w:pPr>
                  <w:r>
                    <w:rPr>
                      <w:rFonts w:hint="eastAsia"/>
                      <w:sz w:val="18"/>
                      <w:szCs w:val="18"/>
                    </w:rPr>
                    <w:t>于生产车间东南角设置</w:t>
                  </w:r>
                  <w:r>
                    <w:rPr>
                      <w:sz w:val="18"/>
                      <w:szCs w:val="18"/>
                    </w:rPr>
                    <w:t>一座危废暂存库，</w:t>
                  </w:r>
                  <w:r>
                    <w:rPr>
                      <w:rFonts w:hint="eastAsia"/>
                      <w:sz w:val="18"/>
                      <w:szCs w:val="18"/>
                    </w:rPr>
                    <w:t>规格</w:t>
                  </w:r>
                  <w:r>
                    <w:rPr>
                      <w:sz w:val="18"/>
                      <w:szCs w:val="18"/>
                    </w:rPr>
                    <w:t>3m</w:t>
                  </w:r>
                  <w:r>
                    <w:rPr>
                      <w:rFonts w:hint="eastAsia"/>
                      <w:sz w:val="18"/>
                      <w:szCs w:val="18"/>
                    </w:rPr>
                    <w:t>×</w:t>
                  </w:r>
                  <w:r>
                    <w:rPr>
                      <w:sz w:val="18"/>
                      <w:szCs w:val="18"/>
                    </w:rPr>
                    <w:t>8m</w:t>
                  </w:r>
                  <w:r>
                    <w:rPr>
                      <w:rFonts w:hint="eastAsia"/>
                      <w:sz w:val="18"/>
                      <w:szCs w:val="18"/>
                    </w:rPr>
                    <w:t>×</w:t>
                  </w:r>
                  <w:r>
                    <w:rPr>
                      <w:sz w:val="18"/>
                      <w:szCs w:val="18"/>
                    </w:rPr>
                    <w:t>3m</w:t>
                  </w:r>
                  <w:r>
                    <w:rPr>
                      <w:rFonts w:hint="eastAsia"/>
                      <w:sz w:val="18"/>
                      <w:szCs w:val="18"/>
                    </w:rPr>
                    <w:t>，主要用于危险废物暂存；设置一个</w:t>
                  </w:r>
                  <w:r>
                    <w:rPr>
                      <w:sz w:val="18"/>
                      <w:szCs w:val="18"/>
                    </w:rPr>
                    <w:t>50t废酸储罐用于废酸液暂存</w:t>
                  </w:r>
                  <w:r>
                    <w:rPr>
                      <w:rFonts w:hint="eastAsia"/>
                      <w:sz w:val="18"/>
                      <w:szCs w:val="18"/>
                    </w:rPr>
                    <w:t>。</w:t>
                  </w:r>
                  <w:r>
                    <w:rPr>
                      <w:rFonts w:hint="eastAsia" w:ascii="宋体" w:hAnsi="宋体" w:cs="宋体"/>
                      <w:sz w:val="18"/>
                      <w:szCs w:val="18"/>
                    </w:rPr>
                    <w:t>废一般</w:t>
                  </w:r>
                  <w:r>
                    <w:rPr>
                      <w:rFonts w:ascii="宋体" w:hAnsi="宋体" w:cs="宋体"/>
                      <w:sz w:val="18"/>
                      <w:szCs w:val="18"/>
                    </w:rPr>
                    <w:t>固废包装物</w:t>
                  </w:r>
                  <w:r>
                    <w:rPr>
                      <w:rFonts w:hint="eastAsia" w:ascii="宋体" w:hAnsi="宋体" w:cs="宋体"/>
                      <w:sz w:val="18"/>
                      <w:szCs w:val="18"/>
                    </w:rPr>
                    <w:t>、磁选废渣、</w:t>
                  </w:r>
                  <w:r>
                    <w:rPr>
                      <w:rFonts w:ascii="宋体" w:hAnsi="宋体" w:cs="宋体"/>
                      <w:sz w:val="18"/>
                      <w:szCs w:val="18"/>
                    </w:rPr>
                    <w:t>废布袋、废石墨电极、废模具</w:t>
                  </w:r>
                  <w:r>
                    <w:rPr>
                      <w:rFonts w:hint="eastAsia" w:ascii="宋体" w:hAnsi="宋体" w:cs="宋体"/>
                      <w:sz w:val="18"/>
                      <w:szCs w:val="18"/>
                    </w:rPr>
                    <w:t>分类</w:t>
                  </w:r>
                  <w:r>
                    <w:rPr>
                      <w:rFonts w:ascii="宋体" w:hAnsi="宋体" w:cs="宋体"/>
                      <w:sz w:val="18"/>
                      <w:szCs w:val="18"/>
                    </w:rPr>
                    <w:t>收集后</w:t>
                  </w:r>
                  <w:r>
                    <w:rPr>
                      <w:rFonts w:hint="eastAsia" w:ascii="宋体" w:hAnsi="宋体" w:cs="宋体"/>
                      <w:sz w:val="18"/>
                      <w:szCs w:val="18"/>
                    </w:rPr>
                    <w:t>外售废品</w:t>
                  </w:r>
                  <w:r>
                    <w:rPr>
                      <w:rFonts w:ascii="宋体" w:hAnsi="宋体" w:cs="宋体"/>
                      <w:sz w:val="18"/>
                      <w:szCs w:val="18"/>
                    </w:rPr>
                    <w:t>回收站</w:t>
                  </w:r>
                  <w:r>
                    <w:rPr>
                      <w:rFonts w:hint="eastAsia" w:ascii="宋体" w:hAnsi="宋体" w:cs="宋体"/>
                      <w:sz w:val="18"/>
                      <w:szCs w:val="18"/>
                    </w:rPr>
                    <w:t>；污水站</w:t>
                  </w:r>
                  <w:r>
                    <w:rPr>
                      <w:rFonts w:ascii="宋体" w:hAnsi="宋体" w:cs="宋体"/>
                      <w:sz w:val="18"/>
                      <w:szCs w:val="18"/>
                    </w:rPr>
                    <w:t>污泥压滤后作为建材</w:t>
                  </w:r>
                  <w:r>
                    <w:rPr>
                      <w:rFonts w:hint="eastAsia" w:ascii="宋体" w:hAnsi="宋体" w:cs="宋体"/>
                      <w:sz w:val="18"/>
                      <w:szCs w:val="18"/>
                    </w:rPr>
                    <w:t>外售；</w:t>
                  </w:r>
                  <w:r>
                    <w:rPr>
                      <w:rFonts w:ascii="宋体" w:hAnsi="宋体" w:cs="宋体"/>
                      <w:sz w:val="18"/>
                      <w:szCs w:val="18"/>
                    </w:rPr>
                    <w:t>浮渣、</w:t>
                  </w:r>
                  <w:r>
                    <w:rPr>
                      <w:rFonts w:hint="eastAsia" w:ascii="宋体" w:hAnsi="宋体" w:cs="宋体"/>
                      <w:sz w:val="18"/>
                      <w:szCs w:val="18"/>
                    </w:rPr>
                    <w:t>废</w:t>
                  </w:r>
                  <w:r>
                    <w:rPr>
                      <w:rFonts w:ascii="宋体" w:hAnsi="宋体" w:cs="宋体"/>
                      <w:sz w:val="18"/>
                      <w:szCs w:val="18"/>
                    </w:rPr>
                    <w:t>石、</w:t>
                  </w:r>
                  <w:r>
                    <w:rPr>
                      <w:rFonts w:hint="eastAsia" w:ascii="宋体" w:hAnsi="宋体" w:cs="宋体"/>
                      <w:sz w:val="18"/>
                      <w:szCs w:val="18"/>
                    </w:rPr>
                    <w:t>布袋</w:t>
                  </w:r>
                  <w:r>
                    <w:rPr>
                      <w:rFonts w:ascii="宋体" w:hAnsi="宋体" w:cs="宋体"/>
                      <w:sz w:val="18"/>
                      <w:szCs w:val="18"/>
                    </w:rPr>
                    <w:t>除尘器集尘</w:t>
                  </w:r>
                  <w:r>
                    <w:rPr>
                      <w:rFonts w:hint="eastAsia" w:ascii="宋体" w:hAnsi="宋体" w:cs="宋体"/>
                      <w:sz w:val="18"/>
                      <w:szCs w:val="18"/>
                    </w:rPr>
                    <w:t>收集</w:t>
                  </w:r>
                  <w:r>
                    <w:rPr>
                      <w:rFonts w:ascii="宋体" w:hAnsi="宋体" w:cs="宋体"/>
                      <w:sz w:val="18"/>
                      <w:szCs w:val="18"/>
                    </w:rPr>
                    <w:t>后作为建材外售；破损石英板、废坩埚、边角料</w:t>
                  </w:r>
                  <w:r>
                    <w:rPr>
                      <w:rFonts w:hint="eastAsia" w:ascii="宋体" w:hAnsi="宋体" w:cs="宋体"/>
                      <w:sz w:val="18"/>
                      <w:szCs w:val="18"/>
                    </w:rPr>
                    <w:t>收集</w:t>
                  </w:r>
                  <w:r>
                    <w:rPr>
                      <w:rFonts w:ascii="宋体" w:hAnsi="宋体" w:cs="宋体"/>
                      <w:sz w:val="18"/>
                      <w:szCs w:val="18"/>
                    </w:rPr>
                    <w:t>后外售废料回收厂家；</w:t>
                  </w:r>
                  <w:r>
                    <w:rPr>
                      <w:rFonts w:hint="eastAsia" w:ascii="宋体" w:hAnsi="宋体" w:cs="宋体"/>
                      <w:sz w:val="18"/>
                      <w:szCs w:val="18"/>
                    </w:rPr>
                    <w:t>废</w:t>
                  </w:r>
                  <w:r>
                    <w:rPr>
                      <w:rFonts w:ascii="宋体" w:hAnsi="宋体" w:cs="宋体"/>
                      <w:sz w:val="18"/>
                      <w:szCs w:val="18"/>
                    </w:rPr>
                    <w:t>反渗透膜定期更换后由厂家回收；浮砂收集后回用于生产；生活垃圾</w:t>
                  </w:r>
                  <w:r>
                    <w:rPr>
                      <w:rFonts w:hint="eastAsia" w:ascii="宋体" w:hAnsi="宋体" w:cs="宋体"/>
                      <w:sz w:val="18"/>
                      <w:szCs w:val="18"/>
                    </w:rPr>
                    <w:t>分类</w:t>
                  </w:r>
                  <w:r>
                    <w:rPr>
                      <w:rFonts w:ascii="宋体" w:hAnsi="宋体" w:cs="宋体"/>
                      <w:sz w:val="18"/>
                      <w:szCs w:val="18"/>
                    </w:rPr>
                    <w:t>收集后委托环卫部</w:t>
                  </w:r>
                  <w:r>
                    <w:rPr>
                      <w:sz w:val="18"/>
                      <w:szCs w:val="18"/>
                    </w:rPr>
                    <w:t>门处置。</w:t>
                  </w:r>
                  <w:r>
                    <w:rPr>
                      <w:rFonts w:hint="eastAsia"/>
                      <w:sz w:val="18"/>
                      <w:szCs w:val="18"/>
                    </w:rPr>
                    <w:t>废</w:t>
                  </w:r>
                  <w:r>
                    <w:rPr>
                      <w:sz w:val="18"/>
                      <w:szCs w:val="18"/>
                    </w:rPr>
                    <w:t>氢氧化钠包装</w:t>
                  </w:r>
                  <w:r>
                    <w:rPr>
                      <w:rFonts w:hint="eastAsia"/>
                      <w:sz w:val="18"/>
                      <w:szCs w:val="18"/>
                    </w:rPr>
                    <w:t>袋（HW</w:t>
                  </w:r>
                  <w:r>
                    <w:rPr>
                      <w:sz w:val="18"/>
                      <w:szCs w:val="18"/>
                    </w:rPr>
                    <w:t>49</w:t>
                  </w:r>
                  <w:r>
                    <w:rPr>
                      <w:rFonts w:hint="eastAsia"/>
                      <w:sz w:val="18"/>
                      <w:szCs w:val="18"/>
                    </w:rPr>
                    <w:t>）</w:t>
                  </w:r>
                  <w:r>
                    <w:rPr>
                      <w:sz w:val="18"/>
                      <w:szCs w:val="18"/>
                    </w:rPr>
                    <w:t>、废酸雾吸收液</w:t>
                  </w:r>
                  <w:r>
                    <w:rPr>
                      <w:rFonts w:hint="eastAsia"/>
                      <w:sz w:val="18"/>
                      <w:szCs w:val="18"/>
                    </w:rPr>
                    <w:t>（HW</w:t>
                  </w:r>
                  <w:r>
                    <w:rPr>
                      <w:sz w:val="18"/>
                      <w:szCs w:val="18"/>
                    </w:rPr>
                    <w:t>49</w:t>
                  </w:r>
                  <w:r>
                    <w:rPr>
                      <w:rFonts w:hint="eastAsia"/>
                      <w:sz w:val="18"/>
                      <w:szCs w:val="18"/>
                    </w:rPr>
                    <w:t>）</w:t>
                  </w:r>
                  <w:r>
                    <w:rPr>
                      <w:sz w:val="18"/>
                      <w:szCs w:val="18"/>
                    </w:rPr>
                    <w:t>、</w:t>
                  </w:r>
                  <w:r>
                    <w:rPr>
                      <w:rFonts w:hint="eastAsia"/>
                      <w:sz w:val="18"/>
                      <w:szCs w:val="18"/>
                    </w:rPr>
                    <w:t>废酸液（HW</w:t>
                  </w:r>
                  <w:r>
                    <w:rPr>
                      <w:sz w:val="18"/>
                      <w:szCs w:val="18"/>
                    </w:rPr>
                    <w:t>34</w:t>
                  </w:r>
                  <w:r>
                    <w:rPr>
                      <w:rFonts w:hint="eastAsia"/>
                      <w:sz w:val="18"/>
                      <w:szCs w:val="18"/>
                    </w:rPr>
                    <w:t>）</w:t>
                  </w:r>
                  <w:r>
                    <w:rPr>
                      <w:snapToGrid w:val="0"/>
                      <w:sz w:val="18"/>
                      <w:szCs w:val="18"/>
                    </w:rPr>
                    <w:t>、</w:t>
                  </w:r>
                  <w:r>
                    <w:rPr>
                      <w:sz w:val="18"/>
                      <w:szCs w:val="18"/>
                    </w:rPr>
                    <w:t>废润滑油（HW08）、废液压油（HW08）、废矿物油桶（HW08）</w:t>
                  </w:r>
                  <w:r>
                    <w:rPr>
                      <w:snapToGrid w:val="0"/>
                      <w:sz w:val="18"/>
                      <w:szCs w:val="18"/>
                    </w:rPr>
                    <w:t>等</w:t>
                  </w:r>
                  <w:r>
                    <w:rPr>
                      <w:sz w:val="18"/>
                      <w:szCs w:val="18"/>
                    </w:rPr>
                    <w:t>集中收集后委托有资质单位安全处置</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pPr>
                    <w:adjustRightInd w:val="0"/>
                    <w:snapToGrid w:val="0"/>
                    <w:jc w:val="center"/>
                    <w:rPr>
                      <w:color w:val="FF0000"/>
                      <w:sz w:val="18"/>
                      <w:szCs w:val="18"/>
                    </w:rPr>
                  </w:pPr>
                </w:p>
              </w:tc>
              <w:tc>
                <w:tcPr>
                  <w:tcW w:w="1167" w:type="dxa"/>
                  <w:vAlign w:val="center"/>
                </w:tcPr>
                <w:p>
                  <w:pPr>
                    <w:adjustRightInd w:val="0"/>
                    <w:snapToGrid w:val="0"/>
                    <w:jc w:val="center"/>
                    <w:rPr>
                      <w:sz w:val="18"/>
                      <w:szCs w:val="18"/>
                    </w:rPr>
                  </w:pPr>
                  <w:r>
                    <w:rPr>
                      <w:rFonts w:hint="eastAsia"/>
                      <w:sz w:val="18"/>
                      <w:szCs w:val="18"/>
                    </w:rPr>
                    <w:t>噪声</w:t>
                  </w:r>
                </w:p>
              </w:tc>
              <w:tc>
                <w:tcPr>
                  <w:tcW w:w="4956" w:type="dxa"/>
                  <w:tcBorders>
                    <w:right w:val="single" w:color="auto" w:sz="4" w:space="0"/>
                  </w:tcBorders>
                  <w:vAlign w:val="center"/>
                </w:tcPr>
                <w:p>
                  <w:pPr>
                    <w:adjustRightInd w:val="0"/>
                    <w:snapToGrid w:val="0"/>
                    <w:rPr>
                      <w:sz w:val="18"/>
                      <w:szCs w:val="18"/>
                    </w:rPr>
                  </w:pPr>
                  <w:r>
                    <w:rPr>
                      <w:rFonts w:hint="eastAsia"/>
                      <w:sz w:val="18"/>
                      <w:szCs w:val="18"/>
                    </w:rPr>
                    <w:t>采取减振、隔声、</w:t>
                  </w:r>
                  <w:r>
                    <w:rPr>
                      <w:sz w:val="18"/>
                      <w:szCs w:val="18"/>
                    </w:rPr>
                    <w:t>消声</w:t>
                  </w:r>
                  <w:r>
                    <w:rPr>
                      <w:rFonts w:hint="eastAsia"/>
                      <w:sz w:val="18"/>
                      <w:szCs w:val="18"/>
                    </w:rPr>
                    <w:t>等措施，降噪效果在</w:t>
                  </w:r>
                  <w:r>
                    <w:rPr>
                      <w:sz w:val="18"/>
                      <w:szCs w:val="18"/>
                    </w:rPr>
                    <w:t>20</w:t>
                  </w:r>
                  <w:r>
                    <w:rPr>
                      <w:rFonts w:hint="eastAsia"/>
                      <w:sz w:val="18"/>
                      <w:szCs w:val="18"/>
                    </w:rPr>
                    <w:t>dB～</w:t>
                  </w:r>
                  <w:r>
                    <w:rPr>
                      <w:sz w:val="18"/>
                      <w:szCs w:val="18"/>
                    </w:rPr>
                    <w:t>3</w:t>
                  </w:r>
                  <w:r>
                    <w:rPr>
                      <w:rFonts w:hint="eastAsia"/>
                      <w:sz w:val="18"/>
                      <w:szCs w:val="18"/>
                    </w:rPr>
                    <w:t>0dB之间</w:t>
                  </w:r>
                </w:p>
              </w:tc>
              <w:tc>
                <w:tcPr>
                  <w:tcW w:w="1031" w:type="dxa"/>
                  <w:tcBorders>
                    <w:right w:val="single" w:color="auto" w:sz="4" w:space="0"/>
                  </w:tcBorders>
                  <w:vAlign w:val="center"/>
                </w:tcPr>
                <w:p>
                  <w:pPr>
                    <w:adjustRightInd w:val="0"/>
                    <w:snapToGrid w:val="0"/>
                    <w:jc w:val="center"/>
                    <w:rPr>
                      <w:sz w:val="18"/>
                      <w:szCs w:val="18"/>
                    </w:rPr>
                  </w:pPr>
                  <w:r>
                    <w:rPr>
                      <w:rFonts w:hint="eastAsia"/>
                      <w:sz w:val="18"/>
                      <w:szCs w:val="18"/>
                    </w:rPr>
                    <w:t>新建</w:t>
                  </w:r>
                </w:p>
              </w:tc>
            </w:tr>
          </w:tbl>
          <w:p>
            <w:pPr>
              <w:adjustRightInd w:val="0"/>
              <w:snapToGrid w:val="0"/>
              <w:spacing w:line="360" w:lineRule="auto"/>
              <w:ind w:firstLine="422" w:firstLineChars="200"/>
              <w:rPr>
                <w:b/>
                <w:szCs w:val="21"/>
              </w:rPr>
            </w:pPr>
            <w:r>
              <w:rPr>
                <w:rFonts w:hint="eastAsia"/>
                <w:b/>
                <w:szCs w:val="21"/>
              </w:rPr>
              <w:t>二、</w:t>
            </w:r>
            <w:r>
              <w:rPr>
                <w:b/>
                <w:szCs w:val="21"/>
              </w:rPr>
              <w:t>产品</w:t>
            </w:r>
            <w:r>
              <w:rPr>
                <w:rFonts w:hint="eastAsia"/>
                <w:b/>
                <w:szCs w:val="21"/>
              </w:rPr>
              <w:t>方案</w:t>
            </w:r>
            <w:r>
              <w:rPr>
                <w:b/>
                <w:szCs w:val="21"/>
              </w:rPr>
              <w:t>及生产规模</w:t>
            </w:r>
          </w:p>
          <w:p>
            <w:pPr>
              <w:adjustRightInd w:val="0"/>
              <w:snapToGrid w:val="0"/>
              <w:spacing w:line="360" w:lineRule="auto"/>
              <w:ind w:firstLine="420" w:firstLineChars="200"/>
              <w:rPr>
                <w:b/>
                <w:szCs w:val="21"/>
              </w:rPr>
            </w:pPr>
            <w:r>
              <w:rPr>
                <w:szCs w:val="21"/>
              </w:rPr>
              <w:t>本项目</w:t>
            </w:r>
            <w:r>
              <w:rPr>
                <w:rFonts w:hint="eastAsia"/>
                <w:szCs w:val="21"/>
              </w:rPr>
              <w:t>主要从事高纯</w:t>
            </w:r>
            <w:r>
              <w:rPr>
                <w:szCs w:val="21"/>
              </w:rPr>
              <w:t>石英砂、石英管、石英坩埚等</w:t>
            </w:r>
            <w:r>
              <w:rPr>
                <w:rFonts w:hint="eastAsia"/>
                <w:szCs w:val="21"/>
              </w:rPr>
              <w:t>的生</w:t>
            </w:r>
            <w:r>
              <w:rPr>
                <w:szCs w:val="21"/>
              </w:rPr>
              <w:t>产</w:t>
            </w:r>
            <w:r>
              <w:rPr>
                <w:rFonts w:hint="eastAsia"/>
                <w:szCs w:val="21"/>
              </w:rPr>
              <w:t>，</w:t>
            </w:r>
            <w:r>
              <w:rPr>
                <w:szCs w:val="21"/>
              </w:rPr>
              <w:t>本项目</w:t>
            </w:r>
            <w:r>
              <w:rPr>
                <w:rFonts w:hint="eastAsia"/>
                <w:szCs w:val="21"/>
              </w:rPr>
              <w:t>产品</w:t>
            </w:r>
            <w:r>
              <w:rPr>
                <w:szCs w:val="21"/>
              </w:rPr>
              <w:t>方案见</w:t>
            </w:r>
            <w:r>
              <w:rPr>
                <w:rFonts w:hint="eastAsia"/>
                <w:szCs w:val="21"/>
              </w:rPr>
              <w:t>下表。</w:t>
            </w:r>
          </w:p>
          <w:p>
            <w:pPr>
              <w:snapToGrid w:val="0"/>
              <w:jc w:val="center"/>
              <w:rPr>
                <w:b/>
                <w:szCs w:val="21"/>
              </w:rPr>
            </w:pPr>
            <w:r>
              <w:rPr>
                <w:b/>
                <w:szCs w:val="21"/>
              </w:rPr>
              <w:t>表</w:t>
            </w:r>
            <w:r>
              <w:rPr>
                <w:rFonts w:hint="eastAsia"/>
                <w:b/>
                <w:szCs w:val="21"/>
              </w:rPr>
              <w:t>2-</w:t>
            </w:r>
            <w:r>
              <w:rPr>
                <w:b/>
                <w:szCs w:val="21"/>
              </w:rPr>
              <w:t>2  项目产品方案</w:t>
            </w:r>
            <w:r>
              <w:rPr>
                <w:rFonts w:hint="eastAsia"/>
                <w:b/>
                <w:szCs w:val="21"/>
              </w:rPr>
              <w:t>一览表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003"/>
              <w:gridCol w:w="1276"/>
              <w:gridCol w:w="1275"/>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85" w:type="dxa"/>
                  <w:vAlign w:val="center"/>
                </w:tcPr>
                <w:p>
                  <w:pPr>
                    <w:adjustRightInd w:val="0"/>
                    <w:snapToGrid w:val="0"/>
                    <w:jc w:val="center"/>
                    <w:rPr>
                      <w:b/>
                      <w:sz w:val="18"/>
                      <w:szCs w:val="18"/>
                    </w:rPr>
                  </w:pPr>
                  <w:r>
                    <w:rPr>
                      <w:b/>
                      <w:sz w:val="18"/>
                      <w:szCs w:val="18"/>
                    </w:rPr>
                    <w:t>序号</w:t>
                  </w:r>
                </w:p>
              </w:tc>
              <w:tc>
                <w:tcPr>
                  <w:tcW w:w="2003" w:type="dxa"/>
                  <w:vAlign w:val="center"/>
                </w:tcPr>
                <w:p>
                  <w:pPr>
                    <w:adjustRightInd w:val="0"/>
                    <w:snapToGrid w:val="0"/>
                    <w:jc w:val="center"/>
                    <w:rPr>
                      <w:b/>
                      <w:sz w:val="18"/>
                      <w:szCs w:val="18"/>
                    </w:rPr>
                  </w:pPr>
                  <w:r>
                    <w:rPr>
                      <w:b/>
                      <w:sz w:val="18"/>
                      <w:szCs w:val="18"/>
                    </w:rPr>
                    <w:t>名称</w:t>
                  </w:r>
                </w:p>
              </w:tc>
              <w:tc>
                <w:tcPr>
                  <w:tcW w:w="1276" w:type="dxa"/>
                  <w:vAlign w:val="center"/>
                </w:tcPr>
                <w:p>
                  <w:pPr>
                    <w:adjustRightInd w:val="0"/>
                    <w:snapToGrid w:val="0"/>
                    <w:jc w:val="center"/>
                    <w:rPr>
                      <w:b/>
                      <w:sz w:val="18"/>
                      <w:szCs w:val="18"/>
                    </w:rPr>
                  </w:pPr>
                  <w:r>
                    <w:rPr>
                      <w:b/>
                      <w:sz w:val="18"/>
                      <w:szCs w:val="18"/>
                    </w:rPr>
                    <w:t>单位</w:t>
                  </w:r>
                </w:p>
              </w:tc>
              <w:tc>
                <w:tcPr>
                  <w:tcW w:w="1275" w:type="dxa"/>
                  <w:vAlign w:val="center"/>
                </w:tcPr>
                <w:p>
                  <w:pPr>
                    <w:adjustRightInd w:val="0"/>
                    <w:snapToGrid w:val="0"/>
                    <w:jc w:val="center"/>
                    <w:rPr>
                      <w:b/>
                      <w:sz w:val="18"/>
                      <w:szCs w:val="18"/>
                    </w:rPr>
                  </w:pPr>
                  <w:r>
                    <w:rPr>
                      <w:rFonts w:hint="eastAsia"/>
                      <w:b/>
                      <w:sz w:val="18"/>
                      <w:szCs w:val="18"/>
                    </w:rPr>
                    <w:t>产量</w:t>
                  </w:r>
                </w:p>
              </w:tc>
              <w:tc>
                <w:tcPr>
                  <w:tcW w:w="2720" w:type="dxa"/>
                  <w:vAlign w:val="center"/>
                </w:tcPr>
                <w:p>
                  <w:pPr>
                    <w:adjustRightInd w:val="0"/>
                    <w:snapToGrid w:val="0"/>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vAlign w:val="center"/>
                </w:tcPr>
                <w:p>
                  <w:pPr>
                    <w:jc w:val="center"/>
                    <w:rPr>
                      <w:sz w:val="18"/>
                      <w:szCs w:val="18"/>
                    </w:rPr>
                  </w:pPr>
                  <w:r>
                    <w:rPr>
                      <w:rFonts w:hint="eastAsia"/>
                      <w:sz w:val="18"/>
                      <w:szCs w:val="18"/>
                    </w:rPr>
                    <w:t>1</w:t>
                  </w:r>
                </w:p>
              </w:tc>
              <w:tc>
                <w:tcPr>
                  <w:tcW w:w="2003" w:type="dxa"/>
                  <w:vAlign w:val="center"/>
                </w:tcPr>
                <w:p>
                  <w:pPr>
                    <w:pStyle w:val="69"/>
                    <w:widowControl w:val="0"/>
                    <w:rPr>
                      <w:sz w:val="18"/>
                      <w:szCs w:val="18"/>
                    </w:rPr>
                  </w:pPr>
                  <w:r>
                    <w:rPr>
                      <w:rFonts w:hint="eastAsia"/>
                      <w:sz w:val="18"/>
                      <w:szCs w:val="18"/>
                    </w:rPr>
                    <w:t>高纯石英砂</w:t>
                  </w:r>
                </w:p>
              </w:tc>
              <w:tc>
                <w:tcPr>
                  <w:tcW w:w="1276" w:type="dxa"/>
                  <w:vAlign w:val="center"/>
                </w:tcPr>
                <w:p>
                  <w:pPr>
                    <w:jc w:val="center"/>
                    <w:rPr>
                      <w:sz w:val="18"/>
                      <w:szCs w:val="18"/>
                    </w:rPr>
                  </w:pPr>
                  <w:r>
                    <w:rPr>
                      <w:rFonts w:hint="eastAsia"/>
                      <w:sz w:val="18"/>
                      <w:szCs w:val="18"/>
                    </w:rPr>
                    <w:t>t</w:t>
                  </w:r>
                  <w:r>
                    <w:rPr>
                      <w:sz w:val="18"/>
                      <w:szCs w:val="18"/>
                    </w:rPr>
                    <w:t>/a</w:t>
                  </w:r>
                </w:p>
              </w:tc>
              <w:tc>
                <w:tcPr>
                  <w:tcW w:w="1275" w:type="dxa"/>
                  <w:vAlign w:val="center"/>
                </w:tcPr>
                <w:p>
                  <w:pPr>
                    <w:jc w:val="center"/>
                    <w:rPr>
                      <w:sz w:val="18"/>
                      <w:szCs w:val="18"/>
                    </w:rPr>
                  </w:pPr>
                  <w:r>
                    <w:rPr>
                      <w:sz w:val="18"/>
                      <w:szCs w:val="18"/>
                    </w:rPr>
                    <w:t>20000</w:t>
                  </w:r>
                </w:p>
              </w:tc>
              <w:tc>
                <w:tcPr>
                  <w:tcW w:w="2720" w:type="dxa"/>
                  <w:vAlign w:val="center"/>
                </w:tcPr>
                <w:p>
                  <w:pPr>
                    <w:jc w:val="center"/>
                    <w:rPr>
                      <w:sz w:val="18"/>
                      <w:szCs w:val="18"/>
                    </w:rPr>
                  </w:pPr>
                  <w:r>
                    <w:rPr>
                      <w:rFonts w:hint="eastAsia"/>
                      <w:sz w:val="18"/>
                      <w:szCs w:val="18"/>
                    </w:rPr>
                    <w:t>SiO</w:t>
                  </w:r>
                  <w:r>
                    <w:rPr>
                      <w:rFonts w:hint="eastAsia"/>
                      <w:sz w:val="18"/>
                      <w:szCs w:val="18"/>
                      <w:vertAlign w:val="subscript"/>
                    </w:rPr>
                    <w:t>2</w:t>
                  </w:r>
                  <w:r>
                    <w:rPr>
                      <w:rFonts w:hint="eastAsia"/>
                      <w:sz w:val="18"/>
                      <w:szCs w:val="18"/>
                    </w:rPr>
                    <w:t>含量99.999%，</w:t>
                  </w:r>
                  <w:r>
                    <w:rPr>
                      <w:sz w:val="18"/>
                      <w:szCs w:val="18"/>
                    </w:rPr>
                    <w:t>粒径</w:t>
                  </w:r>
                  <w:r>
                    <w:rPr>
                      <w:rFonts w:hint="eastAsia"/>
                      <w:sz w:val="18"/>
                      <w:szCs w:val="18"/>
                    </w:rPr>
                    <w:t>50-</w:t>
                  </w:r>
                  <w:r>
                    <w:rPr>
                      <w:sz w:val="18"/>
                      <w:szCs w:val="18"/>
                    </w:rPr>
                    <w:t>180</w:t>
                  </w:r>
                  <w:r>
                    <w:rPr>
                      <w:rFonts w:hint="eastAsia"/>
                      <w:sz w:val="18"/>
                      <w:szCs w:val="18"/>
                    </w:rPr>
                    <w:t>目，其中自用量约4</w:t>
                  </w:r>
                  <w:r>
                    <w:rPr>
                      <w:sz w:val="18"/>
                      <w:szCs w:val="18"/>
                    </w:rPr>
                    <w:t>010t/a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vAlign w:val="center"/>
                </w:tcPr>
                <w:p>
                  <w:pPr>
                    <w:jc w:val="center"/>
                    <w:rPr>
                      <w:sz w:val="18"/>
                      <w:szCs w:val="18"/>
                    </w:rPr>
                  </w:pPr>
                  <w:r>
                    <w:rPr>
                      <w:rFonts w:hint="eastAsia"/>
                      <w:sz w:val="18"/>
                      <w:szCs w:val="18"/>
                    </w:rPr>
                    <w:t>2</w:t>
                  </w:r>
                </w:p>
              </w:tc>
              <w:tc>
                <w:tcPr>
                  <w:tcW w:w="2003" w:type="dxa"/>
                  <w:vAlign w:val="center"/>
                </w:tcPr>
                <w:p>
                  <w:pPr>
                    <w:adjustRightInd w:val="0"/>
                    <w:snapToGrid w:val="0"/>
                    <w:jc w:val="center"/>
                    <w:rPr>
                      <w:sz w:val="18"/>
                      <w:szCs w:val="18"/>
                    </w:rPr>
                  </w:pPr>
                  <w:r>
                    <w:rPr>
                      <w:rFonts w:hint="eastAsia"/>
                      <w:sz w:val="18"/>
                      <w:szCs w:val="18"/>
                    </w:rPr>
                    <w:t>石英坩埚</w:t>
                  </w:r>
                </w:p>
              </w:tc>
              <w:tc>
                <w:tcPr>
                  <w:tcW w:w="1276" w:type="dxa"/>
                  <w:vAlign w:val="center"/>
                </w:tcPr>
                <w:p>
                  <w:pPr>
                    <w:jc w:val="center"/>
                    <w:rPr>
                      <w:sz w:val="18"/>
                      <w:szCs w:val="18"/>
                    </w:rPr>
                  </w:pPr>
                  <w:r>
                    <w:rPr>
                      <w:rFonts w:hint="eastAsia"/>
                      <w:sz w:val="18"/>
                      <w:szCs w:val="18"/>
                    </w:rPr>
                    <w:t>只/</w:t>
                  </w:r>
                  <w:r>
                    <w:rPr>
                      <w:sz w:val="18"/>
                      <w:szCs w:val="18"/>
                    </w:rPr>
                    <w:t>a</w:t>
                  </w:r>
                </w:p>
              </w:tc>
              <w:tc>
                <w:tcPr>
                  <w:tcW w:w="1275" w:type="dxa"/>
                  <w:vAlign w:val="center"/>
                </w:tcPr>
                <w:p>
                  <w:pPr>
                    <w:jc w:val="center"/>
                    <w:rPr>
                      <w:sz w:val="18"/>
                      <w:szCs w:val="18"/>
                    </w:rPr>
                  </w:pPr>
                  <w:r>
                    <w:rPr>
                      <w:rFonts w:hint="eastAsia"/>
                      <w:sz w:val="18"/>
                      <w:szCs w:val="18"/>
                    </w:rPr>
                    <w:t>10000</w:t>
                  </w:r>
                </w:p>
              </w:tc>
              <w:tc>
                <w:tcPr>
                  <w:tcW w:w="2720" w:type="dxa"/>
                  <w:vAlign w:val="center"/>
                </w:tcPr>
                <w:p>
                  <w:pPr>
                    <w:jc w:val="center"/>
                    <w:rPr>
                      <w:sz w:val="18"/>
                      <w:szCs w:val="18"/>
                    </w:rPr>
                  </w:pPr>
                  <w:r>
                    <w:rPr>
                      <w:rFonts w:hint="eastAsia"/>
                      <w:sz w:val="18"/>
                      <w:szCs w:val="18"/>
                    </w:rPr>
                    <w:t>平均0.1</w:t>
                  </w:r>
                  <w:r>
                    <w:rPr>
                      <w:sz w:val="18"/>
                      <w:szCs w:val="18"/>
                    </w:rPr>
                    <w:t>t/</w:t>
                  </w:r>
                  <w:r>
                    <w:rPr>
                      <w:rFonts w:hint="eastAsia"/>
                      <w:sz w:val="18"/>
                      <w:szCs w:val="18"/>
                    </w:rPr>
                    <w:t>只</w:t>
                  </w:r>
                  <w:r>
                    <w:rPr>
                      <w:sz w:val="18"/>
                      <w:szCs w:val="18"/>
                    </w:rPr>
                    <w:t>，</w:t>
                  </w:r>
                  <w:r>
                    <w:rPr>
                      <w:rFonts w:hint="eastAsia"/>
                      <w:sz w:val="18"/>
                      <w:szCs w:val="18"/>
                    </w:rPr>
                    <w:t>约1000</w:t>
                  </w:r>
                  <w:r>
                    <w:rPr>
                      <w:sz w:val="18"/>
                      <w:szCs w:val="1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vAlign w:val="center"/>
                </w:tcPr>
                <w:p>
                  <w:pPr>
                    <w:jc w:val="center"/>
                    <w:rPr>
                      <w:sz w:val="18"/>
                      <w:szCs w:val="18"/>
                    </w:rPr>
                  </w:pPr>
                  <w:r>
                    <w:rPr>
                      <w:rFonts w:hint="eastAsia"/>
                      <w:sz w:val="18"/>
                      <w:szCs w:val="18"/>
                    </w:rPr>
                    <w:t>3</w:t>
                  </w:r>
                </w:p>
              </w:tc>
              <w:tc>
                <w:tcPr>
                  <w:tcW w:w="2003" w:type="dxa"/>
                  <w:vAlign w:val="center"/>
                </w:tcPr>
                <w:p>
                  <w:pPr>
                    <w:adjustRightInd w:val="0"/>
                    <w:snapToGrid w:val="0"/>
                    <w:jc w:val="center"/>
                    <w:rPr>
                      <w:sz w:val="18"/>
                      <w:szCs w:val="18"/>
                    </w:rPr>
                  </w:pPr>
                  <w:r>
                    <w:rPr>
                      <w:rFonts w:hint="eastAsia"/>
                      <w:sz w:val="18"/>
                      <w:szCs w:val="18"/>
                    </w:rPr>
                    <w:t>石英管</w:t>
                  </w:r>
                </w:p>
              </w:tc>
              <w:tc>
                <w:tcPr>
                  <w:tcW w:w="1276" w:type="dxa"/>
                  <w:vAlign w:val="center"/>
                </w:tcPr>
                <w:p>
                  <w:pPr>
                    <w:ind w:left="-63" w:leftChars="-30" w:right="-63" w:rightChars="-30"/>
                    <w:jc w:val="center"/>
                    <w:rPr>
                      <w:sz w:val="18"/>
                      <w:szCs w:val="18"/>
                    </w:rPr>
                  </w:pPr>
                  <w:r>
                    <w:rPr>
                      <w:rFonts w:hint="eastAsia"/>
                      <w:sz w:val="18"/>
                      <w:szCs w:val="18"/>
                    </w:rPr>
                    <w:t>t/</w:t>
                  </w:r>
                  <w:r>
                    <w:rPr>
                      <w:sz w:val="18"/>
                      <w:szCs w:val="18"/>
                    </w:rPr>
                    <w:t>a</w:t>
                  </w:r>
                </w:p>
              </w:tc>
              <w:tc>
                <w:tcPr>
                  <w:tcW w:w="1275" w:type="dxa"/>
                  <w:vAlign w:val="center"/>
                </w:tcPr>
                <w:p>
                  <w:pPr>
                    <w:ind w:left="-63" w:leftChars="-30" w:right="-63" w:rightChars="-30"/>
                    <w:jc w:val="center"/>
                    <w:rPr>
                      <w:sz w:val="18"/>
                      <w:szCs w:val="18"/>
                    </w:rPr>
                  </w:pPr>
                  <w:r>
                    <w:rPr>
                      <w:sz w:val="18"/>
                      <w:szCs w:val="18"/>
                    </w:rPr>
                    <w:t>3</w:t>
                  </w:r>
                  <w:r>
                    <w:rPr>
                      <w:rFonts w:hint="eastAsia"/>
                      <w:sz w:val="18"/>
                      <w:szCs w:val="18"/>
                    </w:rPr>
                    <w:t>000</w:t>
                  </w:r>
                </w:p>
              </w:tc>
              <w:tc>
                <w:tcPr>
                  <w:tcW w:w="2720" w:type="dxa"/>
                  <w:vAlign w:val="center"/>
                </w:tcPr>
                <w:p>
                  <w:pPr>
                    <w:jc w:val="center"/>
                    <w:rPr>
                      <w:sz w:val="18"/>
                      <w:szCs w:val="18"/>
                    </w:rPr>
                  </w:pPr>
                  <w:r>
                    <w:rPr>
                      <w:b/>
                      <w:bCs/>
                      <w:sz w:val="18"/>
                      <w:szCs w:val="18"/>
                    </w:rPr>
                    <w:t>/</w:t>
                  </w:r>
                </w:p>
              </w:tc>
            </w:tr>
          </w:tbl>
          <w:p>
            <w:pPr>
              <w:snapToGrid w:val="0"/>
              <w:spacing w:line="360" w:lineRule="auto"/>
              <w:ind w:firstLine="422" w:firstLineChars="200"/>
              <w:rPr>
                <w:b/>
                <w:bCs/>
                <w:szCs w:val="21"/>
              </w:rPr>
            </w:pPr>
            <w:r>
              <w:rPr>
                <w:rFonts w:hint="eastAsia"/>
                <w:b/>
                <w:bCs/>
                <w:szCs w:val="21"/>
              </w:rPr>
              <w:t>三</w:t>
            </w:r>
            <w:r>
              <w:rPr>
                <w:b/>
                <w:bCs/>
                <w:szCs w:val="21"/>
              </w:rPr>
              <w:t>、主要原材料</w:t>
            </w:r>
            <w:r>
              <w:rPr>
                <w:rFonts w:hint="eastAsia"/>
                <w:b/>
                <w:bCs/>
                <w:szCs w:val="21"/>
              </w:rPr>
              <w:t>及动力</w:t>
            </w:r>
            <w:r>
              <w:rPr>
                <w:b/>
                <w:bCs/>
                <w:szCs w:val="21"/>
              </w:rPr>
              <w:t>消耗</w:t>
            </w:r>
          </w:p>
          <w:p>
            <w:pPr>
              <w:adjustRightInd w:val="0"/>
              <w:snapToGrid w:val="0"/>
              <w:spacing w:line="360" w:lineRule="auto"/>
              <w:ind w:firstLine="420" w:firstLineChars="200"/>
              <w:rPr>
                <w:b/>
                <w:szCs w:val="21"/>
              </w:rPr>
            </w:pPr>
            <w:r>
              <w:rPr>
                <w:rFonts w:hint="eastAsia"/>
                <w:szCs w:val="21"/>
              </w:rPr>
              <w:t>1、本项目</w:t>
            </w:r>
            <w:r>
              <w:rPr>
                <w:szCs w:val="21"/>
              </w:rPr>
              <w:t>主要原辅料</w:t>
            </w:r>
            <w:r>
              <w:rPr>
                <w:rFonts w:hint="eastAsia"/>
                <w:szCs w:val="21"/>
              </w:rPr>
              <w:t>及能源消耗</w:t>
            </w:r>
            <w:r>
              <w:rPr>
                <w:szCs w:val="21"/>
              </w:rPr>
              <w:t>情况见</w:t>
            </w:r>
            <w:r>
              <w:rPr>
                <w:rFonts w:hint="eastAsia"/>
                <w:szCs w:val="21"/>
              </w:rPr>
              <w:t>下表</w:t>
            </w:r>
            <w:r>
              <w:rPr>
                <w:szCs w:val="21"/>
              </w:rPr>
              <w:t>。</w:t>
            </w:r>
          </w:p>
          <w:p>
            <w:pPr>
              <w:ind w:firstLine="422" w:firstLineChars="200"/>
              <w:jc w:val="center"/>
              <w:rPr>
                <w:b/>
                <w:szCs w:val="21"/>
              </w:rPr>
            </w:pPr>
            <w:r>
              <w:rPr>
                <w:b/>
                <w:szCs w:val="21"/>
              </w:rPr>
              <w:t>表</w:t>
            </w:r>
            <w:r>
              <w:rPr>
                <w:rFonts w:hint="eastAsia"/>
                <w:b/>
                <w:szCs w:val="21"/>
              </w:rPr>
              <w:t>2-</w:t>
            </w:r>
            <w:r>
              <w:rPr>
                <w:b/>
                <w:szCs w:val="21"/>
              </w:rPr>
              <w:t xml:space="preserve">3 </w:t>
            </w:r>
            <w:r>
              <w:rPr>
                <w:rFonts w:hint="eastAsia"/>
                <w:b/>
                <w:szCs w:val="21"/>
              </w:rPr>
              <w:t xml:space="preserve"> 项目</w:t>
            </w:r>
            <w:r>
              <w:rPr>
                <w:b/>
                <w:szCs w:val="21"/>
              </w:rPr>
              <w:t>主要原辅材料及能源消耗</w:t>
            </w:r>
            <w:r>
              <w:rPr>
                <w:rFonts w:hint="eastAsia"/>
                <w:b/>
                <w:szCs w:val="21"/>
              </w:rPr>
              <w:t>情况表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889"/>
              <w:gridCol w:w="1134"/>
              <w:gridCol w:w="1417"/>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数量</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w:t>
                  </w:r>
                  <w:r>
                    <w:rPr>
                      <w:sz w:val="18"/>
                      <w:szCs w:val="18"/>
                    </w:rPr>
                    <w:t>、原辅材料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高纯石英砂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石英石毛料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20193</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外购，粒径5-</w:t>
                  </w:r>
                  <w:r>
                    <w:rPr>
                      <w:sz w:val="18"/>
                      <w:szCs w:val="18"/>
                    </w:rPr>
                    <w:t>25cm</w:t>
                  </w:r>
                  <w:r>
                    <w:rPr>
                      <w:rFonts w:hint="eastAsia"/>
                      <w:sz w:val="18"/>
                      <w:szCs w:val="18"/>
                    </w:rPr>
                    <w:t>，S</w:t>
                  </w:r>
                  <w:r>
                    <w:rPr>
                      <w:sz w:val="18"/>
                      <w:szCs w:val="18"/>
                    </w:rPr>
                    <w:t>i</w:t>
                  </w:r>
                  <w:r>
                    <w:rPr>
                      <w:rFonts w:hint="eastAsia"/>
                      <w:sz w:val="18"/>
                      <w:szCs w:val="18"/>
                    </w:rPr>
                    <w:t>O</w:t>
                  </w:r>
                  <w:r>
                    <w:rPr>
                      <w:sz w:val="18"/>
                      <w:szCs w:val="18"/>
                      <w:vertAlign w:val="subscript"/>
                    </w:rPr>
                    <w:t>2</w:t>
                  </w:r>
                  <w:r>
                    <w:rPr>
                      <w:rFonts w:hint="eastAsia"/>
                      <w:sz w:val="18"/>
                      <w:szCs w:val="18"/>
                    </w:rPr>
                    <w:t>含量要求＞99.9</w:t>
                  </w:r>
                  <w:r>
                    <w:rPr>
                      <w:sz w:val="18"/>
                      <w:szCs w:val="18"/>
                    </w:rPr>
                    <w:t>%，最大储存量</w:t>
                  </w:r>
                  <w:r>
                    <w:rPr>
                      <w:rFonts w:hint="eastAsia"/>
                      <w:sz w:val="18"/>
                      <w:szCs w:val="18"/>
                    </w:rPr>
                    <w:t>3</w:t>
                  </w:r>
                  <w:r>
                    <w:rPr>
                      <w:sz w:val="18"/>
                      <w:szCs w:val="18"/>
                    </w:rPr>
                    <w:t>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3</w:t>
                  </w:r>
                  <w:r>
                    <w:rPr>
                      <w:sz w:val="18"/>
                      <w:szCs w:val="18"/>
                    </w:rPr>
                    <w:t>5</w:t>
                  </w:r>
                  <w:r>
                    <w:rPr>
                      <w:rFonts w:hint="eastAsia"/>
                      <w:sz w:val="18"/>
                      <w:szCs w:val="18"/>
                    </w:rPr>
                    <w:t>%盐酸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3000</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w:t>
                  </w:r>
                  <w:r>
                    <w:rPr>
                      <w:sz w:val="18"/>
                      <w:szCs w:val="18"/>
                    </w:rPr>
                    <w:t>，</w:t>
                  </w:r>
                  <w:r>
                    <w:rPr>
                      <w:rFonts w:hint="eastAsia"/>
                      <w:sz w:val="18"/>
                      <w:szCs w:val="18"/>
                    </w:rPr>
                    <w:t>罐区</w:t>
                  </w:r>
                  <w:r>
                    <w:rPr>
                      <w:sz w:val="18"/>
                      <w:szCs w:val="18"/>
                    </w:rPr>
                    <w:t>设置</w:t>
                  </w:r>
                  <w:r>
                    <w:rPr>
                      <w:rFonts w:hint="eastAsia"/>
                      <w:sz w:val="18"/>
                      <w:szCs w:val="18"/>
                    </w:rPr>
                    <w:t>30</w:t>
                  </w:r>
                  <w:r>
                    <w:rPr>
                      <w:sz w:val="18"/>
                      <w:szCs w:val="18"/>
                    </w:rPr>
                    <w:t>t储罐4</w:t>
                  </w:r>
                  <w:r>
                    <w:rPr>
                      <w:rFonts w:hint="eastAsia"/>
                      <w:sz w:val="18"/>
                      <w:szCs w:val="18"/>
                    </w:rPr>
                    <w:t>个，</w:t>
                  </w:r>
                  <w:r>
                    <w:rPr>
                      <w:sz w:val="18"/>
                      <w:szCs w:val="18"/>
                    </w:rPr>
                    <w:t>最大储存量120t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4</w:t>
                  </w:r>
                  <w:r>
                    <w:rPr>
                      <w:sz w:val="18"/>
                      <w:szCs w:val="18"/>
                    </w:rPr>
                    <w:t>0</w:t>
                  </w:r>
                  <w:r>
                    <w:rPr>
                      <w:rFonts w:hint="eastAsia"/>
                      <w:sz w:val="18"/>
                      <w:szCs w:val="18"/>
                    </w:rPr>
                    <w:t>%氢氟酸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1000</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w:t>
                  </w:r>
                  <w:r>
                    <w:rPr>
                      <w:sz w:val="18"/>
                      <w:szCs w:val="18"/>
                    </w:rPr>
                    <w:t>，</w:t>
                  </w:r>
                  <w:r>
                    <w:rPr>
                      <w:rFonts w:hint="eastAsia"/>
                      <w:sz w:val="18"/>
                      <w:szCs w:val="18"/>
                    </w:rPr>
                    <w:t>罐区</w:t>
                  </w:r>
                  <w:r>
                    <w:rPr>
                      <w:sz w:val="18"/>
                      <w:szCs w:val="18"/>
                    </w:rPr>
                    <w:t>设置</w:t>
                  </w:r>
                  <w:r>
                    <w:rPr>
                      <w:rFonts w:hint="eastAsia"/>
                      <w:sz w:val="18"/>
                      <w:szCs w:val="18"/>
                    </w:rPr>
                    <w:t>30</w:t>
                  </w:r>
                  <w:r>
                    <w:rPr>
                      <w:sz w:val="18"/>
                      <w:szCs w:val="18"/>
                    </w:rPr>
                    <w:t>t储罐1</w:t>
                  </w:r>
                  <w:r>
                    <w:rPr>
                      <w:rFonts w:hint="eastAsia"/>
                      <w:sz w:val="18"/>
                      <w:szCs w:val="18"/>
                    </w:rPr>
                    <w:t>个，</w:t>
                  </w:r>
                  <w:r>
                    <w:rPr>
                      <w:sz w:val="18"/>
                      <w:szCs w:val="18"/>
                    </w:rPr>
                    <w:t>最大储存量</w:t>
                  </w:r>
                  <w:r>
                    <w:rPr>
                      <w:rFonts w:hint="eastAsia"/>
                      <w:sz w:val="18"/>
                      <w:szCs w:val="18"/>
                    </w:rPr>
                    <w:t>30</w:t>
                  </w:r>
                  <w:r>
                    <w:rPr>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HCl</w:t>
                  </w:r>
                  <w:r>
                    <w:rPr>
                      <w:sz w:val="18"/>
                      <w:szCs w:val="18"/>
                    </w:rPr>
                    <w:t>气体</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1.44</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w:t>
                  </w:r>
                  <w:r>
                    <w:rPr>
                      <w:sz w:val="18"/>
                      <w:szCs w:val="18"/>
                    </w:rPr>
                    <w:t>，</w:t>
                  </w:r>
                  <w:r>
                    <w:rPr>
                      <w:rFonts w:hint="eastAsia"/>
                      <w:sz w:val="18"/>
                      <w:szCs w:val="18"/>
                    </w:rPr>
                    <w:t>钢瓶</w:t>
                  </w:r>
                  <w:r>
                    <w:rPr>
                      <w:sz w:val="18"/>
                      <w:szCs w:val="18"/>
                    </w:rPr>
                    <w:t>储存</w:t>
                  </w:r>
                  <w:r>
                    <w:rPr>
                      <w:rFonts w:hint="eastAsia"/>
                      <w:sz w:val="18"/>
                      <w:szCs w:val="18"/>
                    </w:rPr>
                    <w:t>，厂内</w:t>
                  </w:r>
                  <w:r>
                    <w:rPr>
                      <w:sz w:val="18"/>
                      <w:szCs w:val="18"/>
                    </w:rPr>
                    <w:t>最大储存量0.2t/a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石英坩埚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高纯</w:t>
                  </w:r>
                  <w:r>
                    <w:rPr>
                      <w:sz w:val="18"/>
                      <w:szCs w:val="18"/>
                    </w:rPr>
                    <w:t>石英砂</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10</w:t>
                  </w:r>
                  <w:r>
                    <w:rPr>
                      <w:sz w:val="18"/>
                      <w:szCs w:val="18"/>
                    </w:rPr>
                    <w:t>08.24</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石英砂生产线厂内自产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2</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石墨</w:t>
                  </w:r>
                  <w:r>
                    <w:rPr>
                      <w:sz w:val="18"/>
                      <w:szCs w:val="18"/>
                    </w:rPr>
                    <w:t>电极</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25</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3</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石墨</w:t>
                  </w:r>
                  <w:r>
                    <w:rPr>
                      <w:sz w:val="18"/>
                      <w:szCs w:val="18"/>
                    </w:rPr>
                    <w:t>接头</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10</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4</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石英</w:t>
                  </w:r>
                  <w:r>
                    <w:rPr>
                      <w:sz w:val="18"/>
                      <w:szCs w:val="18"/>
                    </w:rPr>
                    <w:t>板</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100</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5</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模具</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sz w:val="18"/>
                      <w:szCs w:val="18"/>
                    </w:rPr>
                    <w:t>50</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石英管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ind w:left="-63" w:leftChars="-30" w:right="-63" w:rightChars="-30"/>
                    <w:rPr>
                      <w:sz w:val="18"/>
                      <w:szCs w:val="18"/>
                    </w:rPr>
                  </w:pPr>
                  <w:r>
                    <w:rPr>
                      <w:rFonts w:hint="eastAsia"/>
                      <w:sz w:val="18"/>
                      <w:szCs w:val="18"/>
                    </w:rPr>
                    <w:t>高纯</w:t>
                  </w:r>
                  <w:r>
                    <w:rPr>
                      <w:sz w:val="18"/>
                      <w:szCs w:val="18"/>
                    </w:rPr>
                    <w:t>石英砂</w:t>
                  </w:r>
                </w:p>
              </w:tc>
              <w:tc>
                <w:tcPr>
                  <w:tcW w:w="1134"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sz w:val="18"/>
                      <w:szCs w:val="18"/>
                    </w:rPr>
                    <w:t>3003.72</w:t>
                  </w:r>
                </w:p>
              </w:tc>
              <w:tc>
                <w:tcPr>
                  <w:tcW w:w="2674" w:type="dxa"/>
                  <w:tcBorders>
                    <w:top w:val="single" w:color="auto" w:sz="4" w:space="0"/>
                    <w:left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石英砂生产线厂内自产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1</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浮选</w:t>
                  </w:r>
                  <w:r>
                    <w:rPr>
                      <w:sz w:val="18"/>
                      <w:szCs w:val="18"/>
                    </w:rPr>
                    <w:t>药剂</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外购，袋装，25</w:t>
                  </w:r>
                  <w:r>
                    <w:rPr>
                      <w:sz w:val="18"/>
                      <w:szCs w:val="18"/>
                    </w:rPr>
                    <w:t>kg/</w:t>
                  </w:r>
                  <w:r>
                    <w:rPr>
                      <w:rFonts w:hint="eastAsia"/>
                      <w:sz w:val="18"/>
                      <w:szCs w:val="18"/>
                    </w:rPr>
                    <w:t xml:space="preserve">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2</w:t>
                  </w:r>
                </w:p>
              </w:tc>
              <w:tc>
                <w:tcPr>
                  <w:tcW w:w="1889" w:type="dxa"/>
                  <w:tcBorders>
                    <w:top w:val="single" w:color="auto" w:sz="4" w:space="0"/>
                    <w:left w:val="single" w:color="auto" w:sz="4" w:space="0"/>
                    <w:bottom w:val="single" w:color="auto" w:sz="4" w:space="0"/>
                    <w:right w:val="single" w:color="auto" w:sz="4" w:space="0"/>
                  </w:tcBorders>
                  <w:vAlign w:val="center"/>
                </w:tcPr>
                <w:p>
                  <w:pPr>
                    <w:pStyle w:val="69"/>
                    <w:widowControl w:val="0"/>
                    <w:rPr>
                      <w:sz w:val="18"/>
                      <w:szCs w:val="18"/>
                    </w:rPr>
                  </w:pPr>
                  <w:r>
                    <w:rPr>
                      <w:rFonts w:hint="eastAsia"/>
                      <w:sz w:val="18"/>
                      <w:szCs w:val="18"/>
                    </w:rPr>
                    <w:t>氢氧化钠</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9</w:t>
                  </w:r>
                </w:p>
              </w:tc>
              <w:tc>
                <w:tcPr>
                  <w:tcW w:w="2674"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外购</w:t>
                  </w:r>
                  <w:r>
                    <w:rPr>
                      <w:sz w:val="18"/>
                      <w:szCs w:val="18"/>
                    </w:rPr>
                    <w:t>，</w:t>
                  </w:r>
                  <w:r>
                    <w:rPr>
                      <w:rFonts w:hint="eastAsia"/>
                      <w:sz w:val="18"/>
                      <w:szCs w:val="18"/>
                    </w:rPr>
                    <w:t>袋装，25</w:t>
                  </w:r>
                  <w:r>
                    <w:rPr>
                      <w:sz w:val="18"/>
                      <w:szCs w:val="18"/>
                    </w:rPr>
                    <w:t>kg/</w:t>
                  </w:r>
                  <w:r>
                    <w:rPr>
                      <w:rFonts w:hint="eastAsia"/>
                      <w:sz w:val="18"/>
                      <w:szCs w:val="18"/>
                    </w:rPr>
                    <w:t>袋，用于酸雾</w:t>
                  </w:r>
                  <w:r>
                    <w:rPr>
                      <w:sz w:val="18"/>
                      <w:szCs w:val="18"/>
                    </w:rPr>
                    <w:t>吸收</w:t>
                  </w:r>
                  <w:r>
                    <w:rPr>
                      <w:rFonts w:hint="eastAsia"/>
                      <w:sz w:val="18"/>
                      <w:szCs w:val="18"/>
                    </w:rPr>
                    <w:t>液</w:t>
                  </w:r>
                  <w:r>
                    <w:rPr>
                      <w:sz w:val="18"/>
                      <w:szCs w:val="18"/>
                    </w:rPr>
                    <w:t>配</w:t>
                  </w:r>
                  <w:r>
                    <w:rPr>
                      <w:rFonts w:hint="eastAsia"/>
                      <w:sz w:val="18"/>
                      <w:szCs w:val="18"/>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3</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氢氧化钙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100</w:t>
                  </w:r>
                </w:p>
              </w:tc>
              <w:tc>
                <w:tcPr>
                  <w:tcW w:w="2674"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w:t>
                  </w:r>
                  <w:r>
                    <w:rPr>
                      <w:sz w:val="18"/>
                      <w:szCs w:val="18"/>
                    </w:rPr>
                    <w:t>，</w:t>
                  </w:r>
                  <w:r>
                    <w:rPr>
                      <w:rFonts w:hint="eastAsia"/>
                      <w:sz w:val="18"/>
                      <w:szCs w:val="18"/>
                    </w:rPr>
                    <w:t>袋装，25</w:t>
                  </w:r>
                  <w:r>
                    <w:rPr>
                      <w:sz w:val="18"/>
                      <w:szCs w:val="18"/>
                    </w:rPr>
                    <w:t>kg/</w:t>
                  </w:r>
                  <w:r>
                    <w:rPr>
                      <w:rFonts w:hint="eastAsia"/>
                      <w:sz w:val="18"/>
                      <w:szCs w:val="18"/>
                    </w:rPr>
                    <w:t>袋，</w:t>
                  </w:r>
                  <w:r>
                    <w:rPr>
                      <w:sz w:val="18"/>
                      <w:szCs w:val="18"/>
                    </w:rPr>
                    <w:t>中和剂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4</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聚合氯化铝</w:t>
                  </w:r>
                  <w:r>
                    <w:rPr>
                      <w:sz w:val="18"/>
                      <w:szCs w:val="18"/>
                    </w:rPr>
                    <w:t>（</w:t>
                  </w:r>
                  <w:r>
                    <w:rPr>
                      <w:rFonts w:hint="eastAsia"/>
                      <w:sz w:val="18"/>
                      <w:szCs w:val="18"/>
                    </w:rPr>
                    <w:t>P</w:t>
                  </w:r>
                  <w:r>
                    <w:rPr>
                      <w:sz w:val="18"/>
                      <w:szCs w:val="18"/>
                    </w:rPr>
                    <w:t>AC）</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10</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外购，袋装，25</w:t>
                  </w:r>
                  <w:r>
                    <w:rPr>
                      <w:sz w:val="18"/>
                      <w:szCs w:val="18"/>
                    </w:rPr>
                    <w:t>kg/</w:t>
                  </w:r>
                  <w:r>
                    <w:rPr>
                      <w:rFonts w:hint="eastAsia"/>
                      <w:sz w:val="18"/>
                      <w:szCs w:val="18"/>
                    </w:rPr>
                    <w:t>袋，</w:t>
                  </w:r>
                  <w:r>
                    <w:rPr>
                      <w:sz w:val="18"/>
                      <w:szCs w:val="18"/>
                    </w:rPr>
                    <w:t>絮凝剂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5</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除氟</w:t>
                  </w:r>
                  <w:r>
                    <w:rPr>
                      <w:sz w:val="18"/>
                      <w:szCs w:val="18"/>
                    </w:rPr>
                    <w:t>药剂</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t</w:t>
                  </w:r>
                  <w:r>
                    <w:rPr>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7</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外购，袋装，25</w:t>
                  </w:r>
                  <w:r>
                    <w:rPr>
                      <w:sz w:val="18"/>
                      <w:szCs w:val="18"/>
                    </w:rPr>
                    <w:t>kg/</w:t>
                  </w:r>
                  <w:r>
                    <w:rPr>
                      <w:rFonts w:hint="eastAsia"/>
                      <w:sz w:val="18"/>
                      <w:szCs w:val="18"/>
                    </w:rPr>
                    <w:t>袋，除氟剂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6</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包装材料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40</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rFonts w:hint="eastAsia"/>
                      <w:sz w:val="18"/>
                      <w:szCs w:val="18"/>
                    </w:rPr>
                    <w:t>7</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润滑油</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0.2</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w:t>
                  </w:r>
                  <w:r>
                    <w:rPr>
                      <w:sz w:val="18"/>
                      <w:szCs w:val="18"/>
                    </w:rPr>
                    <w:t>桶装，</w:t>
                  </w:r>
                  <w:r>
                    <w:rPr>
                      <w:rFonts w:hint="eastAsia"/>
                      <w:sz w:val="18"/>
                      <w:szCs w:val="18"/>
                    </w:rPr>
                    <w:t>100</w:t>
                  </w:r>
                  <w:r>
                    <w:rPr>
                      <w:sz w:val="18"/>
                      <w:szCs w:val="18"/>
                    </w:rPr>
                    <w:t>kg/</w:t>
                  </w:r>
                  <w:r>
                    <w:rPr>
                      <w:rFonts w:hint="eastAsia"/>
                      <w:sz w:val="18"/>
                      <w:szCs w:val="18"/>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sz w:val="18"/>
                      <w:szCs w:val="18"/>
                    </w:rPr>
                  </w:pPr>
                  <w:r>
                    <w:rPr>
                      <w:sz w:val="18"/>
                      <w:szCs w:val="18"/>
                    </w:rPr>
                    <w:t>8</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液压油</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after="0"/>
                    <w:ind w:left="0" w:leftChars="0" w:firstLine="361"/>
                    <w:jc w:val="center"/>
                    <w:rPr>
                      <w:sz w:val="18"/>
                      <w:szCs w:val="18"/>
                    </w:rPr>
                  </w:pPr>
                  <w:r>
                    <w:rPr>
                      <w:sz w:val="18"/>
                      <w:szCs w:val="18"/>
                    </w:rPr>
                    <w:t>0.2</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外购，</w:t>
                  </w:r>
                  <w:r>
                    <w:rPr>
                      <w:sz w:val="18"/>
                      <w:szCs w:val="18"/>
                    </w:rPr>
                    <w:t>桶装，</w:t>
                  </w:r>
                  <w:r>
                    <w:rPr>
                      <w:rFonts w:hint="eastAsia"/>
                      <w:sz w:val="18"/>
                      <w:szCs w:val="18"/>
                    </w:rPr>
                    <w:t>100</w:t>
                  </w:r>
                  <w:r>
                    <w:rPr>
                      <w:sz w:val="18"/>
                      <w:szCs w:val="18"/>
                    </w:rPr>
                    <w:t>kg/</w:t>
                  </w:r>
                  <w:r>
                    <w:rPr>
                      <w:rFonts w:hint="eastAsia"/>
                      <w:sz w:val="18"/>
                      <w:szCs w:val="18"/>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color w:val="FF0000"/>
                      <w:sz w:val="18"/>
                      <w:szCs w:val="18"/>
                    </w:rPr>
                  </w:pPr>
                  <w:r>
                    <w:rPr>
                      <w:rFonts w:hint="eastAsia"/>
                      <w:sz w:val="18"/>
                      <w:szCs w:val="18"/>
                    </w:rPr>
                    <w:t>注：项目石英石毛料制砂完成后使用盐酸和氢氟酸进行酸化提纯，酸化提纯工序每处理5吨石英石毛料约需要1吨混合酸，酸化提纯工序石英石毛料处理量约为</w:t>
                  </w:r>
                  <w:r>
                    <w:rPr>
                      <w:sz w:val="18"/>
                      <w:szCs w:val="18"/>
                    </w:rPr>
                    <w:t>20000</w:t>
                  </w:r>
                  <w:r>
                    <w:rPr>
                      <w:rFonts w:hint="eastAsia"/>
                      <w:sz w:val="18"/>
                      <w:szCs w:val="18"/>
                    </w:rPr>
                    <w:t>t/a，3</w:t>
                  </w:r>
                  <w:r>
                    <w:rPr>
                      <w:sz w:val="18"/>
                      <w:szCs w:val="18"/>
                    </w:rPr>
                    <w:t>5%</w:t>
                  </w:r>
                  <w:r>
                    <w:rPr>
                      <w:rFonts w:hint="eastAsia"/>
                      <w:sz w:val="18"/>
                      <w:szCs w:val="18"/>
                    </w:rPr>
                    <w:t>盐酸与4</w:t>
                  </w:r>
                  <w:r>
                    <w:rPr>
                      <w:sz w:val="18"/>
                      <w:szCs w:val="18"/>
                    </w:rPr>
                    <w:t>0%</w:t>
                  </w:r>
                  <w:r>
                    <w:rPr>
                      <w:rFonts w:hint="eastAsia"/>
                      <w:sz w:val="18"/>
                      <w:szCs w:val="18"/>
                    </w:rPr>
                    <w:t>氢氟酸用量比例为3:1，故盐酸用量为</w:t>
                  </w:r>
                  <w:r>
                    <w:rPr>
                      <w:sz w:val="18"/>
                      <w:szCs w:val="18"/>
                    </w:rPr>
                    <w:t>3000</w:t>
                  </w:r>
                  <w:r>
                    <w:rPr>
                      <w:rFonts w:hint="eastAsia"/>
                      <w:sz w:val="18"/>
                      <w:szCs w:val="18"/>
                    </w:rPr>
                    <w:t>t/a，氢氟酸用量为</w:t>
                  </w:r>
                  <w:r>
                    <w:rPr>
                      <w:sz w:val="18"/>
                      <w:szCs w:val="18"/>
                    </w:rPr>
                    <w:t>1000</w:t>
                  </w:r>
                  <w:r>
                    <w:rPr>
                      <w:rFonts w:hint="eastAsia"/>
                      <w:sz w:val="18"/>
                      <w:szCs w:val="18"/>
                    </w:rPr>
                    <w:t>t/a。</w:t>
                  </w:r>
                </w:p>
              </w:tc>
            </w:tr>
          </w:tbl>
          <w:p>
            <w:pPr>
              <w:spacing w:line="360" w:lineRule="auto"/>
              <w:ind w:firstLine="420" w:firstLineChars="200"/>
              <w:rPr>
                <w:szCs w:val="21"/>
              </w:rPr>
            </w:pPr>
            <w:r>
              <w:rPr>
                <w:rFonts w:hint="eastAsia"/>
                <w:szCs w:val="21"/>
              </w:rPr>
              <w:t>2</w:t>
            </w:r>
            <w:r>
              <w:rPr>
                <w:szCs w:val="21"/>
              </w:rPr>
              <w:t>、</w:t>
            </w:r>
            <w:r>
              <w:rPr>
                <w:rFonts w:hint="eastAsia"/>
                <w:szCs w:val="21"/>
              </w:rPr>
              <w:t>主要原辅材料</w:t>
            </w:r>
            <w:r>
              <w:rPr>
                <w:szCs w:val="21"/>
              </w:rPr>
              <w:t>理化</w:t>
            </w:r>
            <w:r>
              <w:rPr>
                <w:rFonts w:hint="eastAsia"/>
                <w:szCs w:val="21"/>
              </w:rPr>
              <w:t>性质</w:t>
            </w:r>
            <w:r>
              <w:rPr>
                <w:szCs w:val="21"/>
              </w:rPr>
              <w:t>如下：</w:t>
            </w:r>
          </w:p>
          <w:p>
            <w:pPr>
              <w:spacing w:line="360" w:lineRule="auto"/>
              <w:ind w:firstLine="420" w:firstLineChars="200"/>
              <w:rPr>
                <w:szCs w:val="21"/>
              </w:rPr>
            </w:pPr>
            <w:r>
              <w:rPr>
                <w:rFonts w:hint="eastAsia"/>
                <w:szCs w:val="21"/>
              </w:rPr>
              <w:t>①石英石：石英石是一种坚硬、耐磨、化学性能稳定的硅酸盐矿物，其主要矿物成分是SiO</w:t>
            </w:r>
            <w:r>
              <w:rPr>
                <w:rFonts w:hint="eastAsia"/>
                <w:szCs w:val="21"/>
                <w:vertAlign w:val="subscript"/>
              </w:rPr>
              <w:t>2</w:t>
            </w:r>
            <w:r>
              <w:rPr>
                <w:rFonts w:hint="eastAsia"/>
                <w:szCs w:val="21"/>
              </w:rPr>
              <w:t>，石英石的颜色为乳白色、或无色半透明状，硬度7，性脆无解理，贝壳状断口，油脂光泽，密度为2.65，其化学、热学和机械性能具有明显的异向性，不溶于酸，微溶于KOH溶液，熔点1750℃。本项目</w:t>
            </w:r>
            <w:r>
              <w:rPr>
                <w:szCs w:val="21"/>
              </w:rPr>
              <w:t>要求原料中SiO</w:t>
            </w:r>
            <w:r>
              <w:rPr>
                <w:szCs w:val="21"/>
                <w:vertAlign w:val="subscript"/>
              </w:rPr>
              <w:t>2</w:t>
            </w:r>
            <w:r>
              <w:rPr>
                <w:rFonts w:hint="eastAsia"/>
                <w:szCs w:val="21"/>
              </w:rPr>
              <w:t>纯度＞99.9</w:t>
            </w:r>
            <w:r>
              <w:rPr>
                <w:szCs w:val="21"/>
              </w:rPr>
              <w:t>%。石英石毛料成分分析报告见附件。</w:t>
            </w:r>
          </w:p>
          <w:p>
            <w:pPr>
              <w:spacing w:line="360" w:lineRule="auto"/>
              <w:ind w:firstLine="420" w:firstLineChars="200"/>
              <w:rPr>
                <w:szCs w:val="21"/>
              </w:rPr>
            </w:pPr>
            <w:r>
              <w:rPr>
                <w:rFonts w:hint="eastAsia"/>
                <w:szCs w:val="21"/>
              </w:rPr>
              <w:t>②氢氟酸：分子式：H</w:t>
            </w:r>
            <w:r>
              <w:rPr>
                <w:szCs w:val="21"/>
              </w:rPr>
              <w:t>F</w:t>
            </w:r>
            <w:r>
              <w:rPr>
                <w:rFonts w:hint="eastAsia"/>
                <w:szCs w:val="21"/>
              </w:rPr>
              <w:t>，</w:t>
            </w:r>
            <w:r>
              <w:rPr>
                <w:szCs w:val="21"/>
              </w:rPr>
              <w:t>相对分子质量</w:t>
            </w:r>
            <w:r>
              <w:rPr>
                <w:rFonts w:hint="eastAsia"/>
                <w:szCs w:val="21"/>
              </w:rPr>
              <w:t>：2</w:t>
            </w:r>
            <w:r>
              <w:rPr>
                <w:szCs w:val="21"/>
              </w:rPr>
              <w:t>0.0063</w:t>
            </w:r>
            <w:r>
              <w:rPr>
                <w:rFonts w:hint="eastAsia"/>
                <w:szCs w:val="21"/>
              </w:rPr>
              <w:t>，无色、发烟的腐蚀性液体，有剧烈刺激性气味，熔点：-83.3，密度：1.15g/ml，易溶于水、乙醇，微溶于乙醚。</w:t>
            </w:r>
          </w:p>
          <w:p>
            <w:pPr>
              <w:spacing w:line="360" w:lineRule="auto"/>
              <w:ind w:firstLine="420" w:firstLineChars="200"/>
              <w:rPr>
                <w:szCs w:val="21"/>
              </w:rPr>
            </w:pPr>
            <w:r>
              <w:rPr>
                <w:rFonts w:hint="eastAsia"/>
                <w:szCs w:val="21"/>
              </w:rPr>
              <w:t>③盐酸：分子式：HCl；相对分子质量：36.46；无色至微黄色液体；有腐蚀性；有刺激性气味。由于37%以上浓盐酸具有挥发性，挥发出的氯化氢气体与空气中的水溶解性：蒸气作用形成盐酸小液滴，所以会看到酸雾；熔点（℃)：-114.8（纯HCl）；沸点（℃）：108.6（20%恒沸溶液）；相对密度（水=1）：1.20；相对蒸气密度（空气=1）：1.26；饱和蒸气压（kPa）：30.66（21℃）。与水混溶，溶于碱液。</w:t>
            </w:r>
          </w:p>
          <w:p>
            <w:pPr>
              <w:tabs>
                <w:tab w:val="left" w:pos="8415"/>
              </w:tabs>
              <w:adjustRightInd w:val="0"/>
              <w:snapToGrid w:val="0"/>
              <w:spacing w:line="360" w:lineRule="auto"/>
              <w:ind w:firstLine="420" w:firstLineChars="200"/>
              <w:rPr>
                <w:szCs w:val="21"/>
              </w:rPr>
            </w:pPr>
            <w:r>
              <w:rPr>
                <w:rFonts w:hint="eastAsia"/>
                <w:szCs w:val="21"/>
              </w:rPr>
              <w:t>④氢氧化钙</w:t>
            </w:r>
            <w:r>
              <w:rPr>
                <w:szCs w:val="21"/>
              </w:rPr>
              <w:t>：</w:t>
            </w:r>
            <w:r>
              <w:rPr>
                <w:rFonts w:hint="eastAsia"/>
                <w:szCs w:val="21"/>
              </w:rPr>
              <w:t>是一种无机化合物，化学式为Ca(OH)</w:t>
            </w:r>
            <w:r>
              <w:rPr>
                <w:rFonts w:hint="eastAsia"/>
                <w:szCs w:val="21"/>
                <w:vertAlign w:val="subscript"/>
              </w:rPr>
              <w:t>2</w:t>
            </w:r>
            <w:r>
              <w:rPr>
                <w:rFonts w:hint="eastAsia"/>
                <w:szCs w:val="21"/>
              </w:rPr>
              <w:t>，分子量74.10，俗称熟石灰（slaked lime）或消石灰（hydrate lime），是一种白色六方晶系粉末状晶体，密度2.243g/cm</w:t>
            </w:r>
            <w:r>
              <w:rPr>
                <w:rFonts w:hint="eastAsia"/>
                <w:szCs w:val="21"/>
                <w:vertAlign w:val="superscript"/>
              </w:rPr>
              <w:t>3</w:t>
            </w:r>
            <w:r>
              <w:rPr>
                <w:rFonts w:hint="eastAsia"/>
                <w:szCs w:val="21"/>
              </w:rPr>
              <w:t>，580℃失水成CaO，常用于</w:t>
            </w:r>
            <w:r>
              <w:rPr>
                <w:szCs w:val="21"/>
              </w:rPr>
              <w:t>酸碱中和剂。</w:t>
            </w:r>
          </w:p>
          <w:p>
            <w:pPr>
              <w:tabs>
                <w:tab w:val="left" w:pos="8415"/>
              </w:tabs>
              <w:adjustRightInd w:val="0"/>
              <w:snapToGrid w:val="0"/>
              <w:spacing w:line="360" w:lineRule="auto"/>
              <w:ind w:firstLine="420" w:firstLineChars="200"/>
              <w:rPr>
                <w:szCs w:val="21"/>
              </w:rPr>
            </w:pPr>
            <w:r>
              <w:rPr>
                <w:rFonts w:hint="eastAsia"/>
                <w:szCs w:val="21"/>
              </w:rPr>
              <w:t>⑤</w:t>
            </w:r>
            <w:r>
              <w:rPr>
                <w:szCs w:val="21"/>
              </w:rPr>
              <w:t>PAC：</w:t>
            </w:r>
            <w:r>
              <w:rPr>
                <w:rFonts w:hint="eastAsia"/>
                <w:szCs w:val="21"/>
              </w:rPr>
              <w:t>聚合氯化铝，一种新兴净水材料、无机高分子混凝剂，简称聚铝。它是介于AlCl</w:t>
            </w:r>
            <w:r>
              <w:rPr>
                <w:rFonts w:hint="eastAsia"/>
                <w:szCs w:val="21"/>
                <w:vertAlign w:val="subscript"/>
              </w:rPr>
              <w:t>3</w:t>
            </w:r>
            <w:r>
              <w:rPr>
                <w:rFonts w:hint="eastAsia"/>
                <w:szCs w:val="21"/>
              </w:rPr>
              <w:t>和Al(OH)</w:t>
            </w:r>
            <w:r>
              <w:rPr>
                <w:rFonts w:hint="eastAsia"/>
                <w:szCs w:val="21"/>
                <w:vertAlign w:val="subscript"/>
              </w:rPr>
              <w:t>3</w:t>
            </w:r>
            <w:r>
              <w:rPr>
                <w:rFonts w:hint="eastAsia"/>
                <w:szCs w:val="21"/>
              </w:rPr>
              <w:t>之间的一种水溶性无机高分子聚合物，化学通式为[Al</w:t>
            </w:r>
            <w:r>
              <w:rPr>
                <w:rFonts w:hint="eastAsia"/>
                <w:szCs w:val="21"/>
                <w:vertAlign w:val="subscript"/>
              </w:rPr>
              <w:t>2</w:t>
            </w:r>
            <w:r>
              <w:rPr>
                <w:rFonts w:hint="eastAsia"/>
                <w:szCs w:val="21"/>
              </w:rPr>
              <w:t>(OH)</w:t>
            </w:r>
            <w:r>
              <w:rPr>
                <w:rFonts w:hint="eastAsia"/>
                <w:szCs w:val="21"/>
                <w:vertAlign w:val="subscript"/>
              </w:rPr>
              <w:t>n</w:t>
            </w:r>
            <w:r>
              <w:rPr>
                <w:rFonts w:hint="eastAsia"/>
                <w:szCs w:val="21"/>
              </w:rPr>
              <w:t>Cl</w:t>
            </w:r>
            <w:r>
              <w:rPr>
                <w:rFonts w:hint="eastAsia"/>
                <w:szCs w:val="21"/>
                <w:vertAlign w:val="subscript"/>
              </w:rPr>
              <w:t>6-n</w:t>
            </w:r>
            <w:r>
              <w:rPr>
                <w:rFonts w:hint="eastAsia"/>
                <w:szCs w:val="21"/>
              </w:rPr>
              <w:t>]</w:t>
            </w:r>
            <w:r>
              <w:rPr>
                <w:rFonts w:hint="eastAsia"/>
                <w:szCs w:val="21"/>
                <w:vertAlign w:val="subscript"/>
              </w:rPr>
              <w:t>m</w:t>
            </w:r>
            <w:r>
              <w:rPr>
                <w:rFonts w:hint="eastAsia"/>
                <w:szCs w:val="21"/>
              </w:rPr>
              <w:t>，其中m代表聚合程度，n表示PAC产品的中性程度。n=1~5为具有Keggin结构的高电荷聚合环链体，对水中胶体和颗粒物具有高度电中和及桥联作用，并可强力去除微有毒物及重金属离子，性状稳定。</w:t>
            </w:r>
          </w:p>
          <w:p>
            <w:pPr>
              <w:tabs>
                <w:tab w:val="left" w:pos="8415"/>
              </w:tabs>
              <w:adjustRightInd w:val="0"/>
              <w:snapToGrid w:val="0"/>
              <w:spacing w:line="360" w:lineRule="auto"/>
              <w:ind w:firstLine="420" w:firstLineChars="200"/>
              <w:rPr>
                <w:szCs w:val="21"/>
              </w:rPr>
            </w:pPr>
            <w:r>
              <w:rPr>
                <w:rFonts w:hint="eastAsia"/>
                <w:szCs w:val="21"/>
              </w:rPr>
              <w:t>⑥</w:t>
            </w:r>
            <w:r>
              <w:rPr>
                <w:szCs w:val="21"/>
              </w:rPr>
              <w:t>除氟药剂：</w:t>
            </w:r>
            <w:r>
              <w:rPr>
                <w:rFonts w:hint="eastAsia"/>
                <w:szCs w:val="21"/>
              </w:rPr>
              <w:t>主要成分为石灰、氯化钙、氯化镁、铝盐、铁盐等等，单种的无机盐除氟剂只能将氟离子降低到7ppm，而氯化钙、氯化铝、磷酸盐三种联用可以降低氟离子到4ppm。</w:t>
            </w:r>
          </w:p>
          <w:p>
            <w:pPr>
              <w:tabs>
                <w:tab w:val="left" w:pos="8415"/>
              </w:tabs>
              <w:adjustRightInd w:val="0"/>
              <w:snapToGrid w:val="0"/>
              <w:spacing w:line="360" w:lineRule="auto"/>
              <w:ind w:firstLine="420" w:firstLineChars="200"/>
              <w:rPr>
                <w:szCs w:val="21"/>
              </w:rPr>
            </w:pPr>
            <w:r>
              <w:rPr>
                <w:rFonts w:hint="eastAsia"/>
                <w:szCs w:val="21"/>
              </w:rPr>
              <w:t>⑦</w:t>
            </w:r>
            <w:r>
              <w:rPr>
                <w:szCs w:val="21"/>
              </w:rPr>
              <w:t>浮选</w:t>
            </w:r>
            <w:r>
              <w:rPr>
                <w:rFonts w:hint="eastAsia"/>
                <w:szCs w:val="21"/>
              </w:rPr>
              <w:t>药剂</w:t>
            </w:r>
            <w:r>
              <w:rPr>
                <w:szCs w:val="21"/>
              </w:rPr>
              <w:t>：</w:t>
            </w:r>
            <w:r>
              <w:rPr>
                <w:rFonts w:hint="eastAsia"/>
                <w:szCs w:val="21"/>
              </w:rPr>
              <w:t>在矿物浮选过程中使用的能够调整矿物表面性质，提高或降低矿物可浮性，使矿浆性质和泡沫稳定性更有利于矿物分选的化学制剂，主要成分为石油磺酸钠、十二烷基磺酸钠、十二烷基硫酸钠、油酸钠等非离子型表面活性剂。具有亲水基团和疏水基团的表面活性分子，定向吸附于水一空气界面，降低水溶液的表面张力，使充入水中的空气易于弥散成气泡和稳定气泡。起泡剂和捕收剂联合在一起吸附于矿物颗粒表面，使矿粒上浮。</w:t>
            </w:r>
          </w:p>
          <w:p>
            <w:pPr>
              <w:tabs>
                <w:tab w:val="left" w:pos="8415"/>
              </w:tabs>
              <w:adjustRightInd w:val="0"/>
              <w:snapToGrid w:val="0"/>
              <w:spacing w:line="360" w:lineRule="auto"/>
              <w:ind w:firstLine="420" w:firstLineChars="200"/>
              <w:rPr>
                <w:szCs w:val="21"/>
              </w:rPr>
            </w:pPr>
            <w:r>
              <w:rPr>
                <w:rFonts w:hint="eastAsia"/>
                <w:szCs w:val="21"/>
              </w:rPr>
              <w:t>⑧</w:t>
            </w:r>
            <w:r>
              <w:rPr>
                <w:szCs w:val="21"/>
              </w:rPr>
              <w:t>氢氧化钠：</w:t>
            </w:r>
            <w:r>
              <w:rPr>
                <w:rFonts w:hint="eastAsia"/>
                <w:szCs w:val="21"/>
              </w:rPr>
              <w:t>也称苛性钠、烧碱、火碱，是一种无机化合物，化学式NaOH，氢氧化钠具有强碱性，腐蚀性极强，可作酸中和剂、配合掩蔽剂、沉淀剂、沉淀掩蔽剂、显色剂、皂化剂、去皮剂、洗涤剂等。密度：2.13g/cm</w:t>
            </w:r>
            <w:r>
              <w:rPr>
                <w:rFonts w:hint="eastAsia"/>
                <w:szCs w:val="21"/>
                <w:vertAlign w:val="superscript"/>
              </w:rPr>
              <w:t>3</w:t>
            </w:r>
            <w:r>
              <w:rPr>
                <w:rFonts w:hint="eastAsia"/>
                <w:szCs w:val="21"/>
              </w:rPr>
              <w:t>，熔点：318℃，沸点：1388℃，临界压力：25MPa，饱和蒸气压：0.13kPa（739℃），外观：白色结晶性粉末，溶解性：易溶于水、乙醇、甘油，不溶于丙酮、乙醚。</w:t>
            </w:r>
          </w:p>
          <w:p>
            <w:pPr>
              <w:tabs>
                <w:tab w:val="left" w:pos="8415"/>
              </w:tabs>
              <w:adjustRightInd w:val="0"/>
              <w:snapToGrid w:val="0"/>
              <w:spacing w:line="360" w:lineRule="auto"/>
              <w:ind w:firstLine="420" w:firstLineChars="200"/>
              <w:rPr>
                <w:szCs w:val="21"/>
              </w:rPr>
            </w:pPr>
            <w:r>
              <w:rPr>
                <w:rFonts w:hint="eastAsia"/>
                <w:szCs w:val="21"/>
              </w:rPr>
              <w:t>3、物料</w:t>
            </w:r>
            <w:r>
              <w:rPr>
                <w:szCs w:val="21"/>
              </w:rPr>
              <w:t>平衡</w:t>
            </w:r>
            <w:r>
              <w:rPr>
                <w:rFonts w:hint="eastAsia"/>
                <w:szCs w:val="21"/>
              </w:rPr>
              <w:t>分析</w:t>
            </w:r>
          </w:p>
          <w:p>
            <w:pPr>
              <w:tabs>
                <w:tab w:val="left" w:pos="8415"/>
              </w:tabs>
              <w:adjustRightInd w:val="0"/>
              <w:snapToGrid w:val="0"/>
              <w:spacing w:line="360" w:lineRule="auto"/>
              <w:ind w:firstLine="420" w:firstLineChars="200"/>
              <w:rPr>
                <w:szCs w:val="21"/>
              </w:rPr>
            </w:pPr>
            <w:r>
              <w:rPr>
                <w:rFonts w:hint="eastAsia"/>
                <w:szCs w:val="21"/>
              </w:rPr>
              <w:t>（1）HCl</w:t>
            </w:r>
            <w:r>
              <w:rPr>
                <w:szCs w:val="21"/>
              </w:rPr>
              <w:t>平衡</w:t>
            </w:r>
          </w:p>
          <w:p>
            <w:pPr>
              <w:tabs>
                <w:tab w:val="left" w:pos="8415"/>
              </w:tabs>
              <w:adjustRightInd w:val="0"/>
              <w:snapToGrid w:val="0"/>
              <w:spacing w:line="360" w:lineRule="auto"/>
              <w:ind w:firstLine="420" w:firstLineChars="200"/>
              <w:rPr>
                <w:szCs w:val="21"/>
              </w:rPr>
            </w:pPr>
            <w:r>
              <w:rPr>
                <w:rFonts w:hint="eastAsia"/>
                <w:szCs w:val="21"/>
              </w:rPr>
              <w:t>本项目HCl</w:t>
            </w:r>
            <w:r>
              <w:rPr>
                <w:szCs w:val="21"/>
              </w:rPr>
              <w:t>平衡</w:t>
            </w:r>
            <w:r>
              <w:rPr>
                <w:rFonts w:hint="eastAsia"/>
                <w:szCs w:val="21"/>
              </w:rPr>
              <w:t>图、平衡表</w:t>
            </w:r>
            <w:r>
              <w:rPr>
                <w:szCs w:val="21"/>
              </w:rPr>
              <w:t>如下所示：</w:t>
            </w:r>
          </w:p>
          <w:p>
            <w:pPr>
              <w:adjustRightInd w:val="0"/>
              <w:snapToGrid w:val="0"/>
              <w:jc w:val="center"/>
              <w:rPr>
                <w:b/>
                <w:color w:val="FF0000"/>
                <w:szCs w:val="21"/>
              </w:rPr>
            </w:pPr>
            <w:r>
              <w:rPr>
                <w:rFonts w:hint="eastAsia"/>
                <w:b/>
                <w:szCs w:val="21"/>
              </w:rPr>
              <w:t>表</w:t>
            </w:r>
            <w:r>
              <w:rPr>
                <w:b/>
                <w:szCs w:val="21"/>
              </w:rPr>
              <w:t xml:space="preserve">2-4  </w:t>
            </w:r>
            <w:r>
              <w:rPr>
                <w:rFonts w:hint="eastAsia"/>
                <w:b/>
                <w:szCs w:val="21"/>
              </w:rPr>
              <w:t>本项目HCl平衡表（</w:t>
            </w:r>
            <w:r>
              <w:rPr>
                <w:b/>
                <w:szCs w:val="21"/>
              </w:rPr>
              <w:t>t/a</w:t>
            </w:r>
            <w:r>
              <w:rPr>
                <w:rFonts w:hint="eastAsia"/>
                <w:b/>
                <w:szCs w:val="21"/>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046"/>
              <w:gridCol w:w="202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1" w:type="dxa"/>
                  <w:gridSpan w:val="2"/>
                  <w:vAlign w:val="center"/>
                </w:tcPr>
                <w:p>
                  <w:pPr>
                    <w:tabs>
                      <w:tab w:val="left" w:pos="8415"/>
                    </w:tabs>
                    <w:adjustRightInd w:val="0"/>
                    <w:snapToGrid w:val="0"/>
                    <w:jc w:val="center"/>
                    <w:rPr>
                      <w:b/>
                      <w:bCs/>
                      <w:sz w:val="18"/>
                      <w:szCs w:val="18"/>
                    </w:rPr>
                  </w:pPr>
                  <w:r>
                    <w:rPr>
                      <w:rFonts w:hint="eastAsia"/>
                      <w:b/>
                      <w:bCs/>
                      <w:sz w:val="18"/>
                      <w:szCs w:val="18"/>
                    </w:rPr>
                    <w:t>输入</w:t>
                  </w:r>
                </w:p>
              </w:tc>
              <w:tc>
                <w:tcPr>
                  <w:tcW w:w="4078" w:type="dxa"/>
                  <w:gridSpan w:val="2"/>
                  <w:vAlign w:val="center"/>
                </w:tcPr>
                <w:p>
                  <w:pPr>
                    <w:tabs>
                      <w:tab w:val="left" w:pos="8415"/>
                    </w:tabs>
                    <w:adjustRightInd w:val="0"/>
                    <w:snapToGrid w:val="0"/>
                    <w:jc w:val="center"/>
                    <w:rPr>
                      <w:b/>
                      <w:bCs/>
                      <w:sz w:val="18"/>
                      <w:szCs w:val="18"/>
                    </w:rPr>
                  </w:pPr>
                  <w:r>
                    <w:rPr>
                      <w:rFonts w:hint="eastAsia"/>
                      <w:b/>
                      <w:bCs/>
                      <w:sz w:val="18"/>
                      <w:szCs w:val="18"/>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widowControl/>
                    <w:jc w:val="center"/>
                    <w:rPr>
                      <w:sz w:val="18"/>
                      <w:szCs w:val="18"/>
                    </w:rPr>
                  </w:pPr>
                  <w:r>
                    <w:rPr>
                      <w:sz w:val="18"/>
                      <w:szCs w:val="18"/>
                    </w:rPr>
                    <w:t>35%</w:t>
                  </w:r>
                  <w:r>
                    <w:rPr>
                      <w:rFonts w:hint="eastAsia"/>
                      <w:sz w:val="18"/>
                      <w:szCs w:val="18"/>
                    </w:rPr>
                    <w:t>盐酸带入</w:t>
                  </w:r>
                </w:p>
              </w:tc>
              <w:tc>
                <w:tcPr>
                  <w:tcW w:w="2046" w:type="dxa"/>
                  <w:vAlign w:val="center"/>
                </w:tcPr>
                <w:p>
                  <w:pPr>
                    <w:jc w:val="center"/>
                    <w:rPr>
                      <w:sz w:val="18"/>
                      <w:szCs w:val="18"/>
                    </w:rPr>
                  </w:pPr>
                  <w:r>
                    <w:rPr>
                      <w:sz w:val="18"/>
                      <w:szCs w:val="18"/>
                    </w:rPr>
                    <w:t>1050</w:t>
                  </w:r>
                </w:p>
              </w:tc>
              <w:tc>
                <w:tcPr>
                  <w:tcW w:w="2029" w:type="dxa"/>
                  <w:vAlign w:val="center"/>
                </w:tcPr>
                <w:p>
                  <w:pPr>
                    <w:jc w:val="center"/>
                    <w:rPr>
                      <w:rFonts w:ascii="宋体" w:hAnsi="宋体" w:cs="宋体"/>
                      <w:sz w:val="18"/>
                      <w:szCs w:val="18"/>
                    </w:rPr>
                  </w:pPr>
                  <w:r>
                    <w:rPr>
                      <w:rFonts w:hint="eastAsia"/>
                      <w:sz w:val="18"/>
                      <w:szCs w:val="18"/>
                    </w:rPr>
                    <w:t>反应消耗</w:t>
                  </w:r>
                </w:p>
              </w:tc>
              <w:tc>
                <w:tcPr>
                  <w:tcW w:w="2049" w:type="dxa"/>
                  <w:vAlign w:val="center"/>
                </w:tcPr>
                <w:p>
                  <w:pPr>
                    <w:jc w:val="center"/>
                    <w:rPr>
                      <w:sz w:val="18"/>
                      <w:szCs w:val="18"/>
                    </w:rPr>
                  </w:pPr>
                  <w:r>
                    <w:rPr>
                      <w:sz w:val="18"/>
                      <w:szCs w:val="18"/>
                    </w:rPr>
                    <w:t>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HCl</w:t>
                  </w:r>
                  <w:r>
                    <w:rPr>
                      <w:rFonts w:hint="eastAsia"/>
                      <w:sz w:val="18"/>
                      <w:szCs w:val="18"/>
                    </w:rPr>
                    <w:t>气体</w:t>
                  </w:r>
                </w:p>
              </w:tc>
              <w:tc>
                <w:tcPr>
                  <w:tcW w:w="2046" w:type="dxa"/>
                  <w:vAlign w:val="center"/>
                </w:tcPr>
                <w:p>
                  <w:pPr>
                    <w:jc w:val="center"/>
                    <w:rPr>
                      <w:sz w:val="18"/>
                      <w:szCs w:val="18"/>
                    </w:rPr>
                  </w:pPr>
                  <w:r>
                    <w:rPr>
                      <w:sz w:val="18"/>
                      <w:szCs w:val="18"/>
                    </w:rPr>
                    <w:t>1.44</w:t>
                  </w:r>
                </w:p>
              </w:tc>
              <w:tc>
                <w:tcPr>
                  <w:tcW w:w="2029" w:type="dxa"/>
                  <w:vAlign w:val="center"/>
                </w:tcPr>
                <w:p>
                  <w:pPr>
                    <w:jc w:val="center"/>
                    <w:rPr>
                      <w:rFonts w:ascii="宋体" w:hAnsi="宋体" w:cs="宋体"/>
                      <w:sz w:val="18"/>
                      <w:szCs w:val="18"/>
                    </w:rPr>
                  </w:pPr>
                  <w:r>
                    <w:rPr>
                      <w:rFonts w:hint="eastAsia"/>
                      <w:sz w:val="18"/>
                      <w:szCs w:val="18"/>
                    </w:rPr>
                    <w:t>进入清洗废水</w:t>
                  </w:r>
                </w:p>
              </w:tc>
              <w:tc>
                <w:tcPr>
                  <w:tcW w:w="2049" w:type="dxa"/>
                  <w:vAlign w:val="center"/>
                </w:tcPr>
                <w:p>
                  <w:pPr>
                    <w:jc w:val="center"/>
                    <w:rPr>
                      <w:sz w:val="18"/>
                      <w:szCs w:val="18"/>
                    </w:rPr>
                  </w:pPr>
                  <w:r>
                    <w:rPr>
                      <w:sz w:val="18"/>
                      <w:szCs w:val="18"/>
                    </w:rPr>
                    <w:t>44.833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rFonts w:hint="eastAsia"/>
                      <w:sz w:val="18"/>
                      <w:szCs w:val="18"/>
                    </w:rPr>
                    <w:t>/</w:t>
                  </w:r>
                </w:p>
              </w:tc>
              <w:tc>
                <w:tcPr>
                  <w:tcW w:w="2046" w:type="dxa"/>
                  <w:vAlign w:val="center"/>
                </w:tcPr>
                <w:p>
                  <w:pPr>
                    <w:jc w:val="center"/>
                    <w:rPr>
                      <w:sz w:val="18"/>
                      <w:szCs w:val="18"/>
                    </w:rPr>
                  </w:pPr>
                  <w:r>
                    <w:rPr>
                      <w:rFonts w:hint="eastAsia"/>
                      <w:sz w:val="18"/>
                      <w:szCs w:val="18"/>
                    </w:rPr>
                    <w:t>/</w:t>
                  </w:r>
                </w:p>
              </w:tc>
              <w:tc>
                <w:tcPr>
                  <w:tcW w:w="2029" w:type="dxa"/>
                  <w:vAlign w:val="center"/>
                </w:tcPr>
                <w:p>
                  <w:pPr>
                    <w:jc w:val="center"/>
                    <w:rPr>
                      <w:rFonts w:ascii="宋体" w:hAnsi="宋体" w:cs="宋体"/>
                      <w:sz w:val="18"/>
                      <w:szCs w:val="18"/>
                    </w:rPr>
                  </w:pPr>
                  <w:r>
                    <w:rPr>
                      <w:rFonts w:hint="eastAsia"/>
                      <w:sz w:val="18"/>
                      <w:szCs w:val="18"/>
                    </w:rPr>
                    <w:t>酸雾吸收塔碱液吸收</w:t>
                  </w:r>
                </w:p>
              </w:tc>
              <w:tc>
                <w:tcPr>
                  <w:tcW w:w="2049" w:type="dxa"/>
                  <w:vAlign w:val="center"/>
                </w:tcPr>
                <w:p>
                  <w:pPr>
                    <w:jc w:val="center"/>
                    <w:rPr>
                      <w:sz w:val="18"/>
                      <w:szCs w:val="18"/>
                    </w:rPr>
                  </w:pPr>
                  <w:r>
                    <w:rPr>
                      <w:sz w:val="18"/>
                      <w:szCs w:val="18"/>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rFonts w:ascii="宋体" w:hAnsi="宋体" w:cs="宋体"/>
                      <w:sz w:val="18"/>
                      <w:szCs w:val="18"/>
                    </w:rPr>
                  </w:pPr>
                  <w:r>
                    <w:rPr>
                      <w:rFonts w:hint="eastAsia"/>
                      <w:sz w:val="18"/>
                      <w:szCs w:val="18"/>
                    </w:rPr>
                    <w:t>废气有组织排放</w:t>
                  </w:r>
                </w:p>
              </w:tc>
              <w:tc>
                <w:tcPr>
                  <w:tcW w:w="2049" w:type="dxa"/>
                  <w:vAlign w:val="center"/>
                </w:tcPr>
                <w:p>
                  <w:pPr>
                    <w:jc w:val="center"/>
                    <w:rPr>
                      <w:sz w:val="18"/>
                      <w:szCs w:val="18"/>
                    </w:rPr>
                  </w:pPr>
                  <w:r>
                    <w:rPr>
                      <w:sz w:val="18"/>
                      <w:szCs w:val="18"/>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rFonts w:hint="eastAsia"/>
                      <w:sz w:val="18"/>
                      <w:szCs w:val="18"/>
                    </w:rPr>
                    <w:t>/</w:t>
                  </w:r>
                </w:p>
              </w:tc>
              <w:tc>
                <w:tcPr>
                  <w:tcW w:w="2046" w:type="dxa"/>
                  <w:vAlign w:val="center"/>
                </w:tcPr>
                <w:p>
                  <w:pPr>
                    <w:jc w:val="center"/>
                    <w:rPr>
                      <w:sz w:val="18"/>
                      <w:szCs w:val="18"/>
                    </w:rPr>
                  </w:pPr>
                  <w:r>
                    <w:rPr>
                      <w:rFonts w:hint="eastAsia"/>
                      <w:sz w:val="18"/>
                      <w:szCs w:val="18"/>
                    </w:rPr>
                    <w:t>/</w:t>
                  </w:r>
                </w:p>
              </w:tc>
              <w:tc>
                <w:tcPr>
                  <w:tcW w:w="2029" w:type="dxa"/>
                  <w:vAlign w:val="center"/>
                </w:tcPr>
                <w:p>
                  <w:pPr>
                    <w:jc w:val="center"/>
                    <w:rPr>
                      <w:sz w:val="18"/>
                      <w:szCs w:val="18"/>
                    </w:rPr>
                  </w:pPr>
                  <w:r>
                    <w:rPr>
                      <w:rFonts w:hint="eastAsia"/>
                      <w:sz w:val="18"/>
                      <w:szCs w:val="18"/>
                    </w:rPr>
                    <w:t>废气无组织排放</w:t>
                  </w:r>
                </w:p>
              </w:tc>
              <w:tc>
                <w:tcPr>
                  <w:tcW w:w="2049" w:type="dxa"/>
                  <w:vAlign w:val="center"/>
                </w:tcPr>
                <w:p>
                  <w:pPr>
                    <w:jc w:val="center"/>
                    <w:rPr>
                      <w:sz w:val="18"/>
                      <w:szCs w:val="18"/>
                    </w:rPr>
                  </w:pPr>
                  <w:r>
                    <w:rPr>
                      <w:sz w:val="18"/>
                      <w:szCs w:val="18"/>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rFonts w:ascii="宋体" w:hAnsi="宋体" w:cs="宋体"/>
                      <w:sz w:val="18"/>
                      <w:szCs w:val="18"/>
                    </w:rPr>
                  </w:pPr>
                  <w:r>
                    <w:rPr>
                      <w:rFonts w:hint="eastAsia"/>
                      <w:sz w:val="18"/>
                      <w:szCs w:val="18"/>
                    </w:rPr>
                    <w:t>进入废酸</w:t>
                  </w:r>
                </w:p>
              </w:tc>
              <w:tc>
                <w:tcPr>
                  <w:tcW w:w="2049" w:type="dxa"/>
                  <w:vAlign w:val="center"/>
                </w:tcPr>
                <w:p>
                  <w:pPr>
                    <w:jc w:val="center"/>
                    <w:rPr>
                      <w:sz w:val="18"/>
                      <w:szCs w:val="18"/>
                    </w:rPr>
                  </w:pPr>
                  <w:r>
                    <w:rPr>
                      <w:sz w:val="18"/>
                      <w:szCs w:val="18"/>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rFonts w:ascii="宋体" w:hAnsi="宋体" w:cs="宋体"/>
                      <w:sz w:val="18"/>
                      <w:szCs w:val="18"/>
                    </w:rPr>
                  </w:pPr>
                  <w:r>
                    <w:rPr>
                      <w:rFonts w:hint="eastAsia"/>
                      <w:sz w:val="18"/>
                      <w:szCs w:val="18"/>
                    </w:rPr>
                    <w:t>合计</w:t>
                  </w:r>
                </w:p>
              </w:tc>
              <w:tc>
                <w:tcPr>
                  <w:tcW w:w="2046" w:type="dxa"/>
                  <w:vAlign w:val="center"/>
                </w:tcPr>
                <w:p>
                  <w:pPr>
                    <w:jc w:val="center"/>
                    <w:rPr>
                      <w:sz w:val="18"/>
                      <w:szCs w:val="18"/>
                    </w:rPr>
                  </w:pPr>
                  <w:r>
                    <w:rPr>
                      <w:sz w:val="18"/>
                      <w:szCs w:val="18"/>
                    </w:rPr>
                    <w:t>1051.44</w:t>
                  </w:r>
                </w:p>
              </w:tc>
              <w:tc>
                <w:tcPr>
                  <w:tcW w:w="2029" w:type="dxa"/>
                  <w:vAlign w:val="center"/>
                </w:tcPr>
                <w:p>
                  <w:pPr>
                    <w:jc w:val="center"/>
                    <w:rPr>
                      <w:rFonts w:ascii="宋体" w:hAnsi="宋体" w:cs="宋体"/>
                      <w:sz w:val="18"/>
                      <w:szCs w:val="18"/>
                    </w:rPr>
                  </w:pPr>
                  <w:r>
                    <w:rPr>
                      <w:rFonts w:hint="eastAsia"/>
                      <w:sz w:val="18"/>
                      <w:szCs w:val="18"/>
                    </w:rPr>
                    <w:t>合计</w:t>
                  </w:r>
                </w:p>
              </w:tc>
              <w:tc>
                <w:tcPr>
                  <w:tcW w:w="2049" w:type="dxa"/>
                  <w:vAlign w:val="center"/>
                </w:tcPr>
                <w:p>
                  <w:pPr>
                    <w:jc w:val="center"/>
                    <w:rPr>
                      <w:sz w:val="18"/>
                      <w:szCs w:val="18"/>
                    </w:rPr>
                  </w:pPr>
                  <w:r>
                    <w:rPr>
                      <w:sz w:val="18"/>
                      <w:szCs w:val="18"/>
                    </w:rPr>
                    <w:t>1051.44</w:t>
                  </w:r>
                </w:p>
              </w:tc>
            </w:tr>
          </w:tbl>
          <w:p>
            <w:pPr>
              <w:tabs>
                <w:tab w:val="left" w:pos="8415"/>
              </w:tabs>
              <w:adjustRightInd w:val="0"/>
              <w:snapToGrid w:val="0"/>
              <w:spacing w:line="360" w:lineRule="auto"/>
              <w:jc w:val="center"/>
              <w:rPr>
                <w:color w:val="FF0000"/>
              </w:rPr>
            </w:pPr>
            <w:r>
              <w:object>
                <v:shape id="_x0000_i1025" o:spt="75" type="#_x0000_t75" style="height:265.25pt;width:305.4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adjustRightInd w:val="0"/>
              <w:snapToGrid w:val="0"/>
              <w:spacing w:before="120" w:beforeLines="50" w:line="360" w:lineRule="auto"/>
              <w:jc w:val="center"/>
              <w:rPr>
                <w:b/>
                <w:szCs w:val="21"/>
              </w:rPr>
            </w:pPr>
            <w:r>
              <w:rPr>
                <w:rFonts w:hint="eastAsia"/>
                <w:b/>
                <w:szCs w:val="21"/>
              </w:rPr>
              <w:t>图</w:t>
            </w:r>
            <w:r>
              <w:rPr>
                <w:b/>
                <w:szCs w:val="21"/>
              </w:rPr>
              <w:t xml:space="preserve">2-1  </w:t>
            </w:r>
            <w:r>
              <w:rPr>
                <w:rFonts w:hint="eastAsia"/>
                <w:b/>
                <w:szCs w:val="21"/>
              </w:rPr>
              <w:t>本项目HCl平衡图（</w:t>
            </w:r>
            <w:r>
              <w:rPr>
                <w:b/>
                <w:szCs w:val="21"/>
              </w:rPr>
              <w:t>t/a</w:t>
            </w:r>
            <w:r>
              <w:rPr>
                <w:rFonts w:hint="eastAsia"/>
                <w:b/>
                <w:szCs w:val="21"/>
              </w:rPr>
              <w:t>）</w:t>
            </w:r>
          </w:p>
          <w:p>
            <w:pPr>
              <w:tabs>
                <w:tab w:val="left" w:pos="8415"/>
              </w:tabs>
              <w:adjustRightInd w:val="0"/>
              <w:snapToGrid w:val="0"/>
              <w:spacing w:line="360" w:lineRule="auto"/>
              <w:ind w:firstLine="420" w:firstLineChars="200"/>
              <w:rPr>
                <w:szCs w:val="21"/>
              </w:rPr>
            </w:pPr>
            <w:r>
              <w:rPr>
                <w:rFonts w:hint="eastAsia"/>
                <w:szCs w:val="21"/>
              </w:rPr>
              <w:t>（</w:t>
            </w:r>
            <w:r>
              <w:rPr>
                <w:szCs w:val="21"/>
              </w:rPr>
              <w:t>2</w:t>
            </w:r>
            <w:r>
              <w:rPr>
                <w:rFonts w:hint="eastAsia"/>
                <w:szCs w:val="21"/>
              </w:rPr>
              <w:t>）H</w:t>
            </w:r>
            <w:r>
              <w:rPr>
                <w:szCs w:val="21"/>
              </w:rPr>
              <w:t>F平衡</w:t>
            </w:r>
          </w:p>
          <w:p>
            <w:pPr>
              <w:tabs>
                <w:tab w:val="left" w:pos="8415"/>
              </w:tabs>
              <w:adjustRightInd w:val="0"/>
              <w:snapToGrid w:val="0"/>
              <w:spacing w:line="360" w:lineRule="auto"/>
              <w:ind w:firstLine="420" w:firstLineChars="200"/>
              <w:rPr>
                <w:szCs w:val="21"/>
              </w:rPr>
            </w:pPr>
            <w:r>
              <w:rPr>
                <w:rFonts w:hint="eastAsia"/>
                <w:szCs w:val="21"/>
              </w:rPr>
              <w:t>本项目HF</w:t>
            </w:r>
            <w:r>
              <w:rPr>
                <w:szCs w:val="21"/>
              </w:rPr>
              <w:t>平衡</w:t>
            </w:r>
            <w:r>
              <w:rPr>
                <w:rFonts w:hint="eastAsia"/>
                <w:szCs w:val="21"/>
              </w:rPr>
              <w:t>图、平衡表</w:t>
            </w:r>
            <w:r>
              <w:rPr>
                <w:szCs w:val="21"/>
              </w:rPr>
              <w:t>如下所示：</w:t>
            </w:r>
          </w:p>
          <w:p>
            <w:pPr>
              <w:adjustRightInd w:val="0"/>
              <w:snapToGrid w:val="0"/>
              <w:jc w:val="center"/>
              <w:rPr>
                <w:b/>
                <w:szCs w:val="21"/>
              </w:rPr>
            </w:pPr>
            <w:r>
              <w:rPr>
                <w:rFonts w:hint="eastAsia"/>
                <w:b/>
                <w:szCs w:val="21"/>
              </w:rPr>
              <w:t>表</w:t>
            </w:r>
            <w:r>
              <w:rPr>
                <w:b/>
                <w:szCs w:val="21"/>
              </w:rPr>
              <w:t xml:space="preserve">2-5  </w:t>
            </w:r>
            <w:r>
              <w:rPr>
                <w:rFonts w:hint="eastAsia"/>
                <w:b/>
                <w:szCs w:val="21"/>
              </w:rPr>
              <w:t>本项目HF平衡表（</w:t>
            </w:r>
            <w:r>
              <w:rPr>
                <w:b/>
                <w:szCs w:val="21"/>
              </w:rPr>
              <w:t>t/a</w:t>
            </w:r>
            <w:r>
              <w:rPr>
                <w:rFonts w:hint="eastAsia"/>
                <w:b/>
                <w:szCs w:val="21"/>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046"/>
              <w:gridCol w:w="202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1" w:type="dxa"/>
                  <w:gridSpan w:val="2"/>
                  <w:vAlign w:val="center"/>
                </w:tcPr>
                <w:p>
                  <w:pPr>
                    <w:tabs>
                      <w:tab w:val="left" w:pos="8415"/>
                    </w:tabs>
                    <w:adjustRightInd w:val="0"/>
                    <w:snapToGrid w:val="0"/>
                    <w:jc w:val="center"/>
                    <w:rPr>
                      <w:b/>
                      <w:bCs/>
                      <w:sz w:val="18"/>
                      <w:szCs w:val="18"/>
                    </w:rPr>
                  </w:pPr>
                  <w:r>
                    <w:rPr>
                      <w:rFonts w:hint="eastAsia"/>
                      <w:b/>
                      <w:bCs/>
                      <w:sz w:val="18"/>
                      <w:szCs w:val="18"/>
                    </w:rPr>
                    <w:t>输入</w:t>
                  </w:r>
                </w:p>
              </w:tc>
              <w:tc>
                <w:tcPr>
                  <w:tcW w:w="4078" w:type="dxa"/>
                  <w:gridSpan w:val="2"/>
                  <w:vAlign w:val="center"/>
                </w:tcPr>
                <w:p>
                  <w:pPr>
                    <w:tabs>
                      <w:tab w:val="left" w:pos="8415"/>
                    </w:tabs>
                    <w:adjustRightInd w:val="0"/>
                    <w:snapToGrid w:val="0"/>
                    <w:jc w:val="center"/>
                    <w:rPr>
                      <w:b/>
                      <w:bCs/>
                      <w:sz w:val="18"/>
                      <w:szCs w:val="18"/>
                    </w:rPr>
                  </w:pPr>
                  <w:r>
                    <w:rPr>
                      <w:rFonts w:hint="eastAsia"/>
                      <w:b/>
                      <w:bCs/>
                      <w:sz w:val="18"/>
                      <w:szCs w:val="18"/>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widowControl/>
                    <w:jc w:val="center"/>
                    <w:rPr>
                      <w:sz w:val="18"/>
                      <w:szCs w:val="18"/>
                    </w:rPr>
                  </w:pPr>
                  <w:r>
                    <w:rPr>
                      <w:sz w:val="18"/>
                      <w:szCs w:val="18"/>
                    </w:rPr>
                    <w:t>40%</w:t>
                  </w:r>
                  <w:r>
                    <w:rPr>
                      <w:rFonts w:hint="eastAsia"/>
                      <w:sz w:val="18"/>
                      <w:szCs w:val="18"/>
                    </w:rPr>
                    <w:t>氢氟酸带入</w:t>
                  </w:r>
                </w:p>
              </w:tc>
              <w:tc>
                <w:tcPr>
                  <w:tcW w:w="2046" w:type="dxa"/>
                  <w:vAlign w:val="center"/>
                </w:tcPr>
                <w:p>
                  <w:pPr>
                    <w:jc w:val="center"/>
                    <w:rPr>
                      <w:sz w:val="18"/>
                      <w:szCs w:val="18"/>
                    </w:rPr>
                  </w:pPr>
                  <w:r>
                    <w:rPr>
                      <w:sz w:val="18"/>
                      <w:szCs w:val="18"/>
                    </w:rPr>
                    <w:t>400.0</w:t>
                  </w:r>
                </w:p>
              </w:tc>
              <w:tc>
                <w:tcPr>
                  <w:tcW w:w="2029" w:type="dxa"/>
                  <w:vAlign w:val="center"/>
                </w:tcPr>
                <w:p>
                  <w:pPr>
                    <w:jc w:val="center"/>
                    <w:rPr>
                      <w:rFonts w:ascii="宋体" w:hAnsi="宋体" w:cs="宋体"/>
                      <w:sz w:val="18"/>
                      <w:szCs w:val="18"/>
                    </w:rPr>
                  </w:pPr>
                  <w:r>
                    <w:rPr>
                      <w:rFonts w:hint="eastAsia"/>
                      <w:sz w:val="18"/>
                      <w:szCs w:val="18"/>
                    </w:rPr>
                    <w:t>反应消耗</w:t>
                  </w:r>
                </w:p>
              </w:tc>
              <w:tc>
                <w:tcPr>
                  <w:tcW w:w="2049" w:type="dxa"/>
                  <w:vAlign w:val="center"/>
                </w:tcPr>
                <w:p>
                  <w:pPr>
                    <w:jc w:val="center"/>
                    <w:rPr>
                      <w:sz w:val="18"/>
                      <w:szCs w:val="18"/>
                    </w:rPr>
                  </w:pPr>
                  <w:r>
                    <w:rPr>
                      <w:sz w:val="18"/>
                      <w:szCs w:val="18"/>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rFonts w:ascii="宋体" w:hAnsi="宋体" w:cs="宋体"/>
                      <w:sz w:val="18"/>
                      <w:szCs w:val="18"/>
                    </w:rPr>
                  </w:pPr>
                  <w:r>
                    <w:rPr>
                      <w:rFonts w:hint="eastAsia"/>
                      <w:sz w:val="18"/>
                      <w:szCs w:val="18"/>
                    </w:rPr>
                    <w:t>进入清洗废水</w:t>
                  </w:r>
                </w:p>
              </w:tc>
              <w:tc>
                <w:tcPr>
                  <w:tcW w:w="2049" w:type="dxa"/>
                  <w:vAlign w:val="center"/>
                </w:tcPr>
                <w:p>
                  <w:pPr>
                    <w:jc w:val="center"/>
                    <w:rPr>
                      <w:sz w:val="18"/>
                      <w:szCs w:val="18"/>
                    </w:rPr>
                  </w:pPr>
                  <w:r>
                    <w:rPr>
                      <w:sz w:val="18"/>
                      <w:szCs w:val="18"/>
                    </w:rPr>
                    <w:t>17.895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rFonts w:hint="eastAsia"/>
                      <w:sz w:val="18"/>
                      <w:szCs w:val="18"/>
                    </w:rPr>
                    <w:t>/</w:t>
                  </w:r>
                </w:p>
              </w:tc>
              <w:tc>
                <w:tcPr>
                  <w:tcW w:w="2046" w:type="dxa"/>
                  <w:vAlign w:val="center"/>
                </w:tcPr>
                <w:p>
                  <w:pPr>
                    <w:jc w:val="center"/>
                    <w:rPr>
                      <w:sz w:val="18"/>
                      <w:szCs w:val="18"/>
                    </w:rPr>
                  </w:pPr>
                  <w:r>
                    <w:rPr>
                      <w:rFonts w:hint="eastAsia"/>
                      <w:sz w:val="18"/>
                      <w:szCs w:val="18"/>
                    </w:rPr>
                    <w:t>/</w:t>
                  </w:r>
                </w:p>
              </w:tc>
              <w:tc>
                <w:tcPr>
                  <w:tcW w:w="2029" w:type="dxa"/>
                  <w:vAlign w:val="center"/>
                </w:tcPr>
                <w:p>
                  <w:pPr>
                    <w:jc w:val="center"/>
                    <w:rPr>
                      <w:rFonts w:ascii="宋体" w:hAnsi="宋体" w:cs="宋体"/>
                      <w:sz w:val="18"/>
                      <w:szCs w:val="18"/>
                    </w:rPr>
                  </w:pPr>
                  <w:r>
                    <w:rPr>
                      <w:rFonts w:hint="eastAsia"/>
                      <w:sz w:val="18"/>
                      <w:szCs w:val="18"/>
                    </w:rPr>
                    <w:t>酸雾吸收塔碱液吸收</w:t>
                  </w:r>
                </w:p>
              </w:tc>
              <w:tc>
                <w:tcPr>
                  <w:tcW w:w="2049" w:type="dxa"/>
                  <w:vAlign w:val="center"/>
                </w:tcPr>
                <w:p>
                  <w:pPr>
                    <w:jc w:val="center"/>
                    <w:rPr>
                      <w:sz w:val="18"/>
                      <w:szCs w:val="18"/>
                    </w:rPr>
                  </w:pPr>
                  <w:r>
                    <w:rPr>
                      <w:sz w:val="18"/>
                      <w:szCs w:val="18"/>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rFonts w:ascii="宋体" w:hAnsi="宋体" w:cs="宋体"/>
                      <w:sz w:val="18"/>
                      <w:szCs w:val="18"/>
                    </w:rPr>
                  </w:pPr>
                  <w:r>
                    <w:rPr>
                      <w:rFonts w:hint="eastAsia"/>
                      <w:sz w:val="18"/>
                      <w:szCs w:val="18"/>
                    </w:rPr>
                    <w:t>废气有组织排放</w:t>
                  </w:r>
                </w:p>
              </w:tc>
              <w:tc>
                <w:tcPr>
                  <w:tcW w:w="2049" w:type="dxa"/>
                  <w:vAlign w:val="center"/>
                </w:tcPr>
                <w:p>
                  <w:pPr>
                    <w:jc w:val="center"/>
                    <w:rPr>
                      <w:sz w:val="18"/>
                      <w:szCs w:val="18"/>
                    </w:rPr>
                  </w:pPr>
                  <w:r>
                    <w:rPr>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sz w:val="18"/>
                      <w:szCs w:val="18"/>
                    </w:rPr>
                  </w:pPr>
                  <w:r>
                    <w:rPr>
                      <w:rFonts w:hint="eastAsia"/>
                      <w:sz w:val="18"/>
                      <w:szCs w:val="18"/>
                    </w:rPr>
                    <w:t>废气无组织排放</w:t>
                  </w:r>
                </w:p>
              </w:tc>
              <w:tc>
                <w:tcPr>
                  <w:tcW w:w="2049" w:type="dxa"/>
                  <w:vAlign w:val="center"/>
                </w:tcPr>
                <w:p>
                  <w:pPr>
                    <w:jc w:val="center"/>
                    <w:rPr>
                      <w:sz w:val="18"/>
                      <w:szCs w:val="18"/>
                    </w:rPr>
                  </w:pPr>
                  <w:r>
                    <w:rPr>
                      <w:rFonts w:hint="eastAsia"/>
                      <w:sz w:val="18"/>
                      <w:szCs w:val="18"/>
                    </w:rPr>
                    <w:t>0</w:t>
                  </w:r>
                  <w:r>
                    <w:rPr>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sz w:val="18"/>
                      <w:szCs w:val="18"/>
                    </w:rPr>
                  </w:pPr>
                  <w:r>
                    <w:rPr>
                      <w:sz w:val="18"/>
                      <w:szCs w:val="18"/>
                    </w:rPr>
                    <w:t>/</w:t>
                  </w:r>
                </w:p>
              </w:tc>
              <w:tc>
                <w:tcPr>
                  <w:tcW w:w="2046" w:type="dxa"/>
                  <w:vAlign w:val="center"/>
                </w:tcPr>
                <w:p>
                  <w:pPr>
                    <w:jc w:val="center"/>
                    <w:rPr>
                      <w:sz w:val="18"/>
                      <w:szCs w:val="18"/>
                    </w:rPr>
                  </w:pPr>
                  <w:r>
                    <w:rPr>
                      <w:sz w:val="18"/>
                      <w:szCs w:val="18"/>
                    </w:rPr>
                    <w:t>/</w:t>
                  </w:r>
                </w:p>
              </w:tc>
              <w:tc>
                <w:tcPr>
                  <w:tcW w:w="2029" w:type="dxa"/>
                  <w:vAlign w:val="center"/>
                </w:tcPr>
                <w:p>
                  <w:pPr>
                    <w:jc w:val="center"/>
                    <w:rPr>
                      <w:rFonts w:ascii="宋体" w:hAnsi="宋体" w:cs="宋体"/>
                      <w:sz w:val="18"/>
                      <w:szCs w:val="18"/>
                    </w:rPr>
                  </w:pPr>
                  <w:r>
                    <w:rPr>
                      <w:rFonts w:hint="eastAsia"/>
                      <w:sz w:val="18"/>
                      <w:szCs w:val="18"/>
                    </w:rPr>
                    <w:t>进入废酸</w:t>
                  </w:r>
                </w:p>
              </w:tc>
              <w:tc>
                <w:tcPr>
                  <w:tcW w:w="2049" w:type="dxa"/>
                  <w:vAlign w:val="center"/>
                </w:tcPr>
                <w:p>
                  <w:pPr>
                    <w:jc w:val="center"/>
                    <w:rPr>
                      <w:sz w:val="18"/>
                      <w:szCs w:val="18"/>
                    </w:rPr>
                  </w:pPr>
                  <w:r>
                    <w:rPr>
                      <w:sz w:val="18"/>
                      <w:szCs w:val="18"/>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5" w:type="dxa"/>
                  <w:vAlign w:val="center"/>
                </w:tcPr>
                <w:p>
                  <w:pPr>
                    <w:jc w:val="center"/>
                    <w:rPr>
                      <w:rFonts w:ascii="宋体" w:hAnsi="宋体" w:cs="宋体"/>
                      <w:sz w:val="18"/>
                      <w:szCs w:val="18"/>
                    </w:rPr>
                  </w:pPr>
                  <w:r>
                    <w:rPr>
                      <w:rFonts w:hint="eastAsia"/>
                      <w:sz w:val="18"/>
                      <w:szCs w:val="18"/>
                    </w:rPr>
                    <w:t>合计</w:t>
                  </w:r>
                </w:p>
              </w:tc>
              <w:tc>
                <w:tcPr>
                  <w:tcW w:w="2046" w:type="dxa"/>
                  <w:vAlign w:val="center"/>
                </w:tcPr>
                <w:p>
                  <w:pPr>
                    <w:jc w:val="center"/>
                    <w:rPr>
                      <w:sz w:val="18"/>
                      <w:szCs w:val="18"/>
                    </w:rPr>
                  </w:pPr>
                  <w:r>
                    <w:rPr>
                      <w:sz w:val="18"/>
                      <w:szCs w:val="18"/>
                    </w:rPr>
                    <w:t>400.0</w:t>
                  </w:r>
                </w:p>
              </w:tc>
              <w:tc>
                <w:tcPr>
                  <w:tcW w:w="2029" w:type="dxa"/>
                  <w:vAlign w:val="center"/>
                </w:tcPr>
                <w:p>
                  <w:pPr>
                    <w:jc w:val="center"/>
                    <w:rPr>
                      <w:rFonts w:ascii="宋体" w:hAnsi="宋体" w:cs="宋体"/>
                      <w:sz w:val="18"/>
                      <w:szCs w:val="18"/>
                    </w:rPr>
                  </w:pPr>
                  <w:r>
                    <w:rPr>
                      <w:rFonts w:hint="eastAsia"/>
                      <w:sz w:val="18"/>
                      <w:szCs w:val="18"/>
                    </w:rPr>
                    <w:t>合计</w:t>
                  </w:r>
                </w:p>
              </w:tc>
              <w:tc>
                <w:tcPr>
                  <w:tcW w:w="2049" w:type="dxa"/>
                  <w:vAlign w:val="center"/>
                </w:tcPr>
                <w:p>
                  <w:pPr>
                    <w:jc w:val="center"/>
                    <w:rPr>
                      <w:sz w:val="18"/>
                      <w:szCs w:val="18"/>
                    </w:rPr>
                  </w:pPr>
                  <w:r>
                    <w:rPr>
                      <w:sz w:val="18"/>
                      <w:szCs w:val="18"/>
                    </w:rPr>
                    <w:t>400.0</w:t>
                  </w:r>
                </w:p>
              </w:tc>
            </w:tr>
          </w:tbl>
          <w:p>
            <w:pPr>
              <w:tabs>
                <w:tab w:val="left" w:pos="8415"/>
              </w:tabs>
              <w:adjustRightInd w:val="0"/>
              <w:snapToGrid w:val="0"/>
              <w:spacing w:line="360" w:lineRule="auto"/>
              <w:jc w:val="center"/>
              <w:rPr>
                <w:color w:val="FF0000"/>
                <w:szCs w:val="21"/>
              </w:rPr>
            </w:pPr>
            <w:r>
              <w:object>
                <v:shape id="_x0000_i1026" o:spt="75" type="#_x0000_t75" style="height:265.25pt;width:280.6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adjustRightInd w:val="0"/>
              <w:snapToGrid w:val="0"/>
              <w:spacing w:before="120" w:beforeLines="50" w:line="360" w:lineRule="auto"/>
              <w:jc w:val="center"/>
              <w:rPr>
                <w:b/>
                <w:szCs w:val="21"/>
              </w:rPr>
            </w:pPr>
            <w:r>
              <w:rPr>
                <w:rFonts w:hint="eastAsia"/>
                <w:b/>
                <w:szCs w:val="21"/>
              </w:rPr>
              <w:t>图</w:t>
            </w:r>
            <w:r>
              <w:rPr>
                <w:b/>
                <w:szCs w:val="21"/>
              </w:rPr>
              <w:t xml:space="preserve">2-2  </w:t>
            </w:r>
            <w:r>
              <w:rPr>
                <w:rFonts w:hint="eastAsia"/>
                <w:b/>
                <w:szCs w:val="21"/>
              </w:rPr>
              <w:t>本项目H</w:t>
            </w:r>
            <w:r>
              <w:rPr>
                <w:b/>
                <w:szCs w:val="21"/>
              </w:rPr>
              <w:t>F</w:t>
            </w:r>
            <w:r>
              <w:rPr>
                <w:rFonts w:hint="eastAsia"/>
                <w:b/>
                <w:szCs w:val="21"/>
              </w:rPr>
              <w:t>平衡图（</w:t>
            </w:r>
            <w:r>
              <w:rPr>
                <w:b/>
                <w:szCs w:val="21"/>
              </w:rPr>
              <w:t>t/a</w:t>
            </w:r>
            <w:r>
              <w:rPr>
                <w:rFonts w:hint="eastAsia"/>
                <w:b/>
                <w:szCs w:val="21"/>
              </w:rPr>
              <w:t>）</w:t>
            </w:r>
          </w:p>
          <w:p>
            <w:pPr>
              <w:tabs>
                <w:tab w:val="left" w:pos="8415"/>
              </w:tabs>
              <w:adjustRightInd w:val="0"/>
              <w:snapToGrid w:val="0"/>
              <w:spacing w:line="360" w:lineRule="auto"/>
              <w:ind w:firstLine="420" w:firstLineChars="200"/>
              <w:rPr>
                <w:szCs w:val="21"/>
              </w:rPr>
            </w:pPr>
            <w:r>
              <w:rPr>
                <w:rFonts w:hint="eastAsia"/>
                <w:szCs w:val="21"/>
              </w:rPr>
              <w:t>（3）主要</w:t>
            </w:r>
            <w:r>
              <w:rPr>
                <w:szCs w:val="21"/>
              </w:rPr>
              <w:t>原辅材料物料平衡</w:t>
            </w:r>
          </w:p>
          <w:p>
            <w:pPr>
              <w:snapToGrid w:val="0"/>
              <w:jc w:val="center"/>
              <w:rPr>
                <w:b/>
                <w:szCs w:val="21"/>
              </w:rPr>
            </w:pPr>
            <w:r>
              <w:rPr>
                <w:b/>
                <w:szCs w:val="21"/>
              </w:rPr>
              <w:t xml:space="preserve">表2-6 </w:t>
            </w:r>
            <w:r>
              <w:rPr>
                <w:rFonts w:hint="eastAsia"/>
                <w:b/>
                <w:szCs w:val="21"/>
              </w:rPr>
              <w:t xml:space="preserve"> 本项目</w:t>
            </w:r>
            <w:r>
              <w:rPr>
                <w:b/>
                <w:szCs w:val="21"/>
              </w:rPr>
              <w:t>主要原辅材料物料平衡表</w:t>
            </w:r>
          </w:p>
          <w:tbl>
            <w:tblPr>
              <w:tblStyle w:val="19"/>
              <w:tblW w:w="5000" w:type="pct"/>
              <w:jc w:val="center"/>
              <w:tblLayout w:type="autofit"/>
              <w:tblCellMar>
                <w:top w:w="0" w:type="dxa"/>
                <w:left w:w="108" w:type="dxa"/>
                <w:bottom w:w="0" w:type="dxa"/>
                <w:right w:w="108" w:type="dxa"/>
              </w:tblCellMar>
            </w:tblPr>
            <w:tblGrid>
              <w:gridCol w:w="1427"/>
              <w:gridCol w:w="1185"/>
              <w:gridCol w:w="1189"/>
              <w:gridCol w:w="1822"/>
              <w:gridCol w:w="1296"/>
              <w:gridCol w:w="1250"/>
            </w:tblGrid>
            <w:tr>
              <w:tblPrEx>
                <w:tblCellMar>
                  <w:top w:w="0" w:type="dxa"/>
                  <w:left w:w="108" w:type="dxa"/>
                  <w:bottom w:w="0" w:type="dxa"/>
                  <w:right w:w="108" w:type="dxa"/>
                </w:tblCellMar>
              </w:tblPrEx>
              <w:trPr>
                <w:trHeight w:val="397" w:hRule="atLeast"/>
                <w:jc w:val="center"/>
              </w:trPr>
              <w:tc>
                <w:tcPr>
                  <w:tcW w:w="232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sz w:val="18"/>
                      <w:szCs w:val="18"/>
                    </w:rPr>
                  </w:pPr>
                  <w:r>
                    <w:rPr>
                      <w:b/>
                      <w:sz w:val="18"/>
                      <w:szCs w:val="18"/>
                    </w:rPr>
                    <w:t>输入</w:t>
                  </w:r>
                </w:p>
              </w:tc>
              <w:tc>
                <w:tcPr>
                  <w:tcW w:w="267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b/>
                      <w:sz w:val="18"/>
                      <w:szCs w:val="18"/>
                    </w:rPr>
                  </w:pPr>
                  <w:r>
                    <w:rPr>
                      <w:b/>
                      <w:sz w:val="18"/>
                      <w:szCs w:val="18"/>
                    </w:rPr>
                    <w:t>输出</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石英石毛料</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20193</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高纯石英砂</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15989.995</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35%</w:t>
                  </w:r>
                  <w:r>
                    <w:rPr>
                      <w:rFonts w:hint="eastAsia"/>
                      <w:sz w:val="18"/>
                      <w:szCs w:val="18"/>
                    </w:rPr>
                    <w:t>盐酸</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3000</w:t>
                  </w:r>
                </w:p>
              </w:tc>
              <w:tc>
                <w:tcPr>
                  <w:tcW w:w="111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HCl有组织</w:t>
                  </w:r>
                  <w:r>
                    <w:rPr>
                      <w:rFonts w:hint="eastAsia"/>
                      <w:sz w:val="18"/>
                      <w:szCs w:val="18"/>
                    </w:rPr>
                    <w:t>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0.200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40%</w:t>
                  </w:r>
                  <w:r>
                    <w:rPr>
                      <w:rFonts w:hint="eastAsia"/>
                      <w:sz w:val="18"/>
                      <w:szCs w:val="18"/>
                    </w:rPr>
                    <w:t>氢氟酸</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1000</w:t>
                  </w:r>
                </w:p>
              </w:tc>
              <w:tc>
                <w:tcPr>
                  <w:tcW w:w="111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HCl无组织</w:t>
                  </w:r>
                  <w:r>
                    <w:rPr>
                      <w:rFonts w:hint="eastAsia"/>
                      <w:sz w:val="18"/>
                      <w:szCs w:val="18"/>
                    </w:rPr>
                    <w:t>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0.119</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HCl</w:t>
                  </w:r>
                  <w:r>
                    <w:rPr>
                      <w:rFonts w:hint="eastAsia"/>
                      <w:sz w:val="18"/>
                      <w:szCs w:val="18"/>
                    </w:rPr>
                    <w:t>气体</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1.44</w:t>
                  </w:r>
                </w:p>
              </w:tc>
              <w:tc>
                <w:tcPr>
                  <w:tcW w:w="111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HF有组织</w:t>
                  </w:r>
                  <w:r>
                    <w:rPr>
                      <w:rFonts w:hint="eastAsia"/>
                      <w:sz w:val="18"/>
                      <w:szCs w:val="18"/>
                    </w:rPr>
                    <w:t>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0</w:t>
                  </w:r>
                  <w:r>
                    <w:rPr>
                      <w:sz w:val="18"/>
                      <w:szCs w:val="18"/>
                    </w:rPr>
                    <w:t>.006</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石墨电极</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25</w:t>
                  </w:r>
                </w:p>
              </w:tc>
              <w:tc>
                <w:tcPr>
                  <w:tcW w:w="111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H</w:t>
                  </w:r>
                  <w:r>
                    <w:rPr>
                      <w:rFonts w:hint="eastAsia"/>
                      <w:sz w:val="18"/>
                      <w:szCs w:val="18"/>
                    </w:rPr>
                    <w:t>F</w:t>
                  </w:r>
                  <w:r>
                    <w:rPr>
                      <w:sz w:val="18"/>
                      <w:szCs w:val="18"/>
                    </w:rPr>
                    <w:t>无组织</w:t>
                  </w:r>
                  <w:r>
                    <w:rPr>
                      <w:rFonts w:hint="eastAsia"/>
                      <w:sz w:val="18"/>
                      <w:szCs w:val="18"/>
                    </w:rPr>
                    <w:t>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0</w:t>
                  </w:r>
                  <w:r>
                    <w:rPr>
                      <w:sz w:val="18"/>
                      <w:szCs w:val="18"/>
                    </w:rPr>
                    <w:t>.005</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石英板</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100</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颗粒物有组织排放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0.823</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模具</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50</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颗粒物无组织排放</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rFonts w:hint="eastAsia"/>
                      <w:sz w:val="18"/>
                      <w:szCs w:val="18"/>
                    </w:rPr>
                    <w:t>9</w:t>
                  </w:r>
                  <w:r>
                    <w:rPr>
                      <w:sz w:val="18"/>
                      <w:szCs w:val="18"/>
                    </w:rPr>
                    <w:t>.136</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除尘器集尘</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81.4</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进入废酸雾吸收液</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3.913</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废酸液</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3800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进入清洗废水</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197.343</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磁选废渣</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0.5</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废石</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浮渣</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2</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废石墨电极</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25</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破损石英板</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废模具</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50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废坩埚</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5</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边角料</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4</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石英坩埚</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1000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72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w:t>
                  </w:r>
                </w:p>
              </w:tc>
              <w:tc>
                <w:tcPr>
                  <w:tcW w:w="728" w:type="pct"/>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w:t>
                  </w:r>
                </w:p>
              </w:tc>
              <w:tc>
                <w:tcPr>
                  <w:tcW w:w="1115"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石英管</w:t>
                  </w:r>
                </w:p>
              </w:tc>
              <w:tc>
                <w:tcPr>
                  <w:tcW w:w="793"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jc w:val="center"/>
                    <w:rPr>
                      <w:sz w:val="18"/>
                      <w:szCs w:val="18"/>
                    </w:rPr>
                  </w:pPr>
                  <w:r>
                    <w:rPr>
                      <w:sz w:val="18"/>
                      <w:szCs w:val="18"/>
                    </w:rPr>
                    <w:t>3000</w:t>
                  </w:r>
                </w:p>
              </w:tc>
            </w:tr>
            <w:tr>
              <w:tblPrEx>
                <w:tblCellMar>
                  <w:top w:w="0" w:type="dxa"/>
                  <w:left w:w="108" w:type="dxa"/>
                  <w:bottom w:w="0" w:type="dxa"/>
                  <w:right w:w="108" w:type="dxa"/>
                </w:tblCellMar>
              </w:tblPrEx>
              <w:trPr>
                <w:trHeight w:val="397" w:hRule="atLeast"/>
                <w:jc w:val="center"/>
              </w:trPr>
              <w:tc>
                <w:tcPr>
                  <w:tcW w:w="8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t>合计</w:t>
                  </w:r>
                </w:p>
              </w:tc>
              <w:tc>
                <w:tcPr>
                  <w:tcW w:w="725" w:type="pct"/>
                  <w:tcBorders>
                    <w:top w:val="nil"/>
                    <w:left w:val="nil"/>
                    <w:bottom w:val="single" w:color="auto" w:sz="4" w:space="0"/>
                    <w:right w:val="single" w:color="auto" w:sz="4" w:space="0"/>
                  </w:tcBorders>
                  <w:shd w:val="clear" w:color="auto" w:fill="auto"/>
                  <w:vAlign w:val="center"/>
                </w:tcPr>
                <w:p>
                  <w:pPr>
                    <w:widowControl/>
                    <w:jc w:val="center"/>
                    <w:rPr>
                      <w:sz w:val="18"/>
                      <w:szCs w:val="18"/>
                    </w:rPr>
                  </w:pPr>
                  <w:r>
                    <w:rPr>
                      <w:sz w:val="18"/>
                      <w:szCs w:val="18"/>
                    </w:rPr>
                    <w:t>t/a</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t>24369.44</w:t>
                  </w:r>
                </w:p>
              </w:tc>
              <w:tc>
                <w:tcPr>
                  <w:tcW w:w="1115" w:type="pct"/>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t>合计</w:t>
                  </w:r>
                </w:p>
              </w:tc>
              <w:tc>
                <w:tcPr>
                  <w:tcW w:w="793" w:type="pct"/>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t>t/a</w:t>
                  </w:r>
                </w:p>
              </w:tc>
              <w:tc>
                <w:tcPr>
                  <w:tcW w:w="765" w:type="pct"/>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r>
                    <w:rPr>
                      <w:sz w:val="18"/>
                      <w:szCs w:val="18"/>
                    </w:rPr>
                    <w:t>24369.44</w:t>
                  </w:r>
                </w:p>
              </w:tc>
            </w:tr>
          </w:tbl>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ind w:firstLine="420" w:firstLineChars="200"/>
              <w:rPr>
                <w:szCs w:val="21"/>
              </w:rPr>
            </w:pPr>
          </w:p>
          <w:p>
            <w:pPr>
              <w:tabs>
                <w:tab w:val="left" w:pos="8415"/>
              </w:tabs>
              <w:adjustRightInd w:val="0"/>
              <w:snapToGrid w:val="0"/>
              <w:spacing w:line="360" w:lineRule="auto"/>
              <w:jc w:val="center"/>
              <w:rPr>
                <w:b/>
                <w:szCs w:val="21"/>
              </w:rPr>
            </w:pPr>
            <w:r>
              <w:object>
                <v:shape id="_x0000_i1027" o:spt="75" type="#_x0000_t75" style="height:632.1pt;width:318.2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tabs>
                <w:tab w:val="left" w:pos="8415"/>
              </w:tabs>
              <w:adjustRightInd w:val="0"/>
              <w:snapToGrid w:val="0"/>
              <w:spacing w:line="360" w:lineRule="auto"/>
              <w:jc w:val="center"/>
              <w:rPr>
                <w:b/>
                <w:szCs w:val="21"/>
              </w:rPr>
            </w:pPr>
            <w:r>
              <w:rPr>
                <w:rFonts w:hint="eastAsia"/>
                <w:b/>
                <w:szCs w:val="21"/>
              </w:rPr>
              <w:t>图</w:t>
            </w:r>
            <w:r>
              <w:rPr>
                <w:b/>
                <w:szCs w:val="21"/>
              </w:rPr>
              <w:t xml:space="preserve">2-2  </w:t>
            </w:r>
            <w:r>
              <w:rPr>
                <w:rFonts w:hint="eastAsia"/>
                <w:b/>
                <w:szCs w:val="21"/>
              </w:rPr>
              <w:t>本项目主要原辅材料物料平衡图（</w:t>
            </w:r>
            <w:r>
              <w:rPr>
                <w:b/>
                <w:szCs w:val="21"/>
              </w:rPr>
              <w:t>t/a</w:t>
            </w:r>
            <w:r>
              <w:rPr>
                <w:rFonts w:hint="eastAsia"/>
                <w:b/>
                <w:szCs w:val="21"/>
              </w:rPr>
              <w:t>）</w:t>
            </w:r>
          </w:p>
          <w:p>
            <w:pPr>
              <w:tabs>
                <w:tab w:val="left" w:pos="8415"/>
              </w:tabs>
              <w:adjustRightInd w:val="0"/>
              <w:snapToGrid w:val="0"/>
              <w:spacing w:line="360" w:lineRule="auto"/>
              <w:ind w:firstLine="422" w:firstLineChars="200"/>
              <w:rPr>
                <w:b/>
                <w:szCs w:val="21"/>
              </w:rPr>
            </w:pPr>
            <w:r>
              <w:rPr>
                <w:rFonts w:hint="eastAsia"/>
                <w:b/>
                <w:szCs w:val="21"/>
              </w:rPr>
              <w:t>四、主要设备</w:t>
            </w:r>
          </w:p>
          <w:p>
            <w:pPr>
              <w:spacing w:line="360" w:lineRule="auto"/>
              <w:ind w:firstLine="420" w:firstLineChars="200"/>
              <w:rPr>
                <w:szCs w:val="21"/>
              </w:rPr>
            </w:pPr>
            <w:r>
              <w:rPr>
                <w:rFonts w:hint="eastAsia"/>
                <w:szCs w:val="21"/>
              </w:rPr>
              <w:t>本项目</w:t>
            </w:r>
            <w:r>
              <w:rPr>
                <w:szCs w:val="21"/>
              </w:rPr>
              <w:t>主要设备型号及数量见</w:t>
            </w:r>
            <w:r>
              <w:rPr>
                <w:rFonts w:hint="eastAsia"/>
                <w:szCs w:val="21"/>
              </w:rPr>
              <w:t>下表</w:t>
            </w:r>
            <w:r>
              <w:rPr>
                <w:szCs w:val="21"/>
              </w:rPr>
              <w:t>。</w:t>
            </w:r>
          </w:p>
          <w:p>
            <w:pPr>
              <w:snapToGrid w:val="0"/>
              <w:jc w:val="center"/>
              <w:rPr>
                <w:b/>
                <w:szCs w:val="21"/>
              </w:rPr>
            </w:pPr>
            <w:r>
              <w:rPr>
                <w:b/>
                <w:szCs w:val="21"/>
              </w:rPr>
              <w:t xml:space="preserve">表2-7 </w:t>
            </w:r>
            <w:r>
              <w:rPr>
                <w:rFonts w:hint="eastAsia"/>
                <w:b/>
                <w:szCs w:val="21"/>
              </w:rPr>
              <w:t xml:space="preserve"> 项目</w:t>
            </w:r>
            <w:r>
              <w:rPr>
                <w:b/>
                <w:szCs w:val="21"/>
              </w:rPr>
              <w:t>主要设备</w:t>
            </w:r>
            <w:r>
              <w:rPr>
                <w:rFonts w:hint="eastAsia"/>
                <w:b/>
                <w:szCs w:val="21"/>
              </w:rPr>
              <w:t>型号及数量汇总</w:t>
            </w:r>
            <w:r>
              <w:rPr>
                <w:b/>
                <w:szCs w:val="21"/>
              </w:rPr>
              <w:t>表</w:t>
            </w:r>
          </w:p>
          <w:tbl>
            <w:tblPr>
              <w:tblStyle w:val="19"/>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336"/>
              <w:gridCol w:w="2200"/>
              <w:gridCol w:w="1134"/>
              <w:gridCol w:w="1127"/>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Align w:val="center"/>
                </w:tcPr>
                <w:p>
                  <w:pPr>
                    <w:snapToGrid w:val="0"/>
                    <w:jc w:val="center"/>
                    <w:rPr>
                      <w:b/>
                      <w:sz w:val="18"/>
                      <w:szCs w:val="18"/>
                    </w:rPr>
                  </w:pPr>
                  <w:r>
                    <w:rPr>
                      <w:rFonts w:hint="eastAsia"/>
                      <w:b/>
                      <w:sz w:val="18"/>
                      <w:szCs w:val="18"/>
                    </w:rPr>
                    <w:t>产品</w:t>
                  </w:r>
                  <w:r>
                    <w:rPr>
                      <w:b/>
                      <w:sz w:val="18"/>
                      <w:szCs w:val="18"/>
                    </w:rPr>
                    <w:t>类别</w:t>
                  </w:r>
                </w:p>
              </w:tc>
              <w:tc>
                <w:tcPr>
                  <w:tcW w:w="1336" w:type="dxa"/>
                  <w:vAlign w:val="center"/>
                </w:tcPr>
                <w:p>
                  <w:pPr>
                    <w:snapToGrid w:val="0"/>
                    <w:jc w:val="center"/>
                    <w:rPr>
                      <w:b/>
                      <w:sz w:val="18"/>
                      <w:szCs w:val="18"/>
                    </w:rPr>
                  </w:pPr>
                  <w:r>
                    <w:rPr>
                      <w:rFonts w:hint="eastAsia"/>
                      <w:b/>
                      <w:sz w:val="18"/>
                      <w:szCs w:val="18"/>
                    </w:rPr>
                    <w:t>主要</w:t>
                  </w:r>
                  <w:r>
                    <w:rPr>
                      <w:b/>
                      <w:sz w:val="18"/>
                      <w:szCs w:val="18"/>
                    </w:rPr>
                    <w:t>生产单元</w:t>
                  </w:r>
                </w:p>
              </w:tc>
              <w:tc>
                <w:tcPr>
                  <w:tcW w:w="2200" w:type="dxa"/>
                  <w:vAlign w:val="center"/>
                </w:tcPr>
                <w:p>
                  <w:pPr>
                    <w:snapToGrid w:val="0"/>
                    <w:jc w:val="center"/>
                    <w:rPr>
                      <w:b/>
                      <w:sz w:val="18"/>
                      <w:szCs w:val="18"/>
                    </w:rPr>
                  </w:pPr>
                  <w:r>
                    <w:rPr>
                      <w:rFonts w:hint="eastAsia"/>
                      <w:b/>
                      <w:sz w:val="18"/>
                      <w:szCs w:val="18"/>
                    </w:rPr>
                    <w:t>生产设施</w:t>
                  </w:r>
                </w:p>
              </w:tc>
              <w:tc>
                <w:tcPr>
                  <w:tcW w:w="1134" w:type="dxa"/>
                  <w:vAlign w:val="center"/>
                </w:tcPr>
                <w:p>
                  <w:pPr>
                    <w:snapToGrid w:val="0"/>
                    <w:jc w:val="center"/>
                    <w:rPr>
                      <w:b/>
                      <w:sz w:val="18"/>
                      <w:szCs w:val="18"/>
                    </w:rPr>
                  </w:pPr>
                  <w:r>
                    <w:rPr>
                      <w:rFonts w:hint="eastAsia"/>
                      <w:b/>
                      <w:sz w:val="18"/>
                      <w:szCs w:val="18"/>
                    </w:rPr>
                    <w:t>单位</w:t>
                  </w:r>
                </w:p>
              </w:tc>
              <w:tc>
                <w:tcPr>
                  <w:tcW w:w="1127" w:type="dxa"/>
                  <w:vAlign w:val="center"/>
                </w:tcPr>
                <w:p>
                  <w:pPr>
                    <w:snapToGrid w:val="0"/>
                    <w:jc w:val="center"/>
                    <w:rPr>
                      <w:b/>
                      <w:sz w:val="18"/>
                      <w:szCs w:val="18"/>
                    </w:rPr>
                  </w:pPr>
                  <w:r>
                    <w:rPr>
                      <w:rFonts w:hint="eastAsia"/>
                      <w:b/>
                      <w:sz w:val="18"/>
                      <w:szCs w:val="18"/>
                    </w:rPr>
                    <w:t>设施</w:t>
                  </w:r>
                  <w:r>
                    <w:rPr>
                      <w:b/>
                      <w:sz w:val="18"/>
                      <w:szCs w:val="18"/>
                    </w:rPr>
                    <w:t>参数</w:t>
                  </w:r>
                </w:p>
              </w:tc>
              <w:tc>
                <w:tcPr>
                  <w:tcW w:w="1021" w:type="dxa"/>
                  <w:vAlign w:val="center"/>
                </w:tcPr>
                <w:p>
                  <w:pPr>
                    <w:snapToGrid w:val="0"/>
                    <w:jc w:val="center"/>
                    <w:rPr>
                      <w:b/>
                      <w:sz w:val="18"/>
                      <w:szCs w:val="18"/>
                    </w:rPr>
                  </w:pPr>
                  <w:r>
                    <w:rPr>
                      <w:rFonts w:hint="eastAsia"/>
                      <w:b/>
                      <w:sz w:val="18"/>
                      <w:szCs w:val="18"/>
                    </w:rPr>
                    <w:t>设备</w:t>
                  </w:r>
                  <w:r>
                    <w:rPr>
                      <w:b/>
                      <w:sz w:val="18"/>
                      <w:szCs w:val="18"/>
                    </w:rPr>
                    <w:t>数量</w:t>
                  </w:r>
                  <w:r>
                    <w:rPr>
                      <w:rFonts w:hint="eastAsia"/>
                      <w:b/>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vAlign w:val="center"/>
                </w:tcPr>
                <w:p>
                  <w:pPr>
                    <w:snapToGrid w:val="0"/>
                    <w:jc w:val="center"/>
                    <w:rPr>
                      <w:sz w:val="18"/>
                      <w:szCs w:val="18"/>
                    </w:rPr>
                  </w:pPr>
                  <w:r>
                    <w:rPr>
                      <w:rFonts w:hint="eastAsia"/>
                      <w:sz w:val="18"/>
                      <w:szCs w:val="18"/>
                    </w:rPr>
                    <w:t>高纯石英砂</w:t>
                  </w:r>
                </w:p>
              </w:tc>
              <w:tc>
                <w:tcPr>
                  <w:tcW w:w="1336" w:type="dxa"/>
                  <w:vMerge w:val="restart"/>
                  <w:vAlign w:val="center"/>
                </w:tcPr>
                <w:p>
                  <w:pPr>
                    <w:adjustRightInd w:val="0"/>
                    <w:snapToGrid w:val="0"/>
                    <w:jc w:val="center"/>
                    <w:rPr>
                      <w:sz w:val="18"/>
                      <w:szCs w:val="18"/>
                    </w:rPr>
                  </w:pPr>
                  <w:r>
                    <w:rPr>
                      <w:rFonts w:hint="eastAsia"/>
                      <w:sz w:val="18"/>
                      <w:szCs w:val="18"/>
                    </w:rPr>
                    <w:t>破碎</w:t>
                  </w:r>
                </w:p>
              </w:tc>
              <w:tc>
                <w:tcPr>
                  <w:tcW w:w="2200" w:type="dxa"/>
                  <w:vAlign w:val="center"/>
                </w:tcPr>
                <w:p>
                  <w:pPr>
                    <w:adjustRightInd w:val="0"/>
                    <w:snapToGrid w:val="0"/>
                    <w:jc w:val="center"/>
                    <w:rPr>
                      <w:sz w:val="18"/>
                      <w:szCs w:val="18"/>
                    </w:rPr>
                  </w:pPr>
                  <w:r>
                    <w:rPr>
                      <w:rFonts w:hint="eastAsia"/>
                      <w:sz w:val="18"/>
                      <w:szCs w:val="18"/>
                    </w:rPr>
                    <w:t>颚式破碎机</w:t>
                  </w:r>
                </w:p>
              </w:tc>
              <w:tc>
                <w:tcPr>
                  <w:tcW w:w="1134" w:type="dxa"/>
                  <w:vAlign w:val="center"/>
                </w:tcPr>
                <w:p>
                  <w:pPr>
                    <w:snapToGrid w:val="0"/>
                    <w:jc w:val="center"/>
                    <w:rPr>
                      <w:sz w:val="18"/>
                      <w:szCs w:val="18"/>
                    </w:rPr>
                  </w:pPr>
                  <w:r>
                    <w:rPr>
                      <w:sz w:val="18"/>
                      <w:szCs w:val="18"/>
                    </w:rPr>
                    <w:t>/</w:t>
                  </w:r>
                </w:p>
              </w:tc>
              <w:tc>
                <w:tcPr>
                  <w:tcW w:w="1127" w:type="dxa"/>
                  <w:vAlign w:val="center"/>
                </w:tcPr>
                <w:p>
                  <w:pPr>
                    <w:snapToGrid w:val="0"/>
                    <w:jc w:val="center"/>
                    <w:rPr>
                      <w:sz w:val="18"/>
                      <w:szCs w:val="18"/>
                    </w:rPr>
                  </w:pPr>
                  <w:r>
                    <w:rPr>
                      <w:sz w:val="18"/>
                      <w:szCs w:val="18"/>
                    </w:rPr>
                    <w:t>/</w:t>
                  </w:r>
                </w:p>
              </w:tc>
              <w:tc>
                <w:tcPr>
                  <w:tcW w:w="1021" w:type="dxa"/>
                  <w:vAlign w:val="center"/>
                </w:tcPr>
                <w:p>
                  <w:pPr>
                    <w:adjustRightInd w:val="0"/>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adjustRightInd w:val="0"/>
                    <w:snapToGrid w:val="0"/>
                    <w:jc w:val="center"/>
                    <w:rPr>
                      <w:sz w:val="18"/>
                      <w:szCs w:val="18"/>
                    </w:rPr>
                  </w:pPr>
                </w:p>
              </w:tc>
              <w:tc>
                <w:tcPr>
                  <w:tcW w:w="2200" w:type="dxa"/>
                  <w:vAlign w:val="center"/>
                </w:tcPr>
                <w:p>
                  <w:pPr>
                    <w:adjustRightInd w:val="0"/>
                    <w:snapToGrid w:val="0"/>
                    <w:jc w:val="center"/>
                    <w:rPr>
                      <w:sz w:val="18"/>
                      <w:szCs w:val="18"/>
                    </w:rPr>
                  </w:pPr>
                  <w:r>
                    <w:rPr>
                      <w:rFonts w:hint="eastAsia"/>
                      <w:sz w:val="18"/>
                      <w:szCs w:val="18"/>
                    </w:rPr>
                    <w:t>给料机</w:t>
                  </w:r>
                </w:p>
              </w:tc>
              <w:tc>
                <w:tcPr>
                  <w:tcW w:w="1134" w:type="dxa"/>
                  <w:vAlign w:val="center"/>
                </w:tcPr>
                <w:p>
                  <w:pPr>
                    <w:snapToGrid w:val="0"/>
                    <w:jc w:val="center"/>
                    <w:rPr>
                      <w:sz w:val="18"/>
                      <w:szCs w:val="18"/>
                    </w:rPr>
                  </w:pPr>
                  <w:r>
                    <w:rPr>
                      <w:rFonts w:hint="eastAsia"/>
                      <w:sz w:val="18"/>
                      <w:szCs w:val="18"/>
                    </w:rPr>
                    <w:t>kW</w:t>
                  </w:r>
                </w:p>
              </w:tc>
              <w:tc>
                <w:tcPr>
                  <w:tcW w:w="1127" w:type="dxa"/>
                  <w:vAlign w:val="center"/>
                </w:tcPr>
                <w:p>
                  <w:pPr>
                    <w:snapToGrid w:val="0"/>
                    <w:jc w:val="center"/>
                    <w:rPr>
                      <w:sz w:val="18"/>
                      <w:szCs w:val="18"/>
                    </w:rPr>
                  </w:pPr>
                  <w:r>
                    <w:rPr>
                      <w:rFonts w:hint="eastAsia"/>
                      <w:sz w:val="18"/>
                      <w:szCs w:val="18"/>
                    </w:rPr>
                    <w:t>5.5</w:t>
                  </w:r>
                </w:p>
              </w:tc>
              <w:tc>
                <w:tcPr>
                  <w:tcW w:w="1021" w:type="dxa"/>
                  <w:vAlign w:val="center"/>
                </w:tcPr>
                <w:p>
                  <w:pPr>
                    <w:adjustRightInd w:val="0"/>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adjustRightInd w:val="0"/>
                    <w:snapToGrid w:val="0"/>
                    <w:jc w:val="center"/>
                    <w:rPr>
                      <w:sz w:val="18"/>
                      <w:szCs w:val="18"/>
                    </w:rPr>
                  </w:pPr>
                  <w:r>
                    <w:rPr>
                      <w:rFonts w:hint="eastAsia"/>
                      <w:sz w:val="18"/>
                      <w:szCs w:val="18"/>
                    </w:rPr>
                    <w:t>一次</w:t>
                  </w:r>
                  <w:r>
                    <w:rPr>
                      <w:sz w:val="18"/>
                      <w:szCs w:val="18"/>
                    </w:rPr>
                    <w:t>筛分</w:t>
                  </w:r>
                </w:p>
              </w:tc>
              <w:tc>
                <w:tcPr>
                  <w:tcW w:w="2200" w:type="dxa"/>
                  <w:vAlign w:val="center"/>
                </w:tcPr>
                <w:p>
                  <w:pPr>
                    <w:adjustRightInd w:val="0"/>
                    <w:snapToGrid w:val="0"/>
                    <w:jc w:val="center"/>
                    <w:rPr>
                      <w:sz w:val="18"/>
                      <w:szCs w:val="18"/>
                    </w:rPr>
                  </w:pPr>
                  <w:r>
                    <w:rPr>
                      <w:rFonts w:hint="eastAsia"/>
                      <w:sz w:val="18"/>
                      <w:szCs w:val="18"/>
                    </w:rPr>
                    <w:t>振动筛</w:t>
                  </w:r>
                </w:p>
              </w:tc>
              <w:tc>
                <w:tcPr>
                  <w:tcW w:w="1134" w:type="dxa"/>
                  <w:vAlign w:val="center"/>
                </w:tcPr>
                <w:p>
                  <w:pPr>
                    <w:snapToGrid w:val="0"/>
                    <w:jc w:val="center"/>
                    <w:rPr>
                      <w:sz w:val="18"/>
                      <w:szCs w:val="18"/>
                    </w:rPr>
                  </w:pPr>
                  <w:r>
                    <w:rPr>
                      <w:sz w:val="18"/>
                      <w:szCs w:val="18"/>
                    </w:rPr>
                    <w:t>/</w:t>
                  </w:r>
                </w:p>
              </w:tc>
              <w:tc>
                <w:tcPr>
                  <w:tcW w:w="1127" w:type="dxa"/>
                  <w:vAlign w:val="center"/>
                </w:tcPr>
                <w:p>
                  <w:pPr>
                    <w:snapToGrid w:val="0"/>
                    <w:jc w:val="center"/>
                    <w:rPr>
                      <w:sz w:val="18"/>
                      <w:szCs w:val="18"/>
                    </w:rPr>
                  </w:pPr>
                  <w:r>
                    <w:rPr>
                      <w:sz w:val="18"/>
                      <w:szCs w:val="18"/>
                    </w:rPr>
                    <w:t>/</w:t>
                  </w:r>
                </w:p>
              </w:tc>
              <w:tc>
                <w:tcPr>
                  <w:tcW w:w="1021" w:type="dxa"/>
                  <w:vAlign w:val="center"/>
                </w:tcPr>
                <w:p>
                  <w:pPr>
                    <w:adjustRightInd w:val="0"/>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adjustRightInd w:val="0"/>
                    <w:snapToGrid w:val="0"/>
                    <w:jc w:val="center"/>
                    <w:rPr>
                      <w:sz w:val="18"/>
                      <w:szCs w:val="18"/>
                    </w:rPr>
                  </w:pPr>
                  <w:r>
                    <w:rPr>
                      <w:rFonts w:hint="eastAsia"/>
                      <w:sz w:val="18"/>
                      <w:szCs w:val="18"/>
                    </w:rPr>
                    <w:t>浸酸</w:t>
                  </w:r>
                </w:p>
              </w:tc>
              <w:tc>
                <w:tcPr>
                  <w:tcW w:w="2200" w:type="dxa"/>
                  <w:vAlign w:val="center"/>
                </w:tcPr>
                <w:p>
                  <w:pPr>
                    <w:adjustRightInd w:val="0"/>
                    <w:snapToGrid w:val="0"/>
                    <w:jc w:val="center"/>
                    <w:rPr>
                      <w:sz w:val="18"/>
                      <w:szCs w:val="18"/>
                    </w:rPr>
                  </w:pPr>
                  <w:r>
                    <w:rPr>
                      <w:rFonts w:hint="eastAsia"/>
                      <w:sz w:val="18"/>
                      <w:szCs w:val="18"/>
                    </w:rPr>
                    <w:t>浸酸</w:t>
                  </w:r>
                  <w:r>
                    <w:rPr>
                      <w:sz w:val="18"/>
                      <w:szCs w:val="18"/>
                    </w:rPr>
                    <w:t>罐</w:t>
                  </w:r>
                </w:p>
              </w:tc>
              <w:tc>
                <w:tcPr>
                  <w:tcW w:w="1134" w:type="dxa"/>
                  <w:vAlign w:val="center"/>
                </w:tcPr>
                <w:p>
                  <w:pPr>
                    <w:snapToGrid w:val="0"/>
                    <w:jc w:val="center"/>
                    <w:rPr>
                      <w:sz w:val="18"/>
                      <w:szCs w:val="18"/>
                    </w:rPr>
                  </w:pPr>
                  <w:r>
                    <w:rPr>
                      <w:sz w:val="18"/>
                      <w:szCs w:val="18"/>
                    </w:rPr>
                    <w:t>t</w:t>
                  </w:r>
                </w:p>
              </w:tc>
              <w:tc>
                <w:tcPr>
                  <w:tcW w:w="1127" w:type="dxa"/>
                  <w:vAlign w:val="center"/>
                </w:tcPr>
                <w:p>
                  <w:pPr>
                    <w:snapToGrid w:val="0"/>
                    <w:jc w:val="center"/>
                    <w:rPr>
                      <w:sz w:val="18"/>
                      <w:szCs w:val="18"/>
                    </w:rPr>
                  </w:pPr>
                  <w:r>
                    <w:rPr>
                      <w:sz w:val="18"/>
                      <w:szCs w:val="18"/>
                    </w:rPr>
                    <w:t>50</w:t>
                  </w:r>
                </w:p>
              </w:tc>
              <w:tc>
                <w:tcPr>
                  <w:tcW w:w="1021" w:type="dxa"/>
                  <w:vAlign w:val="center"/>
                </w:tcPr>
                <w:p>
                  <w:pPr>
                    <w:adjustRightInd w:val="0"/>
                    <w:snapToGrid w:val="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adjustRightInd w:val="0"/>
                    <w:snapToGrid w:val="0"/>
                    <w:jc w:val="center"/>
                    <w:rPr>
                      <w:sz w:val="18"/>
                      <w:szCs w:val="18"/>
                    </w:rPr>
                  </w:pPr>
                  <w:r>
                    <w:rPr>
                      <w:rFonts w:hint="eastAsia"/>
                      <w:sz w:val="18"/>
                      <w:szCs w:val="18"/>
                    </w:rPr>
                    <w:t>色选</w:t>
                  </w:r>
                </w:p>
              </w:tc>
              <w:tc>
                <w:tcPr>
                  <w:tcW w:w="2200" w:type="dxa"/>
                  <w:vAlign w:val="center"/>
                </w:tcPr>
                <w:p>
                  <w:pPr>
                    <w:adjustRightInd w:val="0"/>
                    <w:snapToGrid w:val="0"/>
                    <w:jc w:val="center"/>
                    <w:rPr>
                      <w:sz w:val="18"/>
                      <w:szCs w:val="18"/>
                    </w:rPr>
                  </w:pPr>
                  <w:r>
                    <w:rPr>
                      <w:rFonts w:hint="eastAsia"/>
                      <w:sz w:val="18"/>
                      <w:szCs w:val="18"/>
                    </w:rPr>
                    <w:t>色选机</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10</w:t>
                  </w:r>
                </w:p>
              </w:tc>
              <w:tc>
                <w:tcPr>
                  <w:tcW w:w="1021" w:type="dxa"/>
                  <w:vAlign w:val="center"/>
                </w:tcPr>
                <w:p>
                  <w:pPr>
                    <w:adjustRightInd w:val="0"/>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焙烧</w:t>
                  </w:r>
                </w:p>
              </w:tc>
              <w:tc>
                <w:tcPr>
                  <w:tcW w:w="2200" w:type="dxa"/>
                  <w:vAlign w:val="center"/>
                </w:tcPr>
                <w:p>
                  <w:pPr>
                    <w:adjustRightInd w:val="0"/>
                    <w:snapToGrid w:val="0"/>
                    <w:jc w:val="center"/>
                    <w:rPr>
                      <w:sz w:val="18"/>
                      <w:szCs w:val="18"/>
                    </w:rPr>
                  </w:pPr>
                  <w:r>
                    <w:rPr>
                      <w:sz w:val="18"/>
                      <w:szCs w:val="18"/>
                    </w:rPr>
                    <w:t>焙烧炉（电加热）</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w:t>
                  </w:r>
                  <w:r>
                    <w:rPr>
                      <w:sz w:val="18"/>
                      <w:szCs w:val="18"/>
                    </w:rPr>
                    <w:t>800</w:t>
                  </w:r>
                </w:p>
              </w:tc>
              <w:tc>
                <w:tcPr>
                  <w:tcW w:w="1021" w:type="dxa"/>
                  <w:vAlign w:val="center"/>
                </w:tcPr>
                <w:p>
                  <w:pPr>
                    <w:adjustRightInd w:val="0"/>
                    <w:snapToGrid w:val="0"/>
                    <w:jc w:val="center"/>
                    <w:rPr>
                      <w:sz w:val="18"/>
                      <w:szCs w:val="18"/>
                    </w:rPr>
                  </w:pP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细碎</w:t>
                  </w:r>
                </w:p>
              </w:tc>
              <w:tc>
                <w:tcPr>
                  <w:tcW w:w="2200" w:type="dxa"/>
                  <w:vAlign w:val="center"/>
                </w:tcPr>
                <w:p>
                  <w:pPr>
                    <w:widowControl/>
                    <w:jc w:val="center"/>
                    <w:rPr>
                      <w:sz w:val="18"/>
                      <w:szCs w:val="18"/>
                    </w:rPr>
                  </w:pPr>
                  <w:r>
                    <w:rPr>
                      <w:rFonts w:hint="eastAsia"/>
                      <w:sz w:val="18"/>
                      <w:szCs w:val="18"/>
                    </w:rPr>
                    <w:t>制砂机</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60</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二次</w:t>
                  </w:r>
                  <w:r>
                    <w:rPr>
                      <w:sz w:val="18"/>
                      <w:szCs w:val="18"/>
                    </w:rPr>
                    <w:t>筛分</w:t>
                  </w:r>
                </w:p>
              </w:tc>
              <w:tc>
                <w:tcPr>
                  <w:tcW w:w="2200" w:type="dxa"/>
                  <w:vAlign w:val="center"/>
                </w:tcPr>
                <w:p>
                  <w:pPr>
                    <w:widowControl/>
                    <w:jc w:val="center"/>
                    <w:rPr>
                      <w:sz w:val="18"/>
                      <w:szCs w:val="18"/>
                    </w:rPr>
                  </w:pPr>
                  <w:r>
                    <w:rPr>
                      <w:rFonts w:hint="eastAsia"/>
                      <w:sz w:val="18"/>
                      <w:szCs w:val="18"/>
                    </w:rPr>
                    <w:t>摇摆筛</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7.5</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一次磁选</w:t>
                  </w:r>
                </w:p>
              </w:tc>
              <w:tc>
                <w:tcPr>
                  <w:tcW w:w="2200" w:type="dxa"/>
                  <w:vAlign w:val="center"/>
                </w:tcPr>
                <w:p>
                  <w:pPr>
                    <w:widowControl/>
                    <w:jc w:val="center"/>
                    <w:rPr>
                      <w:sz w:val="18"/>
                      <w:szCs w:val="18"/>
                    </w:rPr>
                  </w:pPr>
                  <w:r>
                    <w:rPr>
                      <w:sz w:val="18"/>
                      <w:szCs w:val="18"/>
                    </w:rPr>
                    <w:t>磁选</w:t>
                  </w:r>
                  <w:r>
                    <w:rPr>
                      <w:rFonts w:hint="eastAsia"/>
                      <w:sz w:val="18"/>
                      <w:szCs w:val="18"/>
                    </w:rPr>
                    <w:t>机</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35</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restart"/>
                  <w:vAlign w:val="center"/>
                </w:tcPr>
                <w:p>
                  <w:pPr>
                    <w:snapToGrid w:val="0"/>
                    <w:jc w:val="center"/>
                    <w:rPr>
                      <w:sz w:val="18"/>
                      <w:szCs w:val="18"/>
                    </w:rPr>
                  </w:pPr>
                  <w:r>
                    <w:rPr>
                      <w:rFonts w:hint="eastAsia"/>
                      <w:sz w:val="18"/>
                      <w:szCs w:val="18"/>
                    </w:rPr>
                    <w:t>酸化提纯</w:t>
                  </w:r>
                </w:p>
              </w:tc>
              <w:tc>
                <w:tcPr>
                  <w:tcW w:w="2200" w:type="dxa"/>
                  <w:vAlign w:val="center"/>
                </w:tcPr>
                <w:p>
                  <w:pPr>
                    <w:widowControl/>
                    <w:jc w:val="center"/>
                    <w:rPr>
                      <w:sz w:val="18"/>
                      <w:szCs w:val="18"/>
                    </w:rPr>
                  </w:pPr>
                  <w:r>
                    <w:rPr>
                      <w:rFonts w:hint="eastAsia"/>
                      <w:sz w:val="18"/>
                      <w:szCs w:val="18"/>
                    </w:rPr>
                    <w:t>提纯罐</w:t>
                  </w:r>
                </w:p>
              </w:tc>
              <w:tc>
                <w:tcPr>
                  <w:tcW w:w="1134" w:type="dxa"/>
                  <w:vAlign w:val="center"/>
                </w:tcPr>
                <w:p>
                  <w:pPr>
                    <w:snapToGrid w:val="0"/>
                    <w:jc w:val="center"/>
                    <w:rPr>
                      <w:sz w:val="18"/>
                      <w:szCs w:val="18"/>
                    </w:rPr>
                  </w:pPr>
                  <w:r>
                    <w:rPr>
                      <w:sz w:val="18"/>
                      <w:szCs w:val="18"/>
                    </w:rPr>
                    <w:t>t</w:t>
                  </w:r>
                </w:p>
              </w:tc>
              <w:tc>
                <w:tcPr>
                  <w:tcW w:w="1127" w:type="dxa"/>
                  <w:vAlign w:val="center"/>
                </w:tcPr>
                <w:p>
                  <w:pPr>
                    <w:snapToGrid w:val="0"/>
                    <w:jc w:val="center"/>
                    <w:rPr>
                      <w:sz w:val="18"/>
                      <w:szCs w:val="18"/>
                    </w:rPr>
                  </w:pPr>
                  <w:r>
                    <w:rPr>
                      <w:sz w:val="18"/>
                      <w:szCs w:val="18"/>
                    </w:rPr>
                    <w:t>2</w:t>
                  </w:r>
                </w:p>
              </w:tc>
              <w:tc>
                <w:tcPr>
                  <w:tcW w:w="1021" w:type="dxa"/>
                  <w:vAlign w:val="center"/>
                </w:tcPr>
                <w:p>
                  <w:pPr>
                    <w:snapToGrid w:val="0"/>
                    <w:jc w:val="center"/>
                    <w:rPr>
                      <w:sz w:val="18"/>
                      <w:szCs w:val="18"/>
                    </w:rPr>
                  </w:pP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widowControl/>
                    <w:jc w:val="center"/>
                    <w:rPr>
                      <w:sz w:val="18"/>
                      <w:szCs w:val="18"/>
                      <w:highlight w:val="yellow"/>
                    </w:rPr>
                  </w:pPr>
                  <w:r>
                    <w:rPr>
                      <w:rFonts w:hint="eastAsia"/>
                      <w:sz w:val="18"/>
                      <w:szCs w:val="18"/>
                    </w:rPr>
                    <w:t>循环加热</w:t>
                  </w:r>
                  <w:r>
                    <w:rPr>
                      <w:sz w:val="18"/>
                      <w:szCs w:val="18"/>
                    </w:rPr>
                    <w:t>机组</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18</w:t>
                  </w:r>
                </w:p>
              </w:tc>
              <w:tc>
                <w:tcPr>
                  <w:tcW w:w="1021" w:type="dxa"/>
                  <w:vAlign w:val="center"/>
                </w:tcPr>
                <w:p>
                  <w:pPr>
                    <w:snapToGrid w:val="0"/>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restart"/>
                  <w:vAlign w:val="center"/>
                </w:tcPr>
                <w:p>
                  <w:pPr>
                    <w:snapToGrid w:val="0"/>
                    <w:jc w:val="center"/>
                    <w:rPr>
                      <w:sz w:val="18"/>
                      <w:szCs w:val="18"/>
                    </w:rPr>
                  </w:pPr>
                  <w:r>
                    <w:rPr>
                      <w:sz w:val="18"/>
                      <w:szCs w:val="18"/>
                    </w:rPr>
                    <w:t>浮选</w:t>
                  </w:r>
                </w:p>
              </w:tc>
              <w:tc>
                <w:tcPr>
                  <w:tcW w:w="2200" w:type="dxa"/>
                  <w:vAlign w:val="center"/>
                </w:tcPr>
                <w:p>
                  <w:pPr>
                    <w:widowControl/>
                    <w:jc w:val="center"/>
                    <w:rPr>
                      <w:sz w:val="18"/>
                      <w:szCs w:val="18"/>
                    </w:rPr>
                  </w:pPr>
                  <w:r>
                    <w:rPr>
                      <w:sz w:val="18"/>
                      <w:szCs w:val="18"/>
                    </w:rPr>
                    <w:t>浮选机</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11</w:t>
                  </w:r>
                </w:p>
              </w:tc>
              <w:tc>
                <w:tcPr>
                  <w:tcW w:w="1021" w:type="dxa"/>
                  <w:vAlign w:val="center"/>
                </w:tcPr>
                <w:p>
                  <w:pPr>
                    <w:snapToGrid w:val="0"/>
                    <w:jc w:val="center"/>
                    <w:rPr>
                      <w:sz w:val="18"/>
                      <w:szCs w:val="18"/>
                    </w:rPr>
                  </w:pPr>
                  <w:r>
                    <w:rPr>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widowControl/>
                    <w:jc w:val="center"/>
                    <w:rPr>
                      <w:sz w:val="18"/>
                      <w:szCs w:val="18"/>
                    </w:rPr>
                  </w:pPr>
                  <w:r>
                    <w:rPr>
                      <w:rFonts w:hint="eastAsia"/>
                      <w:sz w:val="18"/>
                      <w:szCs w:val="18"/>
                    </w:rPr>
                    <w:t>空气能</w:t>
                  </w:r>
                  <w:r>
                    <w:rPr>
                      <w:sz w:val="18"/>
                      <w:szCs w:val="18"/>
                    </w:rPr>
                    <w:t>加热组</w:t>
                  </w:r>
                </w:p>
              </w:tc>
              <w:tc>
                <w:tcPr>
                  <w:tcW w:w="1134" w:type="dxa"/>
                  <w:vAlign w:val="center"/>
                </w:tcPr>
                <w:p>
                  <w:pPr>
                    <w:snapToGrid w:val="0"/>
                    <w:jc w:val="center"/>
                    <w:rPr>
                      <w:sz w:val="18"/>
                      <w:szCs w:val="18"/>
                    </w:rPr>
                  </w:pPr>
                  <w:r>
                    <w:rPr>
                      <w:rFonts w:hint="eastAsia"/>
                      <w:sz w:val="18"/>
                      <w:szCs w:val="18"/>
                    </w:rPr>
                    <w:t>kW</w:t>
                  </w:r>
                </w:p>
              </w:tc>
              <w:tc>
                <w:tcPr>
                  <w:tcW w:w="1127" w:type="dxa"/>
                  <w:vAlign w:val="center"/>
                </w:tcPr>
                <w:p>
                  <w:pPr>
                    <w:snapToGrid w:val="0"/>
                    <w:jc w:val="center"/>
                    <w:rPr>
                      <w:sz w:val="18"/>
                      <w:szCs w:val="18"/>
                    </w:rPr>
                  </w:pPr>
                  <w:r>
                    <w:rPr>
                      <w:rFonts w:hint="eastAsia"/>
                      <w:sz w:val="18"/>
                      <w:szCs w:val="18"/>
                    </w:rPr>
                    <w:t>60</w:t>
                  </w:r>
                </w:p>
              </w:tc>
              <w:tc>
                <w:tcPr>
                  <w:tcW w:w="1021" w:type="dxa"/>
                  <w:vAlign w:val="center"/>
                </w:tcPr>
                <w:p>
                  <w:pPr>
                    <w:snapToGrid w:val="0"/>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脱水</w:t>
                  </w:r>
                </w:p>
              </w:tc>
              <w:tc>
                <w:tcPr>
                  <w:tcW w:w="2200" w:type="dxa"/>
                  <w:vAlign w:val="center"/>
                </w:tcPr>
                <w:p>
                  <w:pPr>
                    <w:widowControl/>
                    <w:jc w:val="center"/>
                    <w:rPr>
                      <w:sz w:val="18"/>
                      <w:szCs w:val="18"/>
                    </w:rPr>
                  </w:pPr>
                  <w:r>
                    <w:rPr>
                      <w:rFonts w:hint="eastAsia"/>
                      <w:sz w:val="18"/>
                      <w:szCs w:val="18"/>
                    </w:rPr>
                    <w:t>离心</w:t>
                  </w:r>
                  <w:r>
                    <w:rPr>
                      <w:sz w:val="18"/>
                      <w:szCs w:val="18"/>
                    </w:rPr>
                    <w:t>脱水机</w:t>
                  </w:r>
                </w:p>
              </w:tc>
              <w:tc>
                <w:tcPr>
                  <w:tcW w:w="1134" w:type="dxa"/>
                  <w:vAlign w:val="center"/>
                </w:tcPr>
                <w:p>
                  <w:pPr>
                    <w:snapToGrid w:val="0"/>
                    <w:jc w:val="center"/>
                    <w:rPr>
                      <w:sz w:val="18"/>
                      <w:szCs w:val="18"/>
                    </w:rPr>
                  </w:pPr>
                  <w:r>
                    <w:rPr>
                      <w:rFonts w:hint="eastAsia"/>
                      <w:sz w:val="18"/>
                      <w:szCs w:val="18"/>
                    </w:rPr>
                    <w:t>kW</w:t>
                  </w:r>
                </w:p>
              </w:tc>
              <w:tc>
                <w:tcPr>
                  <w:tcW w:w="1127" w:type="dxa"/>
                  <w:vAlign w:val="center"/>
                </w:tcPr>
                <w:p>
                  <w:pPr>
                    <w:snapToGrid w:val="0"/>
                    <w:jc w:val="center"/>
                    <w:rPr>
                      <w:sz w:val="18"/>
                      <w:szCs w:val="18"/>
                    </w:rPr>
                  </w:pPr>
                  <w:r>
                    <w:rPr>
                      <w:sz w:val="18"/>
                      <w:szCs w:val="18"/>
                    </w:rPr>
                    <w:t>15</w:t>
                  </w:r>
                </w:p>
              </w:tc>
              <w:tc>
                <w:tcPr>
                  <w:tcW w:w="1021" w:type="dxa"/>
                  <w:vAlign w:val="center"/>
                </w:tcPr>
                <w:p>
                  <w:pPr>
                    <w:snapToGrid w:val="0"/>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烘干</w:t>
                  </w:r>
                </w:p>
              </w:tc>
              <w:tc>
                <w:tcPr>
                  <w:tcW w:w="2200" w:type="dxa"/>
                  <w:vAlign w:val="center"/>
                </w:tcPr>
                <w:p>
                  <w:pPr>
                    <w:widowControl/>
                    <w:jc w:val="center"/>
                    <w:rPr>
                      <w:sz w:val="18"/>
                      <w:szCs w:val="18"/>
                    </w:rPr>
                  </w:pPr>
                  <w:r>
                    <w:rPr>
                      <w:rFonts w:hint="eastAsia"/>
                      <w:sz w:val="18"/>
                      <w:szCs w:val="18"/>
                    </w:rPr>
                    <w:t>烤</w:t>
                  </w:r>
                  <w:r>
                    <w:rPr>
                      <w:sz w:val="18"/>
                      <w:szCs w:val="18"/>
                    </w:rPr>
                    <w:t>砂炉</w:t>
                  </w:r>
                  <w:r>
                    <w:rPr>
                      <w:rFonts w:hint="eastAsia"/>
                      <w:sz w:val="18"/>
                      <w:szCs w:val="18"/>
                    </w:rPr>
                    <w:t>（电加热）</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1800</w:t>
                  </w:r>
                </w:p>
              </w:tc>
              <w:tc>
                <w:tcPr>
                  <w:tcW w:w="1021" w:type="dxa"/>
                  <w:vAlign w:val="center"/>
                </w:tcPr>
                <w:p>
                  <w:pPr>
                    <w:snapToGrid w:val="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冷却</w:t>
                  </w:r>
                </w:p>
              </w:tc>
              <w:tc>
                <w:tcPr>
                  <w:tcW w:w="2200" w:type="dxa"/>
                  <w:vAlign w:val="center"/>
                </w:tcPr>
                <w:p>
                  <w:pPr>
                    <w:widowControl/>
                    <w:jc w:val="center"/>
                    <w:rPr>
                      <w:sz w:val="18"/>
                      <w:szCs w:val="18"/>
                    </w:rPr>
                  </w:pPr>
                  <w:r>
                    <w:rPr>
                      <w:rFonts w:hint="eastAsia"/>
                      <w:sz w:val="18"/>
                      <w:szCs w:val="18"/>
                    </w:rPr>
                    <w:t>冷却炉</w:t>
                  </w:r>
                </w:p>
              </w:tc>
              <w:tc>
                <w:tcPr>
                  <w:tcW w:w="1134" w:type="dxa"/>
                  <w:vAlign w:val="center"/>
                </w:tcPr>
                <w:p>
                  <w:pPr>
                    <w:snapToGrid w:val="0"/>
                    <w:jc w:val="center"/>
                    <w:rPr>
                      <w:sz w:val="18"/>
                      <w:szCs w:val="18"/>
                    </w:rPr>
                  </w:pPr>
                  <w:r>
                    <w:rPr>
                      <w:rFonts w:hint="eastAsia"/>
                      <w:sz w:val="18"/>
                      <w:szCs w:val="18"/>
                    </w:rPr>
                    <w:t>kW</w:t>
                  </w:r>
                </w:p>
              </w:tc>
              <w:tc>
                <w:tcPr>
                  <w:tcW w:w="1127" w:type="dxa"/>
                  <w:vAlign w:val="center"/>
                </w:tcPr>
                <w:p>
                  <w:pPr>
                    <w:snapToGrid w:val="0"/>
                    <w:jc w:val="center"/>
                    <w:rPr>
                      <w:sz w:val="18"/>
                      <w:szCs w:val="18"/>
                    </w:rPr>
                  </w:pPr>
                  <w:r>
                    <w:rPr>
                      <w:rFonts w:hint="eastAsia"/>
                      <w:sz w:val="18"/>
                      <w:szCs w:val="18"/>
                    </w:rPr>
                    <w:t>15</w:t>
                  </w:r>
                </w:p>
              </w:tc>
              <w:tc>
                <w:tcPr>
                  <w:tcW w:w="1021" w:type="dxa"/>
                  <w:vAlign w:val="center"/>
                </w:tcPr>
                <w:p>
                  <w:pPr>
                    <w:snapToGrid w:val="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二次</w:t>
                  </w:r>
                  <w:r>
                    <w:rPr>
                      <w:sz w:val="18"/>
                      <w:szCs w:val="18"/>
                    </w:rPr>
                    <w:t>磁选</w:t>
                  </w:r>
                </w:p>
              </w:tc>
              <w:tc>
                <w:tcPr>
                  <w:tcW w:w="2200" w:type="dxa"/>
                  <w:vAlign w:val="center"/>
                </w:tcPr>
                <w:p>
                  <w:pPr>
                    <w:widowControl/>
                    <w:jc w:val="center"/>
                    <w:rPr>
                      <w:sz w:val="18"/>
                      <w:szCs w:val="18"/>
                    </w:rPr>
                  </w:pPr>
                  <w:r>
                    <w:rPr>
                      <w:rFonts w:hint="eastAsia"/>
                      <w:sz w:val="18"/>
                      <w:szCs w:val="18"/>
                    </w:rPr>
                    <w:t>双层</w:t>
                  </w:r>
                  <w:r>
                    <w:rPr>
                      <w:sz w:val="18"/>
                      <w:szCs w:val="18"/>
                    </w:rPr>
                    <w:t>电磁</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22</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sz w:val="18"/>
                      <w:szCs w:val="18"/>
                    </w:rPr>
                    <w:t>氯化</w:t>
                  </w:r>
                </w:p>
              </w:tc>
              <w:tc>
                <w:tcPr>
                  <w:tcW w:w="2200" w:type="dxa"/>
                  <w:vAlign w:val="center"/>
                </w:tcPr>
                <w:p>
                  <w:pPr>
                    <w:widowControl/>
                    <w:jc w:val="center"/>
                    <w:rPr>
                      <w:sz w:val="18"/>
                      <w:szCs w:val="18"/>
                    </w:rPr>
                  </w:pPr>
                  <w:r>
                    <w:rPr>
                      <w:sz w:val="18"/>
                      <w:szCs w:val="18"/>
                    </w:rPr>
                    <w:t>氯化炉</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w:t>
                  </w:r>
                  <w:r>
                    <w:rPr>
                      <w:sz w:val="18"/>
                      <w:szCs w:val="18"/>
                    </w:rPr>
                    <w:t>200</w:t>
                  </w:r>
                </w:p>
              </w:tc>
              <w:tc>
                <w:tcPr>
                  <w:tcW w:w="1021" w:type="dxa"/>
                  <w:vAlign w:val="center"/>
                </w:tcPr>
                <w:p>
                  <w:pPr>
                    <w:snapToGrid w:val="0"/>
                    <w:jc w:val="center"/>
                    <w:rPr>
                      <w:sz w:val="18"/>
                      <w:szCs w:val="18"/>
                    </w:rPr>
                  </w:pP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vAlign w:val="center"/>
                </w:tcPr>
                <w:p>
                  <w:pPr>
                    <w:snapToGrid w:val="0"/>
                    <w:jc w:val="center"/>
                    <w:rPr>
                      <w:sz w:val="18"/>
                      <w:szCs w:val="18"/>
                    </w:rPr>
                  </w:pPr>
                  <w:r>
                    <w:rPr>
                      <w:rFonts w:hint="eastAsia"/>
                      <w:sz w:val="18"/>
                      <w:szCs w:val="18"/>
                    </w:rPr>
                    <w:t>石英坩埚</w:t>
                  </w:r>
                </w:p>
              </w:tc>
              <w:tc>
                <w:tcPr>
                  <w:tcW w:w="1336" w:type="dxa"/>
                  <w:vMerge w:val="restart"/>
                  <w:vAlign w:val="center"/>
                </w:tcPr>
                <w:p>
                  <w:pPr>
                    <w:snapToGrid w:val="0"/>
                    <w:jc w:val="center"/>
                    <w:rPr>
                      <w:sz w:val="18"/>
                      <w:szCs w:val="18"/>
                    </w:rPr>
                  </w:pPr>
                  <w:r>
                    <w:rPr>
                      <w:rFonts w:hint="eastAsia"/>
                      <w:sz w:val="18"/>
                      <w:szCs w:val="18"/>
                    </w:rPr>
                    <w:t>投料</w:t>
                  </w:r>
                </w:p>
              </w:tc>
              <w:tc>
                <w:tcPr>
                  <w:tcW w:w="2200" w:type="dxa"/>
                  <w:vAlign w:val="center"/>
                </w:tcPr>
                <w:p>
                  <w:pPr>
                    <w:widowControl/>
                    <w:jc w:val="center"/>
                    <w:rPr>
                      <w:sz w:val="18"/>
                      <w:szCs w:val="18"/>
                    </w:rPr>
                  </w:pPr>
                  <w:r>
                    <w:rPr>
                      <w:rFonts w:hint="eastAsia"/>
                      <w:sz w:val="18"/>
                      <w:szCs w:val="18"/>
                    </w:rPr>
                    <w:t>自动</w:t>
                  </w:r>
                  <w:r>
                    <w:rPr>
                      <w:sz w:val="18"/>
                      <w:szCs w:val="18"/>
                    </w:rPr>
                    <w:t>投料机</w:t>
                  </w:r>
                </w:p>
              </w:tc>
              <w:tc>
                <w:tcPr>
                  <w:tcW w:w="1134" w:type="dxa"/>
                  <w:vAlign w:val="center"/>
                </w:tcPr>
                <w:p>
                  <w:pPr>
                    <w:snapToGrid w:val="0"/>
                    <w:jc w:val="center"/>
                    <w:rPr>
                      <w:sz w:val="18"/>
                      <w:szCs w:val="18"/>
                    </w:rPr>
                  </w:pPr>
                  <w:r>
                    <w:rPr>
                      <w:rFonts w:hint="eastAsia"/>
                      <w:sz w:val="18"/>
                      <w:szCs w:val="18"/>
                    </w:rPr>
                    <w:t>t/h</w:t>
                  </w:r>
                </w:p>
              </w:tc>
              <w:tc>
                <w:tcPr>
                  <w:tcW w:w="1127" w:type="dxa"/>
                  <w:vAlign w:val="center"/>
                </w:tcPr>
                <w:p>
                  <w:pPr>
                    <w:snapToGrid w:val="0"/>
                    <w:jc w:val="center"/>
                    <w:rPr>
                      <w:sz w:val="18"/>
                      <w:szCs w:val="18"/>
                    </w:rPr>
                  </w:pPr>
                  <w:r>
                    <w:rPr>
                      <w:rFonts w:hint="eastAsia"/>
                      <w:sz w:val="18"/>
                      <w:szCs w:val="18"/>
                    </w:rPr>
                    <w:t>0.1-0.5</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widowControl/>
                    <w:jc w:val="center"/>
                    <w:rPr>
                      <w:sz w:val="18"/>
                      <w:szCs w:val="18"/>
                    </w:rPr>
                  </w:pPr>
                  <w:r>
                    <w:rPr>
                      <w:rFonts w:hint="eastAsia"/>
                      <w:sz w:val="18"/>
                      <w:szCs w:val="18"/>
                    </w:rPr>
                    <w:t>真空</w:t>
                  </w:r>
                  <w:r>
                    <w:rPr>
                      <w:sz w:val="18"/>
                      <w:szCs w:val="18"/>
                    </w:rPr>
                    <w:t>吸料机</w:t>
                  </w:r>
                </w:p>
              </w:tc>
              <w:tc>
                <w:tcPr>
                  <w:tcW w:w="1134" w:type="dxa"/>
                  <w:vAlign w:val="center"/>
                </w:tcPr>
                <w:p>
                  <w:pPr>
                    <w:snapToGrid w:val="0"/>
                    <w:jc w:val="center"/>
                    <w:rPr>
                      <w:sz w:val="18"/>
                      <w:szCs w:val="18"/>
                    </w:rPr>
                  </w:pPr>
                  <w:r>
                    <w:rPr>
                      <w:rFonts w:hint="eastAsia"/>
                      <w:sz w:val="18"/>
                      <w:szCs w:val="18"/>
                    </w:rPr>
                    <w:t>t/h</w:t>
                  </w:r>
                </w:p>
              </w:tc>
              <w:tc>
                <w:tcPr>
                  <w:tcW w:w="1127" w:type="dxa"/>
                  <w:vAlign w:val="center"/>
                </w:tcPr>
                <w:p>
                  <w:pPr>
                    <w:snapToGrid w:val="0"/>
                    <w:jc w:val="center"/>
                    <w:rPr>
                      <w:sz w:val="18"/>
                      <w:szCs w:val="18"/>
                    </w:rPr>
                  </w:pPr>
                  <w:r>
                    <w:rPr>
                      <w:rFonts w:hint="eastAsia"/>
                      <w:sz w:val="18"/>
                      <w:szCs w:val="18"/>
                    </w:rPr>
                    <w:t>0.1-0.5</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电弧熔</w:t>
                  </w:r>
                  <w:r>
                    <w:rPr>
                      <w:sz w:val="18"/>
                      <w:szCs w:val="18"/>
                    </w:rPr>
                    <w:t>制</w:t>
                  </w:r>
                </w:p>
              </w:tc>
              <w:tc>
                <w:tcPr>
                  <w:tcW w:w="2200" w:type="dxa"/>
                  <w:vAlign w:val="center"/>
                </w:tcPr>
                <w:p>
                  <w:pPr>
                    <w:widowControl/>
                    <w:jc w:val="center"/>
                    <w:rPr>
                      <w:sz w:val="18"/>
                      <w:szCs w:val="18"/>
                    </w:rPr>
                  </w:pPr>
                  <w:r>
                    <w:rPr>
                      <w:rFonts w:hint="eastAsia"/>
                      <w:sz w:val="18"/>
                      <w:szCs w:val="18"/>
                    </w:rPr>
                    <w:t>熔</w:t>
                  </w:r>
                  <w:r>
                    <w:rPr>
                      <w:sz w:val="18"/>
                      <w:szCs w:val="18"/>
                    </w:rPr>
                    <w:t>制</w:t>
                  </w:r>
                  <w:r>
                    <w:rPr>
                      <w:rFonts w:hint="eastAsia"/>
                      <w:sz w:val="18"/>
                      <w:szCs w:val="18"/>
                    </w:rPr>
                    <w:t>炉</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120</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浮砂</w:t>
                  </w:r>
                  <w:r>
                    <w:rPr>
                      <w:sz w:val="18"/>
                      <w:szCs w:val="18"/>
                    </w:rPr>
                    <w:t>清理</w:t>
                  </w:r>
                </w:p>
              </w:tc>
              <w:tc>
                <w:tcPr>
                  <w:tcW w:w="2200" w:type="dxa"/>
                  <w:vAlign w:val="center"/>
                </w:tcPr>
                <w:p>
                  <w:pPr>
                    <w:widowControl/>
                    <w:jc w:val="center"/>
                    <w:rPr>
                      <w:sz w:val="18"/>
                      <w:szCs w:val="18"/>
                    </w:rPr>
                  </w:pPr>
                  <w:r>
                    <w:rPr>
                      <w:rFonts w:hint="eastAsia"/>
                      <w:sz w:val="18"/>
                      <w:szCs w:val="18"/>
                    </w:rPr>
                    <w:t>表面</w:t>
                  </w:r>
                  <w:r>
                    <w:rPr>
                      <w:sz w:val="18"/>
                      <w:szCs w:val="18"/>
                    </w:rPr>
                    <w:t>清理设备</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sz w:val="18"/>
                      <w:szCs w:val="18"/>
                    </w:rPr>
                    <w:t>5</w:t>
                  </w:r>
                </w:p>
              </w:tc>
              <w:tc>
                <w:tcPr>
                  <w:tcW w:w="1021" w:type="dxa"/>
                  <w:vAlign w:val="center"/>
                </w:tcPr>
                <w:p>
                  <w:pPr>
                    <w:snapToGrid w:val="0"/>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水喷</w:t>
                  </w:r>
                  <w:r>
                    <w:rPr>
                      <w:sz w:val="18"/>
                      <w:szCs w:val="18"/>
                    </w:rPr>
                    <w:t>研磨</w:t>
                  </w:r>
                </w:p>
              </w:tc>
              <w:tc>
                <w:tcPr>
                  <w:tcW w:w="2200" w:type="dxa"/>
                  <w:vAlign w:val="center"/>
                </w:tcPr>
                <w:p>
                  <w:pPr>
                    <w:widowControl/>
                    <w:jc w:val="center"/>
                    <w:rPr>
                      <w:sz w:val="18"/>
                      <w:szCs w:val="18"/>
                    </w:rPr>
                  </w:pPr>
                  <w:r>
                    <w:rPr>
                      <w:rFonts w:hint="eastAsia"/>
                      <w:sz w:val="18"/>
                      <w:szCs w:val="18"/>
                    </w:rPr>
                    <w:t>水喷</w:t>
                  </w:r>
                  <w:r>
                    <w:rPr>
                      <w:sz w:val="18"/>
                      <w:szCs w:val="18"/>
                    </w:rPr>
                    <w:t>研磨设备</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10</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切边</w:t>
                  </w:r>
                  <w:r>
                    <w:rPr>
                      <w:sz w:val="18"/>
                      <w:szCs w:val="18"/>
                    </w:rPr>
                    <w:t>倒角</w:t>
                  </w:r>
                </w:p>
              </w:tc>
              <w:tc>
                <w:tcPr>
                  <w:tcW w:w="2200" w:type="dxa"/>
                  <w:vAlign w:val="center"/>
                </w:tcPr>
                <w:p>
                  <w:pPr>
                    <w:widowControl/>
                    <w:jc w:val="center"/>
                    <w:rPr>
                      <w:sz w:val="18"/>
                      <w:szCs w:val="18"/>
                    </w:rPr>
                  </w:pPr>
                  <w:r>
                    <w:rPr>
                      <w:rFonts w:hint="eastAsia"/>
                      <w:sz w:val="18"/>
                      <w:szCs w:val="18"/>
                    </w:rPr>
                    <w:t>切边倒棱机</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20</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成品</w:t>
                  </w:r>
                  <w:r>
                    <w:rPr>
                      <w:sz w:val="18"/>
                      <w:szCs w:val="18"/>
                    </w:rPr>
                    <w:t>检验</w:t>
                  </w:r>
                </w:p>
              </w:tc>
              <w:tc>
                <w:tcPr>
                  <w:tcW w:w="2200" w:type="dxa"/>
                  <w:vAlign w:val="center"/>
                </w:tcPr>
                <w:p>
                  <w:pPr>
                    <w:widowControl/>
                    <w:jc w:val="center"/>
                    <w:rPr>
                      <w:sz w:val="18"/>
                      <w:szCs w:val="18"/>
                    </w:rPr>
                  </w:pPr>
                  <w:r>
                    <w:rPr>
                      <w:rFonts w:hint="eastAsia"/>
                      <w:sz w:val="18"/>
                      <w:szCs w:val="18"/>
                    </w:rPr>
                    <w:t>自动</w:t>
                  </w:r>
                  <w:r>
                    <w:rPr>
                      <w:sz w:val="18"/>
                      <w:szCs w:val="18"/>
                    </w:rPr>
                    <w:t>检测仪</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2</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包装</w:t>
                  </w:r>
                </w:p>
              </w:tc>
              <w:tc>
                <w:tcPr>
                  <w:tcW w:w="2200" w:type="dxa"/>
                  <w:vAlign w:val="center"/>
                </w:tcPr>
                <w:p>
                  <w:pPr>
                    <w:widowControl/>
                    <w:jc w:val="center"/>
                    <w:rPr>
                      <w:sz w:val="18"/>
                      <w:szCs w:val="18"/>
                    </w:rPr>
                  </w:pPr>
                  <w:r>
                    <w:rPr>
                      <w:rFonts w:hint="eastAsia"/>
                      <w:sz w:val="18"/>
                      <w:szCs w:val="18"/>
                    </w:rPr>
                    <w:t>自动</w:t>
                  </w:r>
                  <w:r>
                    <w:rPr>
                      <w:sz w:val="18"/>
                      <w:szCs w:val="18"/>
                    </w:rPr>
                    <w:t>包装系统</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10</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vAlign w:val="center"/>
                </w:tcPr>
                <w:p>
                  <w:pPr>
                    <w:snapToGrid w:val="0"/>
                    <w:jc w:val="center"/>
                    <w:rPr>
                      <w:sz w:val="18"/>
                      <w:szCs w:val="18"/>
                    </w:rPr>
                  </w:pPr>
                  <w:r>
                    <w:rPr>
                      <w:rFonts w:hint="eastAsia"/>
                      <w:sz w:val="18"/>
                      <w:szCs w:val="18"/>
                    </w:rPr>
                    <w:t>石英管</w:t>
                  </w:r>
                </w:p>
              </w:tc>
              <w:tc>
                <w:tcPr>
                  <w:tcW w:w="1336" w:type="dxa"/>
                  <w:vAlign w:val="center"/>
                </w:tcPr>
                <w:p>
                  <w:pPr>
                    <w:snapToGrid w:val="0"/>
                    <w:jc w:val="center"/>
                    <w:rPr>
                      <w:sz w:val="18"/>
                      <w:szCs w:val="18"/>
                    </w:rPr>
                  </w:pPr>
                  <w:r>
                    <w:rPr>
                      <w:rFonts w:hint="eastAsia"/>
                      <w:sz w:val="18"/>
                      <w:szCs w:val="18"/>
                    </w:rPr>
                    <w:t>熔融</w:t>
                  </w:r>
                </w:p>
              </w:tc>
              <w:tc>
                <w:tcPr>
                  <w:tcW w:w="2200" w:type="dxa"/>
                  <w:vAlign w:val="center"/>
                </w:tcPr>
                <w:p>
                  <w:pPr>
                    <w:widowControl/>
                    <w:jc w:val="center"/>
                    <w:rPr>
                      <w:sz w:val="18"/>
                      <w:szCs w:val="18"/>
                    </w:rPr>
                  </w:pPr>
                  <w:r>
                    <w:rPr>
                      <w:rFonts w:hint="eastAsia"/>
                      <w:sz w:val="18"/>
                      <w:szCs w:val="18"/>
                    </w:rPr>
                    <w:t>连熔炉</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120</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restart"/>
                  <w:vAlign w:val="center"/>
                </w:tcPr>
                <w:p>
                  <w:pPr>
                    <w:snapToGrid w:val="0"/>
                    <w:jc w:val="center"/>
                    <w:rPr>
                      <w:sz w:val="18"/>
                      <w:szCs w:val="18"/>
                    </w:rPr>
                  </w:pPr>
                  <w:r>
                    <w:rPr>
                      <w:rFonts w:hint="eastAsia" w:cstheme="minorBidi"/>
                      <w:kern w:val="2"/>
                      <w:sz w:val="18"/>
                      <w:szCs w:val="18"/>
                    </w:rPr>
                    <w:t>拉管</w:t>
                  </w:r>
                </w:p>
              </w:tc>
              <w:tc>
                <w:tcPr>
                  <w:tcW w:w="2200" w:type="dxa"/>
                  <w:vAlign w:val="center"/>
                </w:tcPr>
                <w:p>
                  <w:pPr>
                    <w:widowControl/>
                    <w:jc w:val="center"/>
                    <w:rPr>
                      <w:sz w:val="18"/>
                      <w:szCs w:val="18"/>
                    </w:rPr>
                  </w:pPr>
                  <w:r>
                    <w:rPr>
                      <w:rFonts w:hint="eastAsia"/>
                      <w:sz w:val="18"/>
                      <w:szCs w:val="18"/>
                    </w:rPr>
                    <w:t>加热炉</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widowControl/>
                    <w:jc w:val="center"/>
                    <w:rPr>
                      <w:sz w:val="18"/>
                      <w:szCs w:val="18"/>
                    </w:rPr>
                  </w:pPr>
                  <w:r>
                    <w:rPr>
                      <w:rFonts w:hint="eastAsia" w:cstheme="minorBidi"/>
                      <w:kern w:val="2"/>
                      <w:sz w:val="18"/>
                      <w:szCs w:val="18"/>
                    </w:rPr>
                    <w:t>拉管机</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cstheme="minorBidi"/>
                      <w:kern w:val="2"/>
                      <w:sz w:val="18"/>
                      <w:szCs w:val="18"/>
                    </w:rPr>
                    <w:t>割管</w:t>
                  </w:r>
                </w:p>
              </w:tc>
              <w:tc>
                <w:tcPr>
                  <w:tcW w:w="2200" w:type="dxa"/>
                  <w:vAlign w:val="center"/>
                </w:tcPr>
                <w:p>
                  <w:pPr>
                    <w:widowControl/>
                    <w:jc w:val="center"/>
                    <w:rPr>
                      <w:sz w:val="18"/>
                      <w:szCs w:val="18"/>
                    </w:rPr>
                  </w:pPr>
                  <w:r>
                    <w:rPr>
                      <w:rFonts w:hint="eastAsia" w:cstheme="minorBidi"/>
                      <w:kern w:val="2"/>
                      <w:sz w:val="18"/>
                      <w:szCs w:val="18"/>
                    </w:rPr>
                    <w:t>割管机</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脱羟</w:t>
                  </w:r>
                </w:p>
              </w:tc>
              <w:tc>
                <w:tcPr>
                  <w:tcW w:w="2200" w:type="dxa"/>
                  <w:vAlign w:val="center"/>
                </w:tcPr>
                <w:p>
                  <w:pPr>
                    <w:widowControl/>
                    <w:jc w:val="center"/>
                    <w:rPr>
                      <w:sz w:val="18"/>
                      <w:szCs w:val="18"/>
                    </w:rPr>
                  </w:pPr>
                  <w:r>
                    <w:rPr>
                      <w:rFonts w:hint="eastAsia" w:cstheme="minorBidi"/>
                      <w:kern w:val="2"/>
                      <w:sz w:val="18"/>
                      <w:szCs w:val="18"/>
                    </w:rPr>
                    <w:t>脱羟炉</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Align w:val="center"/>
                </w:tcPr>
                <w:p>
                  <w:pPr>
                    <w:snapToGrid w:val="0"/>
                    <w:jc w:val="center"/>
                    <w:rPr>
                      <w:sz w:val="18"/>
                      <w:szCs w:val="18"/>
                    </w:rPr>
                  </w:pPr>
                  <w:r>
                    <w:rPr>
                      <w:rFonts w:hint="eastAsia"/>
                      <w:sz w:val="18"/>
                      <w:szCs w:val="18"/>
                    </w:rPr>
                    <w:t>水喷</w:t>
                  </w:r>
                  <w:r>
                    <w:rPr>
                      <w:sz w:val="18"/>
                      <w:szCs w:val="18"/>
                    </w:rPr>
                    <w:t>研磨</w:t>
                  </w:r>
                </w:p>
              </w:tc>
              <w:tc>
                <w:tcPr>
                  <w:tcW w:w="2200" w:type="dxa"/>
                  <w:vAlign w:val="center"/>
                </w:tcPr>
                <w:p>
                  <w:pPr>
                    <w:widowControl/>
                    <w:jc w:val="center"/>
                    <w:rPr>
                      <w:sz w:val="18"/>
                      <w:szCs w:val="18"/>
                    </w:rPr>
                  </w:pPr>
                  <w:r>
                    <w:rPr>
                      <w:rFonts w:hint="eastAsia"/>
                      <w:sz w:val="18"/>
                      <w:szCs w:val="18"/>
                    </w:rPr>
                    <w:t>水喷</w:t>
                  </w:r>
                  <w:r>
                    <w:rPr>
                      <w:sz w:val="18"/>
                      <w:szCs w:val="18"/>
                    </w:rPr>
                    <w:t>研磨设备</w:t>
                  </w:r>
                </w:p>
              </w:tc>
              <w:tc>
                <w:tcPr>
                  <w:tcW w:w="1134" w:type="dxa"/>
                  <w:vAlign w:val="center"/>
                </w:tcPr>
                <w:p>
                  <w:pPr>
                    <w:snapToGrid w:val="0"/>
                    <w:jc w:val="center"/>
                    <w:rPr>
                      <w:sz w:val="18"/>
                      <w:szCs w:val="18"/>
                    </w:rPr>
                  </w:pPr>
                  <w:r>
                    <w:rPr>
                      <w:sz w:val="18"/>
                      <w:szCs w:val="18"/>
                    </w:rPr>
                    <w:t>kW</w:t>
                  </w:r>
                </w:p>
              </w:tc>
              <w:tc>
                <w:tcPr>
                  <w:tcW w:w="1127" w:type="dxa"/>
                  <w:vAlign w:val="center"/>
                </w:tcPr>
                <w:p>
                  <w:pPr>
                    <w:snapToGrid w:val="0"/>
                    <w:jc w:val="center"/>
                    <w:rPr>
                      <w:sz w:val="18"/>
                      <w:szCs w:val="18"/>
                    </w:rPr>
                  </w:pPr>
                  <w:r>
                    <w:rPr>
                      <w:rFonts w:hint="eastAsia"/>
                      <w:sz w:val="18"/>
                      <w:szCs w:val="18"/>
                    </w:rPr>
                    <w:t>10</w:t>
                  </w:r>
                </w:p>
              </w:tc>
              <w:tc>
                <w:tcPr>
                  <w:tcW w:w="1021" w:type="dxa"/>
                  <w:vAlign w:val="center"/>
                </w:tcPr>
                <w:p>
                  <w:pPr>
                    <w:snapToGrid w:val="0"/>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vAlign w:val="center"/>
                </w:tcPr>
                <w:p>
                  <w:pPr>
                    <w:snapToGrid w:val="0"/>
                    <w:jc w:val="center"/>
                    <w:rPr>
                      <w:sz w:val="18"/>
                      <w:szCs w:val="18"/>
                    </w:rPr>
                  </w:pPr>
                  <w:r>
                    <w:rPr>
                      <w:rFonts w:hint="eastAsia"/>
                      <w:sz w:val="18"/>
                      <w:szCs w:val="18"/>
                    </w:rPr>
                    <w:t>公用</w:t>
                  </w:r>
                  <w:r>
                    <w:rPr>
                      <w:sz w:val="18"/>
                      <w:szCs w:val="18"/>
                    </w:rPr>
                    <w:t>单元</w:t>
                  </w:r>
                </w:p>
              </w:tc>
              <w:tc>
                <w:tcPr>
                  <w:tcW w:w="1336" w:type="dxa"/>
                  <w:vMerge w:val="restart"/>
                  <w:vAlign w:val="center"/>
                </w:tcPr>
                <w:p>
                  <w:pPr>
                    <w:snapToGrid w:val="0"/>
                    <w:jc w:val="center"/>
                    <w:rPr>
                      <w:sz w:val="18"/>
                      <w:szCs w:val="18"/>
                    </w:rPr>
                  </w:pPr>
                  <w:r>
                    <w:rPr>
                      <w:rFonts w:hint="eastAsia"/>
                      <w:sz w:val="18"/>
                      <w:szCs w:val="18"/>
                    </w:rPr>
                    <w:t>废气</w:t>
                  </w:r>
                  <w:r>
                    <w:rPr>
                      <w:sz w:val="18"/>
                      <w:szCs w:val="18"/>
                    </w:rPr>
                    <w:t>处理</w:t>
                  </w:r>
                </w:p>
              </w:tc>
              <w:tc>
                <w:tcPr>
                  <w:tcW w:w="2200" w:type="dxa"/>
                  <w:vAlign w:val="center"/>
                </w:tcPr>
                <w:p>
                  <w:pPr>
                    <w:snapToGrid w:val="0"/>
                    <w:jc w:val="center"/>
                    <w:rPr>
                      <w:sz w:val="18"/>
                      <w:szCs w:val="18"/>
                    </w:rPr>
                  </w:pPr>
                  <w:r>
                    <w:rPr>
                      <w:rFonts w:hint="eastAsia"/>
                      <w:sz w:val="18"/>
                      <w:szCs w:val="18"/>
                    </w:rPr>
                    <w:t>脉冲</w:t>
                  </w:r>
                  <w:r>
                    <w:rPr>
                      <w:sz w:val="18"/>
                      <w:szCs w:val="18"/>
                    </w:rPr>
                    <w:t>布袋除尘器</w:t>
                  </w:r>
                  <w:r>
                    <w:rPr>
                      <w:rFonts w:hint="eastAsia"/>
                      <w:sz w:val="18"/>
                      <w:szCs w:val="18"/>
                    </w:rPr>
                    <w:t>（破碎</w:t>
                  </w:r>
                  <w:r>
                    <w:rPr>
                      <w:sz w:val="18"/>
                      <w:szCs w:val="18"/>
                    </w:rPr>
                    <w:t>、筛分、细碎</w:t>
                  </w:r>
                  <w:r>
                    <w:rPr>
                      <w:rFonts w:hint="eastAsia"/>
                      <w:sz w:val="18"/>
                      <w:szCs w:val="18"/>
                    </w:rPr>
                    <w:t>工序）</w:t>
                  </w:r>
                </w:p>
              </w:tc>
              <w:tc>
                <w:tcPr>
                  <w:tcW w:w="1134" w:type="dxa"/>
                  <w:vAlign w:val="center"/>
                </w:tcPr>
                <w:p>
                  <w:pPr>
                    <w:snapToGrid w:val="0"/>
                    <w:jc w:val="center"/>
                    <w:rPr>
                      <w:sz w:val="18"/>
                      <w:szCs w:val="18"/>
                    </w:rPr>
                  </w:pPr>
                  <w:r>
                    <w:rPr>
                      <w:sz w:val="18"/>
                      <w:szCs w:val="18"/>
                    </w:rPr>
                    <w:t>m</w:t>
                  </w:r>
                  <w:r>
                    <w:rPr>
                      <w:sz w:val="18"/>
                      <w:szCs w:val="18"/>
                      <w:vertAlign w:val="superscript"/>
                    </w:rPr>
                    <w:t>3</w:t>
                  </w:r>
                  <w:r>
                    <w:rPr>
                      <w:sz w:val="18"/>
                      <w:szCs w:val="18"/>
                    </w:rPr>
                    <w:t>/h</w:t>
                  </w:r>
                </w:p>
              </w:tc>
              <w:tc>
                <w:tcPr>
                  <w:tcW w:w="1127" w:type="dxa"/>
                  <w:vAlign w:val="center"/>
                </w:tcPr>
                <w:p>
                  <w:pPr>
                    <w:snapToGrid w:val="0"/>
                    <w:jc w:val="center"/>
                    <w:rPr>
                      <w:sz w:val="18"/>
                      <w:szCs w:val="18"/>
                    </w:rPr>
                  </w:pPr>
                  <w:r>
                    <w:rPr>
                      <w:sz w:val="18"/>
                      <w:szCs w:val="18"/>
                    </w:rPr>
                    <w:t>20000</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snapToGrid w:val="0"/>
                    <w:jc w:val="center"/>
                    <w:rPr>
                      <w:sz w:val="18"/>
                      <w:szCs w:val="18"/>
                    </w:rPr>
                  </w:pPr>
                  <w:r>
                    <w:rPr>
                      <w:rFonts w:hint="eastAsia"/>
                      <w:sz w:val="18"/>
                      <w:szCs w:val="18"/>
                    </w:rPr>
                    <w:t>酸雾</w:t>
                  </w:r>
                  <w:r>
                    <w:rPr>
                      <w:sz w:val="18"/>
                      <w:szCs w:val="18"/>
                    </w:rPr>
                    <w:t>吸收塔（酸化提纯）</w:t>
                  </w:r>
                </w:p>
              </w:tc>
              <w:tc>
                <w:tcPr>
                  <w:tcW w:w="1134" w:type="dxa"/>
                  <w:vAlign w:val="center"/>
                </w:tcPr>
                <w:p>
                  <w:pPr>
                    <w:snapToGrid w:val="0"/>
                    <w:jc w:val="center"/>
                    <w:rPr>
                      <w:sz w:val="18"/>
                      <w:szCs w:val="18"/>
                    </w:rPr>
                  </w:pPr>
                  <w:r>
                    <w:rPr>
                      <w:sz w:val="18"/>
                      <w:szCs w:val="18"/>
                    </w:rPr>
                    <w:t>m</w:t>
                  </w:r>
                  <w:r>
                    <w:rPr>
                      <w:sz w:val="18"/>
                      <w:szCs w:val="18"/>
                      <w:vertAlign w:val="superscript"/>
                    </w:rPr>
                    <w:t>3</w:t>
                  </w:r>
                  <w:r>
                    <w:rPr>
                      <w:sz w:val="18"/>
                      <w:szCs w:val="18"/>
                    </w:rPr>
                    <w:t>/h</w:t>
                  </w:r>
                </w:p>
              </w:tc>
              <w:tc>
                <w:tcPr>
                  <w:tcW w:w="1127" w:type="dxa"/>
                  <w:vAlign w:val="center"/>
                </w:tcPr>
                <w:p>
                  <w:pPr>
                    <w:snapToGrid w:val="0"/>
                    <w:jc w:val="center"/>
                    <w:rPr>
                      <w:sz w:val="18"/>
                      <w:szCs w:val="18"/>
                    </w:rPr>
                  </w:pPr>
                  <w:r>
                    <w:rPr>
                      <w:sz w:val="18"/>
                      <w:szCs w:val="18"/>
                    </w:rPr>
                    <w:t>10000</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snapToGrid w:val="0"/>
                    <w:jc w:val="center"/>
                    <w:rPr>
                      <w:sz w:val="18"/>
                      <w:szCs w:val="18"/>
                    </w:rPr>
                  </w:pPr>
                  <w:r>
                    <w:rPr>
                      <w:rFonts w:hint="eastAsia"/>
                      <w:sz w:val="18"/>
                      <w:szCs w:val="18"/>
                    </w:rPr>
                    <w:t>酸雾</w:t>
                  </w:r>
                  <w:r>
                    <w:rPr>
                      <w:sz w:val="18"/>
                      <w:szCs w:val="18"/>
                    </w:rPr>
                    <w:t>吸收塔（氯化）</w:t>
                  </w:r>
                </w:p>
              </w:tc>
              <w:tc>
                <w:tcPr>
                  <w:tcW w:w="1134" w:type="dxa"/>
                  <w:vAlign w:val="center"/>
                </w:tcPr>
                <w:p>
                  <w:pPr>
                    <w:snapToGrid w:val="0"/>
                    <w:jc w:val="center"/>
                    <w:rPr>
                      <w:sz w:val="18"/>
                      <w:szCs w:val="18"/>
                    </w:rPr>
                  </w:pPr>
                  <w:r>
                    <w:rPr>
                      <w:sz w:val="18"/>
                      <w:szCs w:val="18"/>
                    </w:rPr>
                    <w:t>m</w:t>
                  </w:r>
                  <w:r>
                    <w:rPr>
                      <w:sz w:val="18"/>
                      <w:szCs w:val="18"/>
                      <w:vertAlign w:val="superscript"/>
                    </w:rPr>
                    <w:t>3</w:t>
                  </w:r>
                  <w:r>
                    <w:rPr>
                      <w:sz w:val="18"/>
                      <w:szCs w:val="18"/>
                    </w:rPr>
                    <w:t>/h</w:t>
                  </w:r>
                </w:p>
              </w:tc>
              <w:tc>
                <w:tcPr>
                  <w:tcW w:w="1127" w:type="dxa"/>
                  <w:vAlign w:val="center"/>
                </w:tcPr>
                <w:p>
                  <w:pPr>
                    <w:snapToGrid w:val="0"/>
                    <w:jc w:val="center"/>
                    <w:rPr>
                      <w:sz w:val="18"/>
                      <w:szCs w:val="18"/>
                    </w:rPr>
                  </w:pPr>
                  <w:r>
                    <w:rPr>
                      <w:sz w:val="18"/>
                      <w:szCs w:val="18"/>
                    </w:rPr>
                    <w:t>240</w:t>
                  </w:r>
                </w:p>
              </w:tc>
              <w:tc>
                <w:tcPr>
                  <w:tcW w:w="1021" w:type="dxa"/>
                  <w:vAlign w:val="center"/>
                </w:tcPr>
                <w:p>
                  <w:pPr>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sz w:val="18"/>
                      <w:szCs w:val="18"/>
                    </w:rPr>
                  </w:pPr>
                </w:p>
              </w:tc>
              <w:tc>
                <w:tcPr>
                  <w:tcW w:w="1336" w:type="dxa"/>
                  <w:vMerge w:val="continue"/>
                  <w:vAlign w:val="center"/>
                </w:tcPr>
                <w:p>
                  <w:pPr>
                    <w:snapToGrid w:val="0"/>
                    <w:jc w:val="center"/>
                    <w:rPr>
                      <w:sz w:val="18"/>
                      <w:szCs w:val="18"/>
                    </w:rPr>
                  </w:pPr>
                </w:p>
              </w:tc>
              <w:tc>
                <w:tcPr>
                  <w:tcW w:w="2200" w:type="dxa"/>
                  <w:vAlign w:val="center"/>
                </w:tcPr>
                <w:p>
                  <w:pPr>
                    <w:snapToGrid w:val="0"/>
                    <w:jc w:val="center"/>
                    <w:rPr>
                      <w:sz w:val="18"/>
                      <w:szCs w:val="18"/>
                    </w:rPr>
                  </w:pPr>
                  <w:r>
                    <w:rPr>
                      <w:rFonts w:hint="eastAsia"/>
                      <w:sz w:val="18"/>
                      <w:szCs w:val="18"/>
                    </w:rPr>
                    <w:t>脉冲布袋</w:t>
                  </w:r>
                  <w:r>
                    <w:rPr>
                      <w:sz w:val="18"/>
                      <w:szCs w:val="18"/>
                    </w:rPr>
                    <w:t>除尘器</w:t>
                  </w:r>
                  <w:r>
                    <w:rPr>
                      <w:rFonts w:hint="eastAsia"/>
                      <w:sz w:val="18"/>
                      <w:szCs w:val="18"/>
                    </w:rPr>
                    <w:t>（电弧熔制、熔融）</w:t>
                  </w:r>
                </w:p>
              </w:tc>
              <w:tc>
                <w:tcPr>
                  <w:tcW w:w="1134" w:type="dxa"/>
                  <w:vAlign w:val="center"/>
                </w:tcPr>
                <w:p>
                  <w:pPr>
                    <w:snapToGrid w:val="0"/>
                    <w:jc w:val="center"/>
                    <w:rPr>
                      <w:sz w:val="18"/>
                      <w:szCs w:val="18"/>
                    </w:rPr>
                  </w:pPr>
                  <w:r>
                    <w:rPr>
                      <w:sz w:val="18"/>
                      <w:szCs w:val="18"/>
                    </w:rPr>
                    <w:t>m</w:t>
                  </w:r>
                  <w:r>
                    <w:rPr>
                      <w:sz w:val="18"/>
                      <w:szCs w:val="18"/>
                      <w:vertAlign w:val="superscript"/>
                    </w:rPr>
                    <w:t>3</w:t>
                  </w:r>
                  <w:r>
                    <w:rPr>
                      <w:sz w:val="18"/>
                      <w:szCs w:val="18"/>
                    </w:rPr>
                    <w:t>/h</w:t>
                  </w:r>
                </w:p>
              </w:tc>
              <w:tc>
                <w:tcPr>
                  <w:tcW w:w="1127" w:type="dxa"/>
                  <w:vAlign w:val="center"/>
                </w:tcPr>
                <w:p>
                  <w:pPr>
                    <w:snapToGrid w:val="0"/>
                    <w:jc w:val="center"/>
                    <w:rPr>
                      <w:sz w:val="18"/>
                      <w:szCs w:val="18"/>
                    </w:rPr>
                  </w:pPr>
                  <w:r>
                    <w:rPr>
                      <w:sz w:val="18"/>
                      <w:szCs w:val="18"/>
                    </w:rPr>
                    <w:t>10000</w:t>
                  </w:r>
                </w:p>
              </w:tc>
              <w:tc>
                <w:tcPr>
                  <w:tcW w:w="1021" w:type="dxa"/>
                  <w:vAlign w:val="center"/>
                </w:tcPr>
                <w:p>
                  <w:pPr>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color w:val="FF0000"/>
                      <w:sz w:val="18"/>
                      <w:szCs w:val="18"/>
                    </w:rPr>
                  </w:pPr>
                </w:p>
              </w:tc>
              <w:tc>
                <w:tcPr>
                  <w:tcW w:w="1336" w:type="dxa"/>
                  <w:vMerge w:val="restart"/>
                  <w:vAlign w:val="center"/>
                </w:tcPr>
                <w:p>
                  <w:pPr>
                    <w:snapToGrid w:val="0"/>
                    <w:jc w:val="center"/>
                    <w:rPr>
                      <w:sz w:val="18"/>
                      <w:szCs w:val="18"/>
                    </w:rPr>
                  </w:pPr>
                  <w:r>
                    <w:rPr>
                      <w:sz w:val="18"/>
                      <w:szCs w:val="18"/>
                    </w:rPr>
                    <w:t>废水处理</w:t>
                  </w:r>
                </w:p>
              </w:tc>
              <w:tc>
                <w:tcPr>
                  <w:tcW w:w="2200" w:type="dxa"/>
                  <w:vAlign w:val="center"/>
                </w:tcPr>
                <w:p>
                  <w:pPr>
                    <w:snapToGrid w:val="0"/>
                    <w:jc w:val="center"/>
                    <w:rPr>
                      <w:sz w:val="18"/>
                      <w:szCs w:val="18"/>
                    </w:rPr>
                  </w:pPr>
                  <w:r>
                    <w:rPr>
                      <w:sz w:val="18"/>
                      <w:szCs w:val="18"/>
                    </w:rPr>
                    <w:t>污水站</w:t>
                  </w:r>
                  <w:r>
                    <w:rPr>
                      <w:rFonts w:hint="eastAsia"/>
                      <w:sz w:val="18"/>
                      <w:szCs w:val="18"/>
                    </w:rPr>
                    <w:t>（中和+混凝</w:t>
                  </w:r>
                  <w:r>
                    <w:rPr>
                      <w:sz w:val="18"/>
                      <w:szCs w:val="18"/>
                    </w:rPr>
                    <w:t>沉淀</w:t>
                  </w:r>
                  <w:r>
                    <w:rPr>
                      <w:rFonts w:hint="eastAsia"/>
                      <w:sz w:val="18"/>
                      <w:szCs w:val="18"/>
                    </w:rPr>
                    <w:t>）</w:t>
                  </w:r>
                </w:p>
              </w:tc>
              <w:tc>
                <w:tcPr>
                  <w:tcW w:w="1134" w:type="dxa"/>
                  <w:vAlign w:val="center"/>
                </w:tcPr>
                <w:p>
                  <w:pPr>
                    <w:snapToGrid w:val="0"/>
                    <w:jc w:val="center"/>
                    <w:rPr>
                      <w:sz w:val="18"/>
                      <w:szCs w:val="18"/>
                    </w:rPr>
                  </w:pPr>
                  <w:r>
                    <w:rPr>
                      <w:sz w:val="18"/>
                      <w:szCs w:val="18"/>
                    </w:rPr>
                    <w:t>m</w:t>
                  </w:r>
                  <w:r>
                    <w:rPr>
                      <w:sz w:val="18"/>
                      <w:szCs w:val="18"/>
                      <w:vertAlign w:val="superscript"/>
                    </w:rPr>
                    <w:t>3</w:t>
                  </w:r>
                  <w:r>
                    <w:rPr>
                      <w:sz w:val="18"/>
                      <w:szCs w:val="18"/>
                    </w:rPr>
                    <w:t>/d</w:t>
                  </w:r>
                </w:p>
              </w:tc>
              <w:tc>
                <w:tcPr>
                  <w:tcW w:w="1127" w:type="dxa"/>
                  <w:vAlign w:val="center"/>
                </w:tcPr>
                <w:p>
                  <w:pPr>
                    <w:snapToGrid w:val="0"/>
                    <w:jc w:val="center"/>
                    <w:rPr>
                      <w:sz w:val="18"/>
                      <w:szCs w:val="18"/>
                    </w:rPr>
                  </w:pPr>
                  <w:r>
                    <w:rPr>
                      <w:sz w:val="18"/>
                      <w:szCs w:val="18"/>
                    </w:rPr>
                    <w:t>200</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color w:val="FF0000"/>
                      <w:sz w:val="18"/>
                      <w:szCs w:val="18"/>
                    </w:rPr>
                  </w:pPr>
                </w:p>
              </w:tc>
              <w:tc>
                <w:tcPr>
                  <w:tcW w:w="1336" w:type="dxa"/>
                  <w:vMerge w:val="continue"/>
                  <w:vAlign w:val="center"/>
                </w:tcPr>
                <w:p>
                  <w:pPr>
                    <w:snapToGrid w:val="0"/>
                    <w:jc w:val="center"/>
                    <w:rPr>
                      <w:sz w:val="18"/>
                      <w:szCs w:val="18"/>
                    </w:rPr>
                  </w:pPr>
                </w:p>
              </w:tc>
              <w:tc>
                <w:tcPr>
                  <w:tcW w:w="2200" w:type="dxa"/>
                  <w:vAlign w:val="center"/>
                </w:tcPr>
                <w:p>
                  <w:pPr>
                    <w:snapToGrid w:val="0"/>
                    <w:jc w:val="center"/>
                    <w:rPr>
                      <w:sz w:val="18"/>
                      <w:szCs w:val="18"/>
                    </w:rPr>
                  </w:pPr>
                  <w:r>
                    <w:rPr>
                      <w:rFonts w:hint="eastAsia"/>
                      <w:sz w:val="18"/>
                      <w:szCs w:val="18"/>
                    </w:rPr>
                    <w:t>板框压滤机</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color w:val="FF0000"/>
                      <w:sz w:val="18"/>
                      <w:szCs w:val="18"/>
                    </w:rPr>
                  </w:pPr>
                </w:p>
              </w:tc>
              <w:tc>
                <w:tcPr>
                  <w:tcW w:w="1336" w:type="dxa"/>
                  <w:vAlign w:val="center"/>
                </w:tcPr>
                <w:p>
                  <w:pPr>
                    <w:snapToGrid w:val="0"/>
                    <w:jc w:val="center"/>
                    <w:rPr>
                      <w:sz w:val="18"/>
                      <w:szCs w:val="18"/>
                    </w:rPr>
                  </w:pPr>
                  <w:r>
                    <w:rPr>
                      <w:rFonts w:hint="eastAsia"/>
                      <w:sz w:val="18"/>
                      <w:szCs w:val="18"/>
                    </w:rPr>
                    <w:t>纯水</w:t>
                  </w:r>
                  <w:r>
                    <w:rPr>
                      <w:sz w:val="18"/>
                      <w:szCs w:val="18"/>
                    </w:rPr>
                    <w:t>制备</w:t>
                  </w:r>
                </w:p>
              </w:tc>
              <w:tc>
                <w:tcPr>
                  <w:tcW w:w="2200" w:type="dxa"/>
                  <w:vAlign w:val="center"/>
                </w:tcPr>
                <w:p>
                  <w:pPr>
                    <w:snapToGrid w:val="0"/>
                    <w:jc w:val="center"/>
                    <w:rPr>
                      <w:sz w:val="18"/>
                      <w:szCs w:val="18"/>
                    </w:rPr>
                  </w:pPr>
                  <w:r>
                    <w:rPr>
                      <w:rFonts w:hint="eastAsia"/>
                      <w:sz w:val="18"/>
                      <w:szCs w:val="18"/>
                    </w:rPr>
                    <w:t>纯水</w:t>
                  </w:r>
                  <w:r>
                    <w:rPr>
                      <w:sz w:val="18"/>
                      <w:szCs w:val="18"/>
                    </w:rPr>
                    <w:t>机</w:t>
                  </w:r>
                </w:p>
              </w:tc>
              <w:tc>
                <w:tcPr>
                  <w:tcW w:w="1134" w:type="dxa"/>
                  <w:vAlign w:val="center"/>
                </w:tcPr>
                <w:p>
                  <w:pPr>
                    <w:snapToGrid w:val="0"/>
                    <w:jc w:val="center"/>
                    <w:rPr>
                      <w:sz w:val="18"/>
                      <w:szCs w:val="18"/>
                    </w:rPr>
                  </w:pPr>
                  <w:r>
                    <w:rPr>
                      <w:sz w:val="18"/>
                      <w:szCs w:val="18"/>
                    </w:rPr>
                    <w:t>t/h</w:t>
                  </w:r>
                </w:p>
              </w:tc>
              <w:tc>
                <w:tcPr>
                  <w:tcW w:w="1127" w:type="dxa"/>
                  <w:vAlign w:val="center"/>
                </w:tcPr>
                <w:p>
                  <w:pPr>
                    <w:snapToGrid w:val="0"/>
                    <w:jc w:val="center"/>
                    <w:rPr>
                      <w:sz w:val="18"/>
                      <w:szCs w:val="18"/>
                    </w:rPr>
                  </w:pPr>
                  <w:r>
                    <w:rPr>
                      <w:sz w:val="18"/>
                      <w:szCs w:val="18"/>
                    </w:rPr>
                    <w:t>10</w:t>
                  </w:r>
                </w:p>
              </w:tc>
              <w:tc>
                <w:tcPr>
                  <w:tcW w:w="1021" w:type="dxa"/>
                  <w:vAlign w:val="center"/>
                </w:tcPr>
                <w:p>
                  <w:pPr>
                    <w:snapToGrid w:val="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color w:val="FF0000"/>
                      <w:sz w:val="18"/>
                      <w:szCs w:val="18"/>
                    </w:rPr>
                  </w:pPr>
                </w:p>
              </w:tc>
              <w:tc>
                <w:tcPr>
                  <w:tcW w:w="1336" w:type="dxa"/>
                  <w:vAlign w:val="center"/>
                </w:tcPr>
                <w:p>
                  <w:pPr>
                    <w:snapToGrid w:val="0"/>
                    <w:jc w:val="center"/>
                    <w:rPr>
                      <w:sz w:val="18"/>
                      <w:szCs w:val="18"/>
                    </w:rPr>
                  </w:pPr>
                  <w:r>
                    <w:rPr>
                      <w:rFonts w:hint="eastAsia"/>
                      <w:sz w:val="18"/>
                      <w:szCs w:val="18"/>
                    </w:rPr>
                    <w:t>供排酸</w:t>
                  </w:r>
                </w:p>
              </w:tc>
              <w:tc>
                <w:tcPr>
                  <w:tcW w:w="2200" w:type="dxa"/>
                  <w:vAlign w:val="center"/>
                </w:tcPr>
                <w:p>
                  <w:pPr>
                    <w:snapToGrid w:val="0"/>
                    <w:jc w:val="center"/>
                    <w:rPr>
                      <w:sz w:val="18"/>
                      <w:szCs w:val="18"/>
                    </w:rPr>
                  </w:pPr>
                  <w:r>
                    <w:rPr>
                      <w:rFonts w:hint="eastAsia"/>
                      <w:sz w:val="18"/>
                      <w:szCs w:val="18"/>
                    </w:rPr>
                    <w:t>酸泵</w:t>
                  </w:r>
                </w:p>
              </w:tc>
              <w:tc>
                <w:tcPr>
                  <w:tcW w:w="1134" w:type="dxa"/>
                  <w:vAlign w:val="center"/>
                </w:tcPr>
                <w:p>
                  <w:pPr>
                    <w:snapToGrid w:val="0"/>
                    <w:jc w:val="center"/>
                    <w:rPr>
                      <w:sz w:val="18"/>
                      <w:szCs w:val="18"/>
                    </w:rPr>
                  </w:pPr>
                  <w:r>
                    <w:rPr>
                      <w:rFonts w:hint="eastAsia"/>
                      <w:sz w:val="18"/>
                      <w:szCs w:val="18"/>
                    </w:rPr>
                    <w:t>/</w:t>
                  </w:r>
                </w:p>
              </w:tc>
              <w:tc>
                <w:tcPr>
                  <w:tcW w:w="1127" w:type="dxa"/>
                  <w:vAlign w:val="center"/>
                </w:tcPr>
                <w:p>
                  <w:pPr>
                    <w:snapToGrid w:val="0"/>
                    <w:jc w:val="center"/>
                    <w:rPr>
                      <w:sz w:val="18"/>
                      <w:szCs w:val="18"/>
                    </w:rPr>
                  </w:pPr>
                  <w:r>
                    <w:rPr>
                      <w:rFonts w:hint="eastAsia"/>
                      <w:sz w:val="18"/>
                      <w:szCs w:val="18"/>
                    </w:rPr>
                    <w:t>/</w:t>
                  </w:r>
                </w:p>
              </w:tc>
              <w:tc>
                <w:tcPr>
                  <w:tcW w:w="1021" w:type="dxa"/>
                  <w:vAlign w:val="center"/>
                </w:tcPr>
                <w:p>
                  <w:pPr>
                    <w:snapToGrid w:val="0"/>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vAlign w:val="center"/>
                </w:tcPr>
                <w:p>
                  <w:pPr>
                    <w:snapToGrid w:val="0"/>
                    <w:jc w:val="center"/>
                    <w:rPr>
                      <w:color w:val="FF0000"/>
                      <w:sz w:val="18"/>
                      <w:szCs w:val="18"/>
                    </w:rPr>
                  </w:pPr>
                </w:p>
              </w:tc>
              <w:tc>
                <w:tcPr>
                  <w:tcW w:w="1336" w:type="dxa"/>
                  <w:vAlign w:val="center"/>
                </w:tcPr>
                <w:p>
                  <w:pPr>
                    <w:snapToGrid w:val="0"/>
                    <w:jc w:val="center"/>
                    <w:rPr>
                      <w:sz w:val="18"/>
                      <w:szCs w:val="18"/>
                    </w:rPr>
                  </w:pPr>
                  <w:r>
                    <w:rPr>
                      <w:rFonts w:hint="eastAsia"/>
                      <w:sz w:val="18"/>
                      <w:szCs w:val="18"/>
                    </w:rPr>
                    <w:t>供排水</w:t>
                  </w:r>
                </w:p>
              </w:tc>
              <w:tc>
                <w:tcPr>
                  <w:tcW w:w="2200" w:type="dxa"/>
                  <w:vAlign w:val="center"/>
                </w:tcPr>
                <w:p>
                  <w:pPr>
                    <w:snapToGrid w:val="0"/>
                    <w:jc w:val="center"/>
                    <w:rPr>
                      <w:sz w:val="18"/>
                      <w:szCs w:val="18"/>
                    </w:rPr>
                  </w:pPr>
                  <w:r>
                    <w:rPr>
                      <w:rFonts w:hint="eastAsia"/>
                      <w:sz w:val="18"/>
                      <w:szCs w:val="18"/>
                    </w:rPr>
                    <w:t>水泵</w:t>
                  </w:r>
                </w:p>
              </w:tc>
              <w:tc>
                <w:tcPr>
                  <w:tcW w:w="1134" w:type="dxa"/>
                  <w:vAlign w:val="center"/>
                </w:tcPr>
                <w:p>
                  <w:pPr>
                    <w:snapToGrid w:val="0"/>
                    <w:jc w:val="center"/>
                    <w:rPr>
                      <w:sz w:val="18"/>
                      <w:szCs w:val="18"/>
                    </w:rPr>
                  </w:pPr>
                  <w:r>
                    <w:rPr>
                      <w:bCs/>
                      <w:sz w:val="18"/>
                      <w:szCs w:val="18"/>
                    </w:rPr>
                    <w:t>/</w:t>
                  </w:r>
                </w:p>
              </w:tc>
              <w:tc>
                <w:tcPr>
                  <w:tcW w:w="1127" w:type="dxa"/>
                  <w:vAlign w:val="center"/>
                </w:tcPr>
                <w:p>
                  <w:pPr>
                    <w:snapToGrid w:val="0"/>
                    <w:jc w:val="center"/>
                    <w:rPr>
                      <w:sz w:val="18"/>
                      <w:szCs w:val="18"/>
                    </w:rPr>
                  </w:pPr>
                  <w:r>
                    <w:rPr>
                      <w:sz w:val="18"/>
                      <w:szCs w:val="18"/>
                    </w:rPr>
                    <w:t>/</w:t>
                  </w:r>
                </w:p>
              </w:tc>
              <w:tc>
                <w:tcPr>
                  <w:tcW w:w="1021" w:type="dxa"/>
                  <w:vAlign w:val="center"/>
                </w:tcPr>
                <w:p>
                  <w:pPr>
                    <w:snapToGrid w:val="0"/>
                    <w:jc w:val="center"/>
                    <w:rPr>
                      <w:sz w:val="18"/>
                      <w:szCs w:val="18"/>
                    </w:rPr>
                  </w:pPr>
                  <w:r>
                    <w:rPr>
                      <w:sz w:val="18"/>
                      <w:szCs w:val="18"/>
                    </w:rPr>
                    <w:t>5</w:t>
                  </w:r>
                </w:p>
              </w:tc>
            </w:tr>
          </w:tbl>
          <w:p>
            <w:pPr>
              <w:tabs>
                <w:tab w:val="left" w:pos="8415"/>
              </w:tabs>
              <w:adjustRightInd w:val="0"/>
              <w:snapToGrid w:val="0"/>
              <w:spacing w:line="360" w:lineRule="auto"/>
              <w:ind w:firstLine="420" w:firstLineChars="200"/>
              <w:rPr>
                <w:szCs w:val="21"/>
              </w:rPr>
            </w:pPr>
            <w:r>
              <w:rPr>
                <w:szCs w:val="21"/>
              </w:rPr>
              <w:t>产能匹配性分析：本项目石英砂生产过程产能控制工序为酸化提纯工序，</w:t>
            </w:r>
            <w:r>
              <w:rPr>
                <w:rFonts w:hint="eastAsia"/>
                <w:szCs w:val="21"/>
              </w:rPr>
              <w:t>每</w:t>
            </w:r>
            <w:r>
              <w:rPr>
                <w:szCs w:val="21"/>
              </w:rPr>
              <w:t>批次酸化提纯时间约为28h（含上料、卸料时间）。本项目共设置40个提纯罐，每个提纯罐额定处理能力为</w:t>
            </w:r>
            <w:r>
              <w:rPr>
                <w:rFonts w:hint="eastAsia"/>
                <w:szCs w:val="21"/>
              </w:rPr>
              <w:t>2t，本项目年工作7</w:t>
            </w:r>
            <w:r>
              <w:rPr>
                <w:szCs w:val="21"/>
              </w:rPr>
              <w:t>200h，根据计算，本项目最大产能约为20560t/a，与设计产能基本一致。</w:t>
            </w:r>
          </w:p>
          <w:p>
            <w:pPr>
              <w:tabs>
                <w:tab w:val="left" w:pos="8415"/>
              </w:tabs>
              <w:adjustRightInd w:val="0"/>
              <w:snapToGrid w:val="0"/>
              <w:spacing w:line="360" w:lineRule="auto"/>
              <w:ind w:firstLine="422" w:firstLineChars="200"/>
              <w:rPr>
                <w:b/>
                <w:szCs w:val="21"/>
              </w:rPr>
            </w:pPr>
            <w:r>
              <w:rPr>
                <w:rFonts w:hint="eastAsia"/>
                <w:b/>
                <w:szCs w:val="21"/>
              </w:rPr>
              <w:t>五</w:t>
            </w:r>
            <w:r>
              <w:rPr>
                <w:b/>
                <w:szCs w:val="21"/>
              </w:rPr>
              <w:t>、配套工程情况</w:t>
            </w:r>
          </w:p>
          <w:p>
            <w:pPr>
              <w:adjustRightInd w:val="0"/>
              <w:snapToGrid w:val="0"/>
              <w:spacing w:line="360" w:lineRule="auto"/>
              <w:ind w:firstLine="420" w:firstLineChars="200"/>
              <w:rPr>
                <w:szCs w:val="21"/>
              </w:rPr>
            </w:pPr>
            <w:r>
              <w:rPr>
                <w:rFonts w:hint="eastAsia"/>
                <w:szCs w:val="21"/>
              </w:rPr>
              <w:t>（1）给水：本项目用水</w:t>
            </w:r>
            <w:r>
              <w:rPr>
                <w:szCs w:val="21"/>
              </w:rPr>
              <w:t>环节主要为</w:t>
            </w:r>
            <w:r>
              <w:rPr>
                <w:rFonts w:hint="eastAsia"/>
                <w:szCs w:val="21"/>
              </w:rPr>
              <w:t>破碎</w:t>
            </w:r>
            <w:r>
              <w:rPr>
                <w:szCs w:val="21"/>
              </w:rPr>
              <w:t>工序降尘用水、</w:t>
            </w:r>
            <w:r>
              <w:rPr>
                <w:rFonts w:hint="eastAsia"/>
                <w:szCs w:val="21"/>
              </w:rPr>
              <w:t>石英砂清洗</w:t>
            </w:r>
            <w:r>
              <w:rPr>
                <w:szCs w:val="21"/>
              </w:rPr>
              <w:t>用水</w:t>
            </w:r>
            <w:r>
              <w:rPr>
                <w:rFonts w:hint="eastAsia"/>
                <w:szCs w:val="21"/>
              </w:rPr>
              <w:t>、</w:t>
            </w:r>
            <w:r>
              <w:rPr>
                <w:szCs w:val="21"/>
              </w:rPr>
              <w:t>浮选用水</w:t>
            </w:r>
            <w:r>
              <w:rPr>
                <w:rFonts w:hint="eastAsia"/>
                <w:szCs w:val="21"/>
              </w:rPr>
              <w:t>、</w:t>
            </w:r>
            <w:r>
              <w:rPr>
                <w:szCs w:val="21"/>
              </w:rPr>
              <w:t>酸雾吸收塔</w:t>
            </w:r>
            <w:r>
              <w:rPr>
                <w:rFonts w:hint="eastAsia"/>
                <w:szCs w:val="21"/>
              </w:rPr>
              <w:t>用水</w:t>
            </w:r>
            <w:r>
              <w:rPr>
                <w:szCs w:val="21"/>
              </w:rPr>
              <w:t>、</w:t>
            </w:r>
            <w:r>
              <w:rPr>
                <w:rFonts w:hint="eastAsia"/>
                <w:szCs w:val="21"/>
              </w:rPr>
              <w:t>水喷</w:t>
            </w:r>
            <w:r>
              <w:rPr>
                <w:szCs w:val="21"/>
              </w:rPr>
              <w:t>研磨用水、</w:t>
            </w:r>
            <w:r>
              <w:rPr>
                <w:rFonts w:hint="eastAsia"/>
                <w:szCs w:val="21"/>
              </w:rPr>
              <w:t>职工</w:t>
            </w:r>
            <w:r>
              <w:rPr>
                <w:szCs w:val="21"/>
              </w:rPr>
              <w:t>生活用水等</w:t>
            </w:r>
            <w:r>
              <w:rPr>
                <w:rFonts w:hint="eastAsia"/>
                <w:szCs w:val="21"/>
              </w:rPr>
              <w:t>。其中石英砂清洗</w:t>
            </w:r>
            <w:r>
              <w:rPr>
                <w:szCs w:val="21"/>
              </w:rPr>
              <w:t>用水</w:t>
            </w:r>
            <w:r>
              <w:rPr>
                <w:rFonts w:hint="eastAsia"/>
                <w:szCs w:val="21"/>
              </w:rPr>
              <w:t>、</w:t>
            </w:r>
            <w:r>
              <w:rPr>
                <w:szCs w:val="21"/>
              </w:rPr>
              <w:t>浮选用水</w:t>
            </w:r>
            <w:r>
              <w:rPr>
                <w:rFonts w:hint="eastAsia"/>
                <w:szCs w:val="21"/>
              </w:rPr>
              <w:t>使用</w:t>
            </w:r>
            <w:r>
              <w:rPr>
                <w:szCs w:val="21"/>
              </w:rPr>
              <w:t>纯水</w:t>
            </w:r>
            <w:r>
              <w:rPr>
                <w:rFonts w:hint="eastAsia"/>
                <w:szCs w:val="21"/>
              </w:rPr>
              <w:t>设备</w:t>
            </w:r>
            <w:r>
              <w:rPr>
                <w:szCs w:val="21"/>
              </w:rPr>
              <w:t>制备的纯水，</w:t>
            </w:r>
            <w:r>
              <w:rPr>
                <w:rFonts w:hint="eastAsia"/>
                <w:szCs w:val="21"/>
              </w:rPr>
              <w:t>破碎</w:t>
            </w:r>
            <w:r>
              <w:rPr>
                <w:szCs w:val="21"/>
              </w:rPr>
              <w:t>工序降尘用水、</w:t>
            </w:r>
            <w:r>
              <w:rPr>
                <w:rFonts w:hint="eastAsia"/>
                <w:szCs w:val="21"/>
              </w:rPr>
              <w:t>水喷</w:t>
            </w:r>
            <w:r>
              <w:rPr>
                <w:szCs w:val="21"/>
              </w:rPr>
              <w:t>研磨用水、酸雾吸收塔用水</w:t>
            </w:r>
            <w:r>
              <w:rPr>
                <w:rFonts w:hint="eastAsia"/>
                <w:szCs w:val="21"/>
              </w:rPr>
              <w:t>使用</w:t>
            </w:r>
            <w:r>
              <w:rPr>
                <w:szCs w:val="21"/>
              </w:rPr>
              <w:t>纯水制备排污水</w:t>
            </w:r>
            <w:r>
              <w:rPr>
                <w:rFonts w:hint="eastAsia"/>
                <w:szCs w:val="21"/>
              </w:rPr>
              <w:t>，</w:t>
            </w:r>
            <w:r>
              <w:rPr>
                <w:szCs w:val="21"/>
              </w:rPr>
              <w:t>职工生活用水</w:t>
            </w:r>
            <w:r>
              <w:rPr>
                <w:rFonts w:hint="eastAsia"/>
                <w:szCs w:val="21"/>
              </w:rPr>
              <w:t>使用</w:t>
            </w:r>
            <w:r>
              <w:rPr>
                <w:szCs w:val="21"/>
              </w:rPr>
              <w:t>自来水。</w:t>
            </w:r>
            <w:r>
              <w:rPr>
                <w:rFonts w:hint="eastAsia"/>
                <w:szCs w:val="21"/>
              </w:rPr>
              <w:t>本项目</w:t>
            </w:r>
            <w:r>
              <w:rPr>
                <w:szCs w:val="21"/>
              </w:rPr>
              <w:t>设置1</w:t>
            </w:r>
            <w:r>
              <w:rPr>
                <w:rFonts w:hint="eastAsia"/>
                <w:szCs w:val="21"/>
              </w:rPr>
              <w:t>台</w:t>
            </w:r>
            <w:r>
              <w:rPr>
                <w:szCs w:val="21"/>
              </w:rPr>
              <w:t>纯水制备设备，设备采用反渗透工艺，制水率</w:t>
            </w:r>
            <w:r>
              <w:rPr>
                <w:rFonts w:hint="eastAsia"/>
                <w:szCs w:val="21"/>
              </w:rPr>
              <w:t>约为</w:t>
            </w:r>
            <w:r>
              <w:rPr>
                <w:szCs w:val="21"/>
              </w:rPr>
              <w:t>80</w:t>
            </w:r>
            <w:r>
              <w:rPr>
                <w:rFonts w:hint="eastAsia"/>
                <w:szCs w:val="21"/>
              </w:rPr>
              <w:t>%，纯水</w:t>
            </w:r>
            <w:r>
              <w:rPr>
                <w:szCs w:val="21"/>
              </w:rPr>
              <w:t>制备能力为10t/h，满足项目用水要求。</w:t>
            </w:r>
          </w:p>
          <w:p>
            <w:pPr>
              <w:adjustRightInd w:val="0"/>
              <w:spacing w:line="360" w:lineRule="auto"/>
              <w:ind w:firstLine="420" w:firstLineChars="200"/>
              <w:rPr>
                <w:snapToGrid w:val="0"/>
                <w:szCs w:val="21"/>
              </w:rPr>
            </w:pPr>
            <w:r>
              <w:rPr>
                <w:rFonts w:hint="eastAsia"/>
                <w:snapToGrid w:val="0"/>
                <w:szCs w:val="21"/>
              </w:rPr>
              <w:t>①清洗用水</w:t>
            </w:r>
          </w:p>
          <w:p>
            <w:pPr>
              <w:adjustRightInd w:val="0"/>
              <w:spacing w:line="360" w:lineRule="auto"/>
              <w:ind w:firstLine="420" w:firstLineChars="200"/>
              <w:rPr>
                <w:snapToGrid w:val="0"/>
                <w:szCs w:val="21"/>
              </w:rPr>
            </w:pPr>
            <w:r>
              <w:rPr>
                <w:rFonts w:hint="eastAsia"/>
                <w:snapToGrid w:val="0"/>
                <w:szCs w:val="21"/>
              </w:rPr>
              <w:t>本项目</w:t>
            </w:r>
            <w:r>
              <w:rPr>
                <w:snapToGrid w:val="0"/>
                <w:szCs w:val="21"/>
              </w:rPr>
              <w:t>项目浸酸、酸化提纯、浮选后均需用水进行清洗，</w:t>
            </w:r>
            <w:r>
              <w:rPr>
                <w:rFonts w:hint="eastAsia"/>
                <w:snapToGrid w:val="0"/>
                <w:szCs w:val="21"/>
              </w:rPr>
              <w:t>为</w:t>
            </w:r>
            <w:r>
              <w:rPr>
                <w:snapToGrid w:val="0"/>
                <w:szCs w:val="21"/>
              </w:rPr>
              <w:t>保证产品质量，</w:t>
            </w:r>
            <w:r>
              <w:rPr>
                <w:rFonts w:hint="eastAsia"/>
                <w:snapToGrid w:val="0"/>
                <w:szCs w:val="21"/>
              </w:rPr>
              <w:t>三次</w:t>
            </w:r>
            <w:r>
              <w:rPr>
                <w:snapToGrid w:val="0"/>
                <w:szCs w:val="21"/>
              </w:rPr>
              <w:t>清洗过程用水均使用</w:t>
            </w:r>
            <w:r>
              <w:rPr>
                <w:rFonts w:hint="eastAsia"/>
                <w:snapToGrid w:val="0"/>
                <w:szCs w:val="21"/>
              </w:rPr>
              <w:t>纯水</w:t>
            </w:r>
            <w:r>
              <w:rPr>
                <w:snapToGrid w:val="0"/>
                <w:szCs w:val="21"/>
              </w:rPr>
              <w:t>设备制备的纯水，用水量约为150</w:t>
            </w:r>
            <w:r>
              <w:rPr>
                <w:rFonts w:hint="eastAsia"/>
                <w:snapToGrid w:val="0"/>
                <w:szCs w:val="21"/>
              </w:rPr>
              <w:t>m</w:t>
            </w:r>
            <w:r>
              <w:rPr>
                <w:snapToGrid w:val="0"/>
                <w:szCs w:val="21"/>
                <w:vertAlign w:val="superscript"/>
              </w:rPr>
              <w:t>3</w:t>
            </w:r>
            <w:r>
              <w:rPr>
                <w:snapToGrid w:val="0"/>
                <w:szCs w:val="21"/>
              </w:rPr>
              <w:t>/d</w:t>
            </w:r>
            <w:r>
              <w:rPr>
                <w:rFonts w:hint="eastAsia"/>
                <w:snapToGrid w:val="0"/>
                <w:szCs w:val="21"/>
              </w:rPr>
              <w:t>，</w:t>
            </w:r>
            <w:r>
              <w:rPr>
                <w:snapToGrid w:val="0"/>
                <w:szCs w:val="21"/>
              </w:rPr>
              <w:t>45</w:t>
            </w:r>
            <w:r>
              <w:rPr>
                <w:rFonts w:hint="eastAsia"/>
                <w:snapToGrid w:val="0"/>
                <w:szCs w:val="21"/>
              </w:rPr>
              <w:t>000m</w:t>
            </w:r>
            <w:r>
              <w:rPr>
                <w:snapToGrid w:val="0"/>
                <w:szCs w:val="21"/>
                <w:vertAlign w:val="superscript"/>
              </w:rPr>
              <w:t>3</w:t>
            </w:r>
            <w:r>
              <w:rPr>
                <w:snapToGrid w:val="0"/>
                <w:szCs w:val="21"/>
              </w:rPr>
              <w:t>/a，</w:t>
            </w:r>
            <w:r>
              <w:rPr>
                <w:rFonts w:hint="eastAsia"/>
                <w:snapToGrid w:val="0"/>
                <w:szCs w:val="21"/>
              </w:rPr>
              <w:t>清洗</w:t>
            </w:r>
            <w:r>
              <w:rPr>
                <w:snapToGrid w:val="0"/>
                <w:szCs w:val="21"/>
              </w:rPr>
              <w:t>用水</w:t>
            </w:r>
            <w:r>
              <w:rPr>
                <w:rFonts w:hint="eastAsia"/>
                <w:snapToGrid w:val="0"/>
                <w:szCs w:val="21"/>
              </w:rPr>
              <w:t>中</w:t>
            </w:r>
            <w:r>
              <w:rPr>
                <w:snapToGrid w:val="0"/>
                <w:szCs w:val="21"/>
              </w:rPr>
              <w:t>1</w:t>
            </w:r>
            <w:r>
              <w:rPr>
                <w:rFonts w:hint="eastAsia"/>
                <w:snapToGrid w:val="0"/>
                <w:szCs w:val="21"/>
              </w:rPr>
              <w:t>0</w:t>
            </w:r>
            <w:r>
              <w:rPr>
                <w:snapToGrid w:val="0"/>
                <w:szCs w:val="21"/>
              </w:rPr>
              <w:t>%蒸发损耗，9</w:t>
            </w:r>
            <w:r>
              <w:rPr>
                <w:rFonts w:hint="eastAsia"/>
                <w:snapToGrid w:val="0"/>
                <w:szCs w:val="21"/>
              </w:rPr>
              <w:t>0</w:t>
            </w:r>
            <w:r>
              <w:rPr>
                <w:snapToGrid w:val="0"/>
                <w:szCs w:val="21"/>
              </w:rPr>
              <w:t>%</w:t>
            </w:r>
            <w:r>
              <w:rPr>
                <w:rFonts w:hint="eastAsia"/>
                <w:snapToGrid w:val="0"/>
                <w:szCs w:val="21"/>
              </w:rPr>
              <w:t>形成</w:t>
            </w:r>
            <w:r>
              <w:rPr>
                <w:snapToGrid w:val="0"/>
                <w:szCs w:val="21"/>
              </w:rPr>
              <w:t>废水</w:t>
            </w:r>
            <w:r>
              <w:rPr>
                <w:rFonts w:hint="eastAsia"/>
                <w:snapToGrid w:val="0"/>
                <w:szCs w:val="21"/>
              </w:rPr>
              <w:t>进入</w:t>
            </w:r>
            <w:r>
              <w:rPr>
                <w:snapToGrid w:val="0"/>
                <w:szCs w:val="21"/>
              </w:rPr>
              <w:t>厂区污水站</w:t>
            </w:r>
            <w:r>
              <w:rPr>
                <w:rFonts w:hint="eastAsia"/>
                <w:snapToGrid w:val="0"/>
                <w:szCs w:val="21"/>
              </w:rPr>
              <w:t>处理</w:t>
            </w:r>
            <w:r>
              <w:rPr>
                <w:snapToGrid w:val="0"/>
                <w:szCs w:val="21"/>
              </w:rPr>
              <w:t>，</w:t>
            </w:r>
            <w:r>
              <w:rPr>
                <w:rFonts w:hint="eastAsia"/>
                <w:snapToGrid w:val="0"/>
                <w:szCs w:val="21"/>
              </w:rPr>
              <w:t>废水</w:t>
            </w:r>
            <w:r>
              <w:rPr>
                <w:snapToGrid w:val="0"/>
                <w:szCs w:val="21"/>
              </w:rPr>
              <w:t>产生量为40500</w:t>
            </w:r>
            <w:r>
              <w:rPr>
                <w:rFonts w:hint="eastAsia"/>
                <w:snapToGrid w:val="0"/>
                <w:szCs w:val="21"/>
              </w:rPr>
              <w:t xml:space="preserve"> m</w:t>
            </w:r>
            <w:r>
              <w:rPr>
                <w:snapToGrid w:val="0"/>
                <w:szCs w:val="21"/>
                <w:vertAlign w:val="superscript"/>
              </w:rPr>
              <w:t>3</w:t>
            </w:r>
            <w:r>
              <w:rPr>
                <w:snapToGrid w:val="0"/>
                <w:szCs w:val="21"/>
              </w:rPr>
              <w:t>/a。</w:t>
            </w:r>
          </w:p>
          <w:p>
            <w:pPr>
              <w:adjustRightInd w:val="0"/>
              <w:spacing w:line="360" w:lineRule="auto"/>
              <w:ind w:firstLine="420" w:firstLineChars="200"/>
              <w:rPr>
                <w:snapToGrid w:val="0"/>
                <w:szCs w:val="21"/>
              </w:rPr>
            </w:pPr>
            <w:r>
              <w:rPr>
                <w:rFonts w:hint="eastAsia"/>
                <w:snapToGrid w:val="0"/>
                <w:szCs w:val="21"/>
              </w:rPr>
              <w:t>②</w:t>
            </w:r>
            <w:r>
              <w:rPr>
                <w:snapToGrid w:val="0"/>
                <w:szCs w:val="21"/>
              </w:rPr>
              <w:t>浮选</w:t>
            </w:r>
            <w:r>
              <w:rPr>
                <w:rFonts w:hint="eastAsia"/>
                <w:snapToGrid w:val="0"/>
                <w:szCs w:val="21"/>
              </w:rPr>
              <w:t>用水</w:t>
            </w:r>
          </w:p>
          <w:p>
            <w:pPr>
              <w:adjustRightInd w:val="0"/>
              <w:spacing w:line="360" w:lineRule="auto"/>
              <w:ind w:firstLine="420" w:firstLineChars="200"/>
              <w:rPr>
                <w:snapToGrid w:val="0"/>
                <w:szCs w:val="21"/>
              </w:rPr>
            </w:pPr>
            <w:r>
              <w:rPr>
                <w:rFonts w:hint="eastAsia"/>
                <w:snapToGrid w:val="0"/>
                <w:szCs w:val="21"/>
              </w:rPr>
              <w:t>本项目</w:t>
            </w:r>
            <w:r>
              <w:rPr>
                <w:snapToGrid w:val="0"/>
                <w:szCs w:val="21"/>
              </w:rPr>
              <w:t>浮选工序用水采用</w:t>
            </w:r>
            <w:r>
              <w:rPr>
                <w:rFonts w:hint="eastAsia"/>
                <w:snapToGrid w:val="0"/>
                <w:szCs w:val="21"/>
              </w:rPr>
              <w:t>纯水</w:t>
            </w:r>
            <w:r>
              <w:rPr>
                <w:snapToGrid w:val="0"/>
                <w:szCs w:val="21"/>
              </w:rPr>
              <w:t>设备制备的纯水</w:t>
            </w:r>
            <w:r>
              <w:rPr>
                <w:rFonts w:hint="eastAsia"/>
                <w:snapToGrid w:val="0"/>
                <w:szCs w:val="21"/>
              </w:rPr>
              <w:t>，</w:t>
            </w:r>
            <w:r>
              <w:rPr>
                <w:snapToGrid w:val="0"/>
                <w:szCs w:val="21"/>
              </w:rPr>
              <w:t>用水量约为15m</w:t>
            </w:r>
            <w:r>
              <w:rPr>
                <w:snapToGrid w:val="0"/>
                <w:szCs w:val="21"/>
                <w:vertAlign w:val="superscript"/>
              </w:rPr>
              <w:t>3</w:t>
            </w:r>
            <w:r>
              <w:rPr>
                <w:snapToGrid w:val="0"/>
                <w:szCs w:val="21"/>
              </w:rPr>
              <w:t>/d</w:t>
            </w:r>
            <w:r>
              <w:rPr>
                <w:rFonts w:hint="eastAsia"/>
                <w:snapToGrid w:val="0"/>
                <w:szCs w:val="21"/>
              </w:rPr>
              <w:t>，</w:t>
            </w:r>
            <w:r>
              <w:rPr>
                <w:snapToGrid w:val="0"/>
                <w:szCs w:val="21"/>
              </w:rPr>
              <w:t>6</w:t>
            </w:r>
            <w:r>
              <w:rPr>
                <w:rFonts w:hint="eastAsia"/>
                <w:snapToGrid w:val="0"/>
                <w:szCs w:val="21"/>
              </w:rPr>
              <w:t>000m</w:t>
            </w:r>
            <w:r>
              <w:rPr>
                <w:snapToGrid w:val="0"/>
                <w:szCs w:val="21"/>
                <w:vertAlign w:val="superscript"/>
              </w:rPr>
              <w:t>3</w:t>
            </w:r>
            <w:r>
              <w:rPr>
                <w:snapToGrid w:val="0"/>
                <w:szCs w:val="21"/>
              </w:rPr>
              <w:t>/a，</w:t>
            </w:r>
            <w:r>
              <w:rPr>
                <w:rFonts w:hint="eastAsia"/>
                <w:snapToGrid w:val="0"/>
                <w:szCs w:val="21"/>
              </w:rPr>
              <w:t>浮选</w:t>
            </w:r>
            <w:r>
              <w:rPr>
                <w:snapToGrid w:val="0"/>
                <w:szCs w:val="21"/>
              </w:rPr>
              <w:t>用水</w:t>
            </w:r>
            <w:r>
              <w:rPr>
                <w:rFonts w:hint="eastAsia"/>
                <w:snapToGrid w:val="0"/>
                <w:szCs w:val="21"/>
              </w:rPr>
              <w:t>中</w:t>
            </w:r>
            <w:r>
              <w:rPr>
                <w:snapToGrid w:val="0"/>
                <w:szCs w:val="21"/>
              </w:rPr>
              <w:t>1</w:t>
            </w:r>
            <w:r>
              <w:rPr>
                <w:rFonts w:hint="eastAsia"/>
                <w:snapToGrid w:val="0"/>
                <w:szCs w:val="21"/>
              </w:rPr>
              <w:t>0</w:t>
            </w:r>
            <w:r>
              <w:rPr>
                <w:snapToGrid w:val="0"/>
                <w:szCs w:val="21"/>
              </w:rPr>
              <w:t>%蒸发损耗，9</w:t>
            </w:r>
            <w:r>
              <w:rPr>
                <w:rFonts w:hint="eastAsia"/>
                <w:snapToGrid w:val="0"/>
                <w:szCs w:val="21"/>
              </w:rPr>
              <w:t>0</w:t>
            </w:r>
            <w:r>
              <w:rPr>
                <w:snapToGrid w:val="0"/>
                <w:szCs w:val="21"/>
              </w:rPr>
              <w:t>%形成废水进入厂区污水处理站，</w:t>
            </w:r>
            <w:r>
              <w:rPr>
                <w:rFonts w:hint="eastAsia"/>
                <w:snapToGrid w:val="0"/>
                <w:szCs w:val="21"/>
              </w:rPr>
              <w:t>浮选废水</w:t>
            </w:r>
            <w:r>
              <w:rPr>
                <w:snapToGrid w:val="0"/>
                <w:szCs w:val="21"/>
              </w:rPr>
              <w:t>产生量为54</w:t>
            </w:r>
            <w:r>
              <w:rPr>
                <w:rFonts w:hint="eastAsia"/>
                <w:snapToGrid w:val="0"/>
                <w:szCs w:val="21"/>
              </w:rPr>
              <w:t>00 m</w:t>
            </w:r>
            <w:r>
              <w:rPr>
                <w:snapToGrid w:val="0"/>
                <w:szCs w:val="21"/>
                <w:vertAlign w:val="superscript"/>
              </w:rPr>
              <w:t>3</w:t>
            </w:r>
            <w:r>
              <w:rPr>
                <w:snapToGrid w:val="0"/>
                <w:szCs w:val="21"/>
              </w:rPr>
              <w:t>/a。</w:t>
            </w:r>
          </w:p>
          <w:p>
            <w:pPr>
              <w:adjustRightInd w:val="0"/>
              <w:spacing w:line="360" w:lineRule="auto"/>
              <w:ind w:firstLine="420" w:firstLineChars="200"/>
              <w:rPr>
                <w:rFonts w:ascii="宋体" w:hAnsi="宋体" w:cs="宋体" w:eastAsiaTheme="minorEastAsia"/>
                <w:snapToGrid w:val="0"/>
                <w:szCs w:val="21"/>
              </w:rPr>
            </w:pPr>
            <w:r>
              <w:rPr>
                <w:rFonts w:hint="eastAsia" w:ascii="宋体" w:hAnsi="宋体" w:cs="宋体"/>
                <w:snapToGrid w:val="0"/>
                <w:szCs w:val="21"/>
              </w:rPr>
              <w:t>③</w:t>
            </w:r>
            <w:r>
              <w:rPr>
                <w:rFonts w:hint="eastAsia" w:ascii="宋体" w:hAnsi="宋体" w:cs="宋体" w:eastAsiaTheme="minorEastAsia"/>
                <w:snapToGrid w:val="0"/>
                <w:szCs w:val="21"/>
              </w:rPr>
              <w:t>水淬</w:t>
            </w:r>
            <w:r>
              <w:rPr>
                <w:rFonts w:ascii="宋体" w:hAnsi="宋体" w:cs="宋体" w:eastAsiaTheme="minorEastAsia"/>
                <w:snapToGrid w:val="0"/>
                <w:szCs w:val="21"/>
              </w:rPr>
              <w:t>用水</w:t>
            </w:r>
          </w:p>
          <w:p>
            <w:pPr>
              <w:adjustRightInd w:val="0"/>
              <w:spacing w:line="360" w:lineRule="auto"/>
              <w:ind w:firstLine="420" w:firstLineChars="200"/>
              <w:rPr>
                <w:snapToGrid w:val="0"/>
                <w:szCs w:val="21"/>
              </w:rPr>
            </w:pPr>
            <w:r>
              <w:rPr>
                <w:rFonts w:hint="eastAsia"/>
                <w:snapToGrid w:val="0"/>
                <w:szCs w:val="21"/>
              </w:rPr>
              <w:t>本</w:t>
            </w:r>
            <w:r>
              <w:rPr>
                <w:snapToGrid w:val="0"/>
                <w:szCs w:val="21"/>
              </w:rPr>
              <w:t>项目石英石焙烧后需进行水淬，水淬用水使用纯水设备制备的纯水，</w:t>
            </w:r>
            <w:r>
              <w:rPr>
                <w:rFonts w:hint="eastAsia"/>
                <w:snapToGrid w:val="0"/>
                <w:szCs w:val="21"/>
              </w:rPr>
              <w:t>水淬</w:t>
            </w:r>
            <w:r>
              <w:rPr>
                <w:snapToGrid w:val="0"/>
                <w:szCs w:val="21"/>
              </w:rPr>
              <w:t>用水量约为10</w:t>
            </w:r>
            <w:r>
              <w:rPr>
                <w:rFonts w:hint="eastAsia"/>
                <w:snapToGrid w:val="0"/>
                <w:szCs w:val="21"/>
              </w:rPr>
              <w:t>m</w:t>
            </w:r>
            <w:r>
              <w:rPr>
                <w:snapToGrid w:val="0"/>
                <w:szCs w:val="21"/>
                <w:vertAlign w:val="superscript"/>
              </w:rPr>
              <w:t>3</w:t>
            </w:r>
            <w:r>
              <w:rPr>
                <w:snapToGrid w:val="0"/>
                <w:szCs w:val="21"/>
              </w:rPr>
              <w:t>/d</w:t>
            </w:r>
            <w:r>
              <w:rPr>
                <w:rFonts w:hint="eastAsia"/>
                <w:snapToGrid w:val="0"/>
                <w:szCs w:val="21"/>
              </w:rPr>
              <w:t>，</w:t>
            </w:r>
            <w:r>
              <w:rPr>
                <w:snapToGrid w:val="0"/>
                <w:szCs w:val="21"/>
              </w:rPr>
              <w:t>3</w:t>
            </w:r>
            <w:r>
              <w:rPr>
                <w:rFonts w:hint="eastAsia"/>
                <w:snapToGrid w:val="0"/>
                <w:szCs w:val="21"/>
              </w:rPr>
              <w:t>000</w:t>
            </w:r>
            <w:r>
              <w:rPr>
                <w:snapToGrid w:val="0"/>
                <w:szCs w:val="21"/>
              </w:rPr>
              <w:t>m</w:t>
            </w:r>
            <w:r>
              <w:rPr>
                <w:snapToGrid w:val="0"/>
                <w:szCs w:val="21"/>
                <w:vertAlign w:val="superscript"/>
              </w:rPr>
              <w:t>3</w:t>
            </w:r>
            <w:r>
              <w:rPr>
                <w:snapToGrid w:val="0"/>
                <w:szCs w:val="21"/>
              </w:rPr>
              <w:t>/a</w:t>
            </w:r>
            <w:r>
              <w:rPr>
                <w:rFonts w:hint="eastAsia"/>
                <w:snapToGrid w:val="0"/>
                <w:szCs w:val="21"/>
              </w:rPr>
              <w:t>。水淬</w:t>
            </w:r>
            <w:r>
              <w:rPr>
                <w:snapToGrid w:val="0"/>
                <w:szCs w:val="21"/>
              </w:rPr>
              <w:t>过程</w:t>
            </w:r>
            <w:r>
              <w:rPr>
                <w:rFonts w:hint="eastAsia"/>
                <w:snapToGrid w:val="0"/>
                <w:szCs w:val="21"/>
              </w:rPr>
              <w:t>全部</w:t>
            </w:r>
            <w:r>
              <w:rPr>
                <w:snapToGrid w:val="0"/>
                <w:szCs w:val="21"/>
              </w:rPr>
              <w:t>蒸发损耗，无废水产生。</w:t>
            </w:r>
          </w:p>
          <w:p>
            <w:pPr>
              <w:adjustRightInd w:val="0"/>
              <w:spacing w:line="360" w:lineRule="auto"/>
              <w:ind w:firstLine="420" w:firstLineChars="200"/>
              <w:rPr>
                <w:snapToGrid w:val="0"/>
                <w:szCs w:val="21"/>
              </w:rPr>
            </w:pPr>
            <w:r>
              <w:rPr>
                <w:rFonts w:hint="eastAsia"/>
                <w:snapToGrid w:val="0"/>
                <w:szCs w:val="21"/>
              </w:rPr>
              <w:t>④</w:t>
            </w:r>
            <w:r>
              <w:rPr>
                <w:snapToGrid w:val="0"/>
                <w:szCs w:val="21"/>
              </w:rPr>
              <w:t>酸雾吸收塔用水</w:t>
            </w:r>
          </w:p>
          <w:p>
            <w:pPr>
              <w:adjustRightInd w:val="0"/>
              <w:snapToGrid w:val="0"/>
              <w:spacing w:line="360" w:lineRule="auto"/>
              <w:ind w:firstLine="420" w:firstLineChars="200"/>
              <w:rPr>
                <w:szCs w:val="21"/>
              </w:rPr>
            </w:pPr>
            <w:r>
              <w:rPr>
                <w:rFonts w:hint="eastAsia"/>
                <w:szCs w:val="21"/>
              </w:rPr>
              <w:t>本项目设置</w:t>
            </w:r>
            <w:r>
              <w:rPr>
                <w:szCs w:val="21"/>
              </w:rPr>
              <w:t>2</w:t>
            </w:r>
            <w:r>
              <w:rPr>
                <w:rFonts w:hint="eastAsia"/>
                <w:szCs w:val="21"/>
              </w:rPr>
              <w:t>座酸雾吸收塔，喷淋碱液液气比按照1.5L/m</w:t>
            </w:r>
            <w:r>
              <w:rPr>
                <w:rFonts w:hint="eastAsia"/>
                <w:szCs w:val="21"/>
                <w:vertAlign w:val="superscript"/>
              </w:rPr>
              <w:t>3</w:t>
            </w:r>
            <w:r>
              <w:rPr>
                <w:rFonts w:hint="eastAsia"/>
                <w:szCs w:val="21"/>
              </w:rPr>
              <w:t>计，两个酸雾</w:t>
            </w:r>
            <w:r>
              <w:rPr>
                <w:szCs w:val="21"/>
              </w:rPr>
              <w:t>吸收塔</w:t>
            </w:r>
            <w:r>
              <w:rPr>
                <w:rFonts w:hint="eastAsia"/>
                <w:szCs w:val="21"/>
              </w:rPr>
              <w:t>废气量为</w:t>
            </w:r>
            <w:r>
              <w:rPr>
                <w:szCs w:val="21"/>
              </w:rPr>
              <w:t>7372.8</w:t>
            </w:r>
            <w:r>
              <w:rPr>
                <w:rFonts w:hint="eastAsia"/>
                <w:szCs w:val="21"/>
              </w:rPr>
              <w:t>万m</w:t>
            </w:r>
            <w:r>
              <w:rPr>
                <w:rFonts w:hint="eastAsia"/>
                <w:szCs w:val="21"/>
                <w:vertAlign w:val="superscript"/>
              </w:rPr>
              <w:t>3</w:t>
            </w:r>
            <w:r>
              <w:rPr>
                <w:rFonts w:hint="eastAsia"/>
                <w:szCs w:val="21"/>
              </w:rPr>
              <w:t>/a，则循环水流量为</w:t>
            </w:r>
            <w:r>
              <w:rPr>
                <w:szCs w:val="21"/>
              </w:rPr>
              <w:t>11.1</w:t>
            </w:r>
            <w:r>
              <w:rPr>
                <w:rFonts w:hint="eastAsia"/>
                <w:szCs w:val="21"/>
              </w:rPr>
              <w:t>万m</w:t>
            </w:r>
            <w:r>
              <w:rPr>
                <w:rFonts w:hint="eastAsia"/>
                <w:szCs w:val="21"/>
                <w:vertAlign w:val="superscript"/>
              </w:rPr>
              <w:t>3</w:t>
            </w:r>
            <w:r>
              <w:rPr>
                <w:rFonts w:hint="eastAsia"/>
                <w:szCs w:val="21"/>
              </w:rPr>
              <w:t>/a，碱液吸收塔用水需定期补充损耗和更换，损耗量按照1.5%计，则损耗量为</w:t>
            </w:r>
            <w:r>
              <w:rPr>
                <w:szCs w:val="21"/>
              </w:rPr>
              <w:t>1659</w:t>
            </w:r>
            <w:r>
              <w:rPr>
                <w:rFonts w:hint="eastAsia"/>
                <w:szCs w:val="21"/>
              </w:rPr>
              <w:t>m</w:t>
            </w:r>
            <w:r>
              <w:rPr>
                <w:rFonts w:hint="eastAsia"/>
                <w:szCs w:val="21"/>
                <w:vertAlign w:val="superscript"/>
              </w:rPr>
              <w:t>3</w:t>
            </w:r>
            <w:r>
              <w:rPr>
                <w:rFonts w:hint="eastAsia"/>
                <w:szCs w:val="21"/>
              </w:rPr>
              <w:t>/a，</w:t>
            </w:r>
            <w:r>
              <w:rPr>
                <w:szCs w:val="21"/>
              </w:rPr>
              <w:t>补水采用</w:t>
            </w:r>
            <w:r>
              <w:rPr>
                <w:rFonts w:hint="eastAsia"/>
                <w:szCs w:val="21"/>
              </w:rPr>
              <w:t>纯水制备排污水。两个酸雾吸收塔配套的水箱总容积为</w:t>
            </w:r>
            <w:r>
              <w:rPr>
                <w:szCs w:val="21"/>
              </w:rPr>
              <w:t>2</w:t>
            </w:r>
            <w:r>
              <w:rPr>
                <w:rFonts w:hint="eastAsia"/>
                <w:szCs w:val="21"/>
              </w:rPr>
              <w:t>m</w:t>
            </w:r>
            <w:r>
              <w:rPr>
                <w:rFonts w:hint="eastAsia"/>
                <w:szCs w:val="21"/>
                <w:vertAlign w:val="superscript"/>
              </w:rPr>
              <w:t>3</w:t>
            </w:r>
            <w:r>
              <w:rPr>
                <w:rFonts w:hint="eastAsia"/>
                <w:szCs w:val="21"/>
              </w:rPr>
              <w:t>，水箱每3</w:t>
            </w:r>
            <w:r>
              <w:rPr>
                <w:szCs w:val="21"/>
              </w:rPr>
              <w:t>0</w:t>
            </w:r>
            <w:r>
              <w:rPr>
                <w:rFonts w:hint="eastAsia"/>
                <w:szCs w:val="21"/>
              </w:rPr>
              <w:t>天更换1次，每年更换</w:t>
            </w:r>
            <w:r>
              <w:rPr>
                <w:szCs w:val="21"/>
              </w:rPr>
              <w:t>10</w:t>
            </w:r>
            <w:r>
              <w:rPr>
                <w:rFonts w:hint="eastAsia"/>
                <w:szCs w:val="21"/>
              </w:rPr>
              <w:t>次，则更换量为</w:t>
            </w:r>
            <w:r>
              <w:rPr>
                <w:szCs w:val="21"/>
              </w:rPr>
              <w:t>20t/</w:t>
            </w:r>
            <w:r>
              <w:rPr>
                <w:rFonts w:hint="eastAsia"/>
                <w:szCs w:val="21"/>
              </w:rPr>
              <w:t>a。综上，酸雾吸收塔补水量为</w:t>
            </w:r>
            <w:r>
              <w:rPr>
                <w:szCs w:val="21"/>
              </w:rPr>
              <w:t>1679</w:t>
            </w:r>
            <w:r>
              <w:rPr>
                <w:rFonts w:hint="eastAsia"/>
                <w:szCs w:val="21"/>
              </w:rPr>
              <w:t>m</w:t>
            </w:r>
            <w:r>
              <w:rPr>
                <w:rFonts w:hint="eastAsia"/>
                <w:szCs w:val="21"/>
                <w:vertAlign w:val="superscript"/>
              </w:rPr>
              <w:t>3</w:t>
            </w:r>
            <w:r>
              <w:rPr>
                <w:rFonts w:hint="eastAsia"/>
                <w:szCs w:val="21"/>
              </w:rPr>
              <w:t>/a。酸雾吸收塔更换</w:t>
            </w:r>
            <w:r>
              <w:rPr>
                <w:szCs w:val="21"/>
              </w:rPr>
              <w:t>下的废吸收液</w:t>
            </w:r>
            <w:r>
              <w:rPr>
                <w:rFonts w:hint="eastAsia"/>
                <w:szCs w:val="21"/>
              </w:rPr>
              <w:t>作为危废委托有资质单位处理。</w:t>
            </w:r>
          </w:p>
          <w:p>
            <w:pPr>
              <w:adjustRightInd w:val="0"/>
              <w:spacing w:line="360" w:lineRule="auto"/>
              <w:ind w:firstLine="420" w:firstLineChars="200"/>
              <w:rPr>
                <w:snapToGrid w:val="0"/>
                <w:szCs w:val="21"/>
              </w:rPr>
            </w:pPr>
            <w:r>
              <w:rPr>
                <w:rFonts w:hint="eastAsia"/>
                <w:snapToGrid w:val="0"/>
                <w:szCs w:val="21"/>
              </w:rPr>
              <w:t>⑤</w:t>
            </w:r>
            <w:r>
              <w:rPr>
                <w:snapToGrid w:val="0"/>
                <w:szCs w:val="21"/>
              </w:rPr>
              <w:t>降尘用水</w:t>
            </w:r>
          </w:p>
          <w:p>
            <w:pPr>
              <w:adjustRightInd w:val="0"/>
              <w:spacing w:line="360" w:lineRule="auto"/>
              <w:ind w:firstLine="420" w:firstLineChars="200"/>
              <w:rPr>
                <w:snapToGrid w:val="0"/>
                <w:szCs w:val="21"/>
              </w:rPr>
            </w:pPr>
            <w:r>
              <w:rPr>
                <w:rFonts w:hint="eastAsia"/>
                <w:snapToGrid w:val="0"/>
                <w:szCs w:val="21"/>
              </w:rPr>
              <w:t>本项目破碎</w:t>
            </w:r>
            <w:r>
              <w:rPr>
                <w:snapToGrid w:val="0"/>
                <w:szCs w:val="21"/>
              </w:rPr>
              <w:t>、细碎、筛分等工序采取喷雾降尘措施，降低粉尘产生</w:t>
            </w:r>
            <w:r>
              <w:rPr>
                <w:rFonts w:hint="eastAsia"/>
                <w:snapToGrid w:val="0"/>
                <w:szCs w:val="21"/>
              </w:rPr>
              <w:t>，</w:t>
            </w:r>
            <w:r>
              <w:rPr>
                <w:snapToGrid w:val="0"/>
                <w:szCs w:val="21"/>
              </w:rPr>
              <w:t>降尘用水量约为10t/d，30</w:t>
            </w:r>
            <w:r>
              <w:rPr>
                <w:rFonts w:hint="eastAsia"/>
                <w:snapToGrid w:val="0"/>
                <w:szCs w:val="21"/>
              </w:rPr>
              <w:t>00</w:t>
            </w:r>
            <w:r>
              <w:rPr>
                <w:snapToGrid w:val="0"/>
                <w:szCs w:val="21"/>
              </w:rPr>
              <w:t>m</w:t>
            </w:r>
            <w:r>
              <w:rPr>
                <w:snapToGrid w:val="0"/>
                <w:szCs w:val="21"/>
                <w:vertAlign w:val="superscript"/>
              </w:rPr>
              <w:t>3</w:t>
            </w:r>
            <w:r>
              <w:rPr>
                <w:snapToGrid w:val="0"/>
                <w:szCs w:val="21"/>
              </w:rPr>
              <w:t>/a，</w:t>
            </w:r>
            <w:r>
              <w:rPr>
                <w:rFonts w:hint="eastAsia"/>
                <w:snapToGrid w:val="0"/>
                <w:szCs w:val="21"/>
              </w:rPr>
              <w:t>降尘</w:t>
            </w:r>
            <w:r>
              <w:rPr>
                <w:snapToGrid w:val="0"/>
                <w:szCs w:val="21"/>
              </w:rPr>
              <w:t>用水采用纯水制备产生的排污水</w:t>
            </w:r>
            <w:r>
              <w:rPr>
                <w:rFonts w:hint="eastAsia"/>
                <w:snapToGrid w:val="0"/>
                <w:szCs w:val="21"/>
              </w:rPr>
              <w:t>，</w:t>
            </w:r>
            <w:r>
              <w:rPr>
                <w:snapToGrid w:val="0"/>
                <w:szCs w:val="21"/>
              </w:rPr>
              <w:t>降尘用水全部蒸发损耗，</w:t>
            </w:r>
            <w:r>
              <w:rPr>
                <w:rFonts w:hint="eastAsia"/>
                <w:snapToGrid w:val="0"/>
                <w:szCs w:val="21"/>
              </w:rPr>
              <w:t>无废水</w:t>
            </w:r>
            <w:r>
              <w:rPr>
                <w:snapToGrid w:val="0"/>
                <w:szCs w:val="21"/>
              </w:rPr>
              <w:t>产生。</w:t>
            </w:r>
          </w:p>
          <w:p>
            <w:pPr>
              <w:adjustRightInd w:val="0"/>
              <w:spacing w:line="360" w:lineRule="auto"/>
              <w:ind w:firstLine="420" w:firstLineChars="200"/>
              <w:rPr>
                <w:snapToGrid w:val="0"/>
                <w:szCs w:val="21"/>
              </w:rPr>
            </w:pPr>
            <w:r>
              <w:rPr>
                <w:rFonts w:hint="eastAsia"/>
                <w:snapToGrid w:val="0"/>
                <w:szCs w:val="21"/>
              </w:rPr>
              <w:t>⑥水喷</w:t>
            </w:r>
            <w:r>
              <w:rPr>
                <w:snapToGrid w:val="0"/>
                <w:szCs w:val="21"/>
              </w:rPr>
              <w:t>研磨用水</w:t>
            </w:r>
          </w:p>
          <w:p>
            <w:pPr>
              <w:adjustRightInd w:val="0"/>
              <w:spacing w:line="360" w:lineRule="auto"/>
              <w:ind w:firstLine="420" w:firstLineChars="200"/>
              <w:rPr>
                <w:snapToGrid w:val="0"/>
                <w:szCs w:val="21"/>
              </w:rPr>
            </w:pPr>
            <w:r>
              <w:rPr>
                <w:rFonts w:hint="eastAsia"/>
                <w:snapToGrid w:val="0"/>
                <w:szCs w:val="21"/>
              </w:rPr>
              <w:t>本项目坩埚</w:t>
            </w:r>
            <w:r>
              <w:rPr>
                <w:snapToGrid w:val="0"/>
                <w:szCs w:val="21"/>
              </w:rPr>
              <w:t>生产过程</w:t>
            </w:r>
            <w:r>
              <w:rPr>
                <w:rFonts w:hint="eastAsia"/>
                <w:snapToGrid w:val="0"/>
                <w:szCs w:val="21"/>
              </w:rPr>
              <w:t>水喷研磨用水量</w:t>
            </w:r>
            <w:r>
              <w:rPr>
                <w:snapToGrid w:val="0"/>
                <w:szCs w:val="21"/>
              </w:rPr>
              <w:t>约为</w:t>
            </w:r>
            <w:r>
              <w:rPr>
                <w:rFonts w:hint="eastAsia"/>
                <w:snapToGrid w:val="0"/>
                <w:szCs w:val="21"/>
              </w:rPr>
              <w:t>5m</w:t>
            </w:r>
            <w:r>
              <w:rPr>
                <w:snapToGrid w:val="0"/>
                <w:szCs w:val="21"/>
                <w:vertAlign w:val="superscript"/>
              </w:rPr>
              <w:t>3</w:t>
            </w:r>
            <w:r>
              <w:rPr>
                <w:snapToGrid w:val="0"/>
                <w:szCs w:val="21"/>
              </w:rPr>
              <w:t>/d</w:t>
            </w:r>
            <w:r>
              <w:rPr>
                <w:rFonts w:hint="eastAsia"/>
                <w:snapToGrid w:val="0"/>
                <w:szCs w:val="21"/>
              </w:rPr>
              <w:t>，</w:t>
            </w:r>
            <w:r>
              <w:rPr>
                <w:snapToGrid w:val="0"/>
                <w:szCs w:val="21"/>
              </w:rPr>
              <w:t>15</w:t>
            </w:r>
            <w:r>
              <w:rPr>
                <w:rFonts w:hint="eastAsia"/>
                <w:snapToGrid w:val="0"/>
                <w:szCs w:val="21"/>
              </w:rPr>
              <w:t>00</w:t>
            </w:r>
            <w:r>
              <w:rPr>
                <w:snapToGrid w:val="0"/>
                <w:szCs w:val="21"/>
              </w:rPr>
              <w:t xml:space="preserve"> m</w:t>
            </w:r>
            <w:r>
              <w:rPr>
                <w:snapToGrid w:val="0"/>
                <w:szCs w:val="21"/>
                <w:vertAlign w:val="superscript"/>
              </w:rPr>
              <w:t>3</w:t>
            </w:r>
            <w:r>
              <w:rPr>
                <w:snapToGrid w:val="0"/>
                <w:szCs w:val="21"/>
              </w:rPr>
              <w:t>/a</w:t>
            </w:r>
            <w:r>
              <w:rPr>
                <w:rFonts w:hint="eastAsia"/>
                <w:snapToGrid w:val="0"/>
                <w:szCs w:val="21"/>
              </w:rPr>
              <w:t>。水喷</w:t>
            </w:r>
            <w:r>
              <w:rPr>
                <w:snapToGrid w:val="0"/>
                <w:szCs w:val="21"/>
              </w:rPr>
              <w:t>研磨用水</w:t>
            </w:r>
            <w:r>
              <w:rPr>
                <w:rFonts w:hint="eastAsia"/>
                <w:snapToGrid w:val="0"/>
                <w:szCs w:val="21"/>
              </w:rPr>
              <w:t>使用纯水制备</w:t>
            </w:r>
            <w:r>
              <w:rPr>
                <w:snapToGrid w:val="0"/>
                <w:szCs w:val="21"/>
              </w:rPr>
              <w:t>产生的排污水</w:t>
            </w:r>
            <w:r>
              <w:rPr>
                <w:rFonts w:hint="eastAsia"/>
                <w:snapToGrid w:val="0"/>
                <w:szCs w:val="21"/>
              </w:rPr>
              <w:t>，</w:t>
            </w:r>
            <w:r>
              <w:rPr>
                <w:snapToGrid w:val="0"/>
                <w:szCs w:val="21"/>
              </w:rPr>
              <w:t>使用过程约</w:t>
            </w:r>
            <w:r>
              <w:rPr>
                <w:rFonts w:hint="eastAsia"/>
                <w:snapToGrid w:val="0"/>
                <w:szCs w:val="21"/>
              </w:rPr>
              <w:t>10%蒸发</w:t>
            </w:r>
            <w:r>
              <w:rPr>
                <w:snapToGrid w:val="0"/>
                <w:szCs w:val="21"/>
              </w:rPr>
              <w:t>损耗，9</w:t>
            </w:r>
            <w:r>
              <w:rPr>
                <w:rFonts w:hint="eastAsia"/>
                <w:snapToGrid w:val="0"/>
                <w:szCs w:val="21"/>
              </w:rPr>
              <w:t>0</w:t>
            </w:r>
            <w:r>
              <w:rPr>
                <w:snapToGrid w:val="0"/>
                <w:szCs w:val="21"/>
              </w:rPr>
              <w:t>%</w:t>
            </w:r>
            <w:r>
              <w:rPr>
                <w:rFonts w:hint="eastAsia"/>
                <w:snapToGrid w:val="0"/>
                <w:szCs w:val="21"/>
              </w:rPr>
              <w:t>形成</w:t>
            </w:r>
            <w:r>
              <w:rPr>
                <w:snapToGrid w:val="0"/>
                <w:szCs w:val="21"/>
              </w:rPr>
              <w:t>废水</w:t>
            </w:r>
            <w:r>
              <w:rPr>
                <w:rFonts w:hint="eastAsia"/>
                <w:snapToGrid w:val="0"/>
                <w:szCs w:val="21"/>
              </w:rPr>
              <w:t>进入</w:t>
            </w:r>
            <w:r>
              <w:rPr>
                <w:snapToGrid w:val="0"/>
                <w:szCs w:val="21"/>
              </w:rPr>
              <w:t>厂区污水站</w:t>
            </w:r>
            <w:r>
              <w:rPr>
                <w:rFonts w:hint="eastAsia"/>
                <w:snapToGrid w:val="0"/>
                <w:szCs w:val="21"/>
              </w:rPr>
              <w:t>处理</w:t>
            </w:r>
            <w:r>
              <w:rPr>
                <w:snapToGrid w:val="0"/>
                <w:szCs w:val="21"/>
              </w:rPr>
              <w:t>，</w:t>
            </w:r>
            <w:r>
              <w:rPr>
                <w:rFonts w:hint="eastAsia"/>
                <w:snapToGrid w:val="0"/>
                <w:szCs w:val="21"/>
              </w:rPr>
              <w:t>废水</w:t>
            </w:r>
            <w:r>
              <w:rPr>
                <w:snapToGrid w:val="0"/>
                <w:szCs w:val="21"/>
              </w:rPr>
              <w:t>产生量约为</w:t>
            </w:r>
            <w:r>
              <w:rPr>
                <w:rFonts w:hint="eastAsia"/>
                <w:snapToGrid w:val="0"/>
                <w:szCs w:val="21"/>
              </w:rPr>
              <w:t>1350</w:t>
            </w:r>
            <w:r>
              <w:rPr>
                <w:snapToGrid w:val="0"/>
                <w:szCs w:val="21"/>
              </w:rPr>
              <w:t xml:space="preserve"> m</w:t>
            </w:r>
            <w:r>
              <w:rPr>
                <w:snapToGrid w:val="0"/>
                <w:szCs w:val="21"/>
                <w:vertAlign w:val="superscript"/>
              </w:rPr>
              <w:t>3</w:t>
            </w:r>
            <w:r>
              <w:rPr>
                <w:snapToGrid w:val="0"/>
                <w:szCs w:val="21"/>
              </w:rPr>
              <w:t>/a。</w:t>
            </w:r>
          </w:p>
          <w:p>
            <w:pPr>
              <w:adjustRightInd w:val="0"/>
              <w:spacing w:line="360" w:lineRule="auto"/>
              <w:ind w:firstLine="420" w:firstLineChars="200"/>
              <w:rPr>
                <w:snapToGrid w:val="0"/>
                <w:szCs w:val="21"/>
              </w:rPr>
            </w:pPr>
            <w:r>
              <w:rPr>
                <w:rFonts w:hint="eastAsia"/>
                <w:snapToGrid w:val="0"/>
                <w:szCs w:val="21"/>
              </w:rPr>
              <w:t>本项目石英管</w:t>
            </w:r>
            <w:r>
              <w:rPr>
                <w:snapToGrid w:val="0"/>
                <w:szCs w:val="21"/>
              </w:rPr>
              <w:t>生产过程</w:t>
            </w:r>
            <w:r>
              <w:rPr>
                <w:rFonts w:hint="eastAsia"/>
                <w:snapToGrid w:val="0"/>
                <w:szCs w:val="21"/>
              </w:rPr>
              <w:t>水喷研磨用水量</w:t>
            </w:r>
            <w:r>
              <w:rPr>
                <w:snapToGrid w:val="0"/>
                <w:szCs w:val="21"/>
              </w:rPr>
              <w:t>约为5</w:t>
            </w:r>
            <w:r>
              <w:rPr>
                <w:rFonts w:hint="eastAsia"/>
                <w:snapToGrid w:val="0"/>
                <w:szCs w:val="21"/>
              </w:rPr>
              <w:t>m</w:t>
            </w:r>
            <w:r>
              <w:rPr>
                <w:snapToGrid w:val="0"/>
                <w:szCs w:val="21"/>
                <w:vertAlign w:val="superscript"/>
              </w:rPr>
              <w:t>3</w:t>
            </w:r>
            <w:r>
              <w:rPr>
                <w:snapToGrid w:val="0"/>
                <w:szCs w:val="21"/>
              </w:rPr>
              <w:t>/d</w:t>
            </w:r>
            <w:r>
              <w:rPr>
                <w:rFonts w:hint="eastAsia"/>
                <w:snapToGrid w:val="0"/>
                <w:szCs w:val="21"/>
              </w:rPr>
              <w:t>，</w:t>
            </w:r>
            <w:r>
              <w:rPr>
                <w:snapToGrid w:val="0"/>
                <w:szCs w:val="21"/>
              </w:rPr>
              <w:t>15</w:t>
            </w:r>
            <w:r>
              <w:rPr>
                <w:rFonts w:hint="eastAsia"/>
                <w:snapToGrid w:val="0"/>
                <w:szCs w:val="21"/>
              </w:rPr>
              <w:t>00</w:t>
            </w:r>
            <w:r>
              <w:rPr>
                <w:snapToGrid w:val="0"/>
                <w:szCs w:val="21"/>
              </w:rPr>
              <w:t xml:space="preserve"> m</w:t>
            </w:r>
            <w:r>
              <w:rPr>
                <w:snapToGrid w:val="0"/>
                <w:szCs w:val="21"/>
                <w:vertAlign w:val="superscript"/>
              </w:rPr>
              <w:t>3</w:t>
            </w:r>
            <w:r>
              <w:rPr>
                <w:snapToGrid w:val="0"/>
                <w:szCs w:val="21"/>
              </w:rPr>
              <w:t>/a</w:t>
            </w:r>
            <w:r>
              <w:rPr>
                <w:rFonts w:hint="eastAsia"/>
                <w:snapToGrid w:val="0"/>
                <w:szCs w:val="21"/>
              </w:rPr>
              <w:t>。水喷</w:t>
            </w:r>
            <w:r>
              <w:rPr>
                <w:snapToGrid w:val="0"/>
                <w:szCs w:val="21"/>
              </w:rPr>
              <w:t>研磨用水</w:t>
            </w:r>
            <w:r>
              <w:rPr>
                <w:rFonts w:hint="eastAsia"/>
                <w:snapToGrid w:val="0"/>
                <w:szCs w:val="21"/>
              </w:rPr>
              <w:t>使用纯水制备</w:t>
            </w:r>
            <w:r>
              <w:rPr>
                <w:snapToGrid w:val="0"/>
                <w:szCs w:val="21"/>
              </w:rPr>
              <w:t>产生的排污水</w:t>
            </w:r>
            <w:r>
              <w:rPr>
                <w:rFonts w:hint="eastAsia"/>
                <w:snapToGrid w:val="0"/>
                <w:szCs w:val="21"/>
              </w:rPr>
              <w:t>，</w:t>
            </w:r>
            <w:r>
              <w:rPr>
                <w:snapToGrid w:val="0"/>
                <w:szCs w:val="21"/>
              </w:rPr>
              <w:t>使用过程约</w:t>
            </w:r>
            <w:r>
              <w:rPr>
                <w:rFonts w:hint="eastAsia"/>
                <w:snapToGrid w:val="0"/>
                <w:szCs w:val="21"/>
              </w:rPr>
              <w:t>10%蒸发</w:t>
            </w:r>
            <w:r>
              <w:rPr>
                <w:snapToGrid w:val="0"/>
                <w:szCs w:val="21"/>
              </w:rPr>
              <w:t>损耗，9</w:t>
            </w:r>
            <w:r>
              <w:rPr>
                <w:rFonts w:hint="eastAsia"/>
                <w:snapToGrid w:val="0"/>
                <w:szCs w:val="21"/>
              </w:rPr>
              <w:t>0</w:t>
            </w:r>
            <w:r>
              <w:rPr>
                <w:snapToGrid w:val="0"/>
                <w:szCs w:val="21"/>
              </w:rPr>
              <w:t>%</w:t>
            </w:r>
            <w:r>
              <w:rPr>
                <w:rFonts w:hint="eastAsia"/>
                <w:snapToGrid w:val="0"/>
                <w:szCs w:val="21"/>
              </w:rPr>
              <w:t>形成</w:t>
            </w:r>
            <w:r>
              <w:rPr>
                <w:snapToGrid w:val="0"/>
                <w:szCs w:val="21"/>
              </w:rPr>
              <w:t>废水</w:t>
            </w:r>
            <w:r>
              <w:rPr>
                <w:rFonts w:hint="eastAsia"/>
                <w:snapToGrid w:val="0"/>
                <w:szCs w:val="21"/>
              </w:rPr>
              <w:t>进入</w:t>
            </w:r>
            <w:r>
              <w:rPr>
                <w:snapToGrid w:val="0"/>
                <w:szCs w:val="21"/>
              </w:rPr>
              <w:t>厂区污水站</w:t>
            </w:r>
            <w:r>
              <w:rPr>
                <w:rFonts w:hint="eastAsia"/>
                <w:snapToGrid w:val="0"/>
                <w:szCs w:val="21"/>
              </w:rPr>
              <w:t>处理</w:t>
            </w:r>
            <w:r>
              <w:rPr>
                <w:snapToGrid w:val="0"/>
                <w:szCs w:val="21"/>
              </w:rPr>
              <w:t>，</w:t>
            </w:r>
            <w:r>
              <w:rPr>
                <w:rFonts w:hint="eastAsia"/>
                <w:snapToGrid w:val="0"/>
                <w:szCs w:val="21"/>
              </w:rPr>
              <w:t>废水</w:t>
            </w:r>
            <w:r>
              <w:rPr>
                <w:snapToGrid w:val="0"/>
                <w:szCs w:val="21"/>
              </w:rPr>
              <w:t>产生量约为</w:t>
            </w:r>
            <w:r>
              <w:rPr>
                <w:rFonts w:hint="eastAsia"/>
                <w:snapToGrid w:val="0"/>
                <w:szCs w:val="21"/>
              </w:rPr>
              <w:t>1350</w:t>
            </w:r>
            <w:r>
              <w:rPr>
                <w:snapToGrid w:val="0"/>
                <w:szCs w:val="21"/>
              </w:rPr>
              <w:t xml:space="preserve"> m</w:t>
            </w:r>
            <w:r>
              <w:rPr>
                <w:snapToGrid w:val="0"/>
                <w:szCs w:val="21"/>
                <w:vertAlign w:val="superscript"/>
              </w:rPr>
              <w:t>3</w:t>
            </w:r>
            <w:r>
              <w:rPr>
                <w:snapToGrid w:val="0"/>
                <w:szCs w:val="21"/>
              </w:rPr>
              <w:t>/a。</w:t>
            </w:r>
          </w:p>
          <w:p>
            <w:pPr>
              <w:adjustRightInd w:val="0"/>
              <w:spacing w:line="360" w:lineRule="auto"/>
              <w:ind w:firstLine="400" w:firstLineChars="200"/>
              <w:rPr>
                <w:snapToGrid w:val="0"/>
                <w:szCs w:val="21"/>
              </w:rPr>
            </w:pPr>
            <w:r>
              <w:rPr>
                <w:rFonts w:ascii="宋体" w:hAnsi="宋体" w:cs="宋体"/>
                <w:sz w:val="20"/>
                <w:shd w:val="clear" w:color="auto" w:fill="FFFFFF"/>
              </w:rPr>
              <w:t>⑦</w:t>
            </w:r>
            <w:r>
              <w:rPr>
                <w:rFonts w:hint="eastAsia"/>
                <w:snapToGrid w:val="0"/>
                <w:szCs w:val="21"/>
              </w:rPr>
              <w:t>切割倒角用水</w:t>
            </w:r>
          </w:p>
          <w:p>
            <w:pPr>
              <w:adjustRightInd w:val="0"/>
              <w:spacing w:line="360" w:lineRule="auto"/>
              <w:ind w:firstLine="420" w:firstLineChars="200"/>
              <w:rPr>
                <w:snapToGrid w:val="0"/>
                <w:szCs w:val="21"/>
              </w:rPr>
            </w:pPr>
            <w:r>
              <w:rPr>
                <w:rFonts w:hint="eastAsia"/>
                <w:snapToGrid w:val="0"/>
                <w:szCs w:val="21"/>
              </w:rPr>
              <w:t>本项目坩埚</w:t>
            </w:r>
            <w:r>
              <w:rPr>
                <w:snapToGrid w:val="0"/>
                <w:szCs w:val="21"/>
              </w:rPr>
              <w:t>生产过程</w:t>
            </w:r>
            <w:r>
              <w:rPr>
                <w:rFonts w:hint="eastAsia"/>
                <w:snapToGrid w:val="0"/>
                <w:szCs w:val="21"/>
              </w:rPr>
              <w:t>切割倒角用水量</w:t>
            </w:r>
            <w:r>
              <w:rPr>
                <w:snapToGrid w:val="0"/>
                <w:szCs w:val="21"/>
              </w:rPr>
              <w:t>约为</w:t>
            </w:r>
            <w:r>
              <w:rPr>
                <w:rFonts w:hint="eastAsia"/>
                <w:snapToGrid w:val="0"/>
                <w:szCs w:val="21"/>
              </w:rPr>
              <w:t>5m</w:t>
            </w:r>
            <w:r>
              <w:rPr>
                <w:snapToGrid w:val="0"/>
                <w:szCs w:val="21"/>
                <w:vertAlign w:val="superscript"/>
              </w:rPr>
              <w:t>3</w:t>
            </w:r>
            <w:r>
              <w:rPr>
                <w:snapToGrid w:val="0"/>
                <w:szCs w:val="21"/>
              </w:rPr>
              <w:t>/d</w:t>
            </w:r>
            <w:r>
              <w:rPr>
                <w:rFonts w:hint="eastAsia"/>
                <w:snapToGrid w:val="0"/>
                <w:szCs w:val="21"/>
              </w:rPr>
              <w:t>，</w:t>
            </w:r>
            <w:r>
              <w:rPr>
                <w:snapToGrid w:val="0"/>
                <w:szCs w:val="21"/>
              </w:rPr>
              <w:t>15</w:t>
            </w:r>
            <w:r>
              <w:rPr>
                <w:rFonts w:hint="eastAsia"/>
                <w:snapToGrid w:val="0"/>
                <w:szCs w:val="21"/>
              </w:rPr>
              <w:t>00</w:t>
            </w:r>
            <w:r>
              <w:rPr>
                <w:snapToGrid w:val="0"/>
                <w:szCs w:val="21"/>
              </w:rPr>
              <w:t xml:space="preserve"> m</w:t>
            </w:r>
            <w:r>
              <w:rPr>
                <w:snapToGrid w:val="0"/>
                <w:szCs w:val="21"/>
                <w:vertAlign w:val="superscript"/>
              </w:rPr>
              <w:t>3</w:t>
            </w:r>
            <w:r>
              <w:rPr>
                <w:snapToGrid w:val="0"/>
                <w:szCs w:val="21"/>
              </w:rPr>
              <w:t>/a</w:t>
            </w:r>
            <w:r>
              <w:rPr>
                <w:rFonts w:hint="eastAsia"/>
                <w:snapToGrid w:val="0"/>
                <w:szCs w:val="21"/>
              </w:rPr>
              <w:t>。切割倒角</w:t>
            </w:r>
            <w:r>
              <w:rPr>
                <w:snapToGrid w:val="0"/>
                <w:szCs w:val="21"/>
              </w:rPr>
              <w:t>用水</w:t>
            </w:r>
            <w:r>
              <w:rPr>
                <w:rFonts w:hint="eastAsia"/>
                <w:snapToGrid w:val="0"/>
                <w:szCs w:val="21"/>
              </w:rPr>
              <w:t>使用纯水制备</w:t>
            </w:r>
            <w:r>
              <w:rPr>
                <w:snapToGrid w:val="0"/>
                <w:szCs w:val="21"/>
              </w:rPr>
              <w:t>产生的排污水</w:t>
            </w:r>
            <w:r>
              <w:rPr>
                <w:rFonts w:hint="eastAsia"/>
                <w:snapToGrid w:val="0"/>
                <w:szCs w:val="21"/>
              </w:rPr>
              <w:t>，</w:t>
            </w:r>
            <w:r>
              <w:rPr>
                <w:snapToGrid w:val="0"/>
                <w:szCs w:val="21"/>
              </w:rPr>
              <w:t>使用过程约</w:t>
            </w:r>
            <w:r>
              <w:rPr>
                <w:rFonts w:hint="eastAsia"/>
                <w:snapToGrid w:val="0"/>
                <w:szCs w:val="21"/>
              </w:rPr>
              <w:t>10%蒸发</w:t>
            </w:r>
            <w:r>
              <w:rPr>
                <w:snapToGrid w:val="0"/>
                <w:szCs w:val="21"/>
              </w:rPr>
              <w:t>损耗，9</w:t>
            </w:r>
            <w:r>
              <w:rPr>
                <w:rFonts w:hint="eastAsia"/>
                <w:snapToGrid w:val="0"/>
                <w:szCs w:val="21"/>
              </w:rPr>
              <w:t>0</w:t>
            </w:r>
            <w:r>
              <w:rPr>
                <w:snapToGrid w:val="0"/>
                <w:szCs w:val="21"/>
              </w:rPr>
              <w:t>%</w:t>
            </w:r>
            <w:r>
              <w:rPr>
                <w:rFonts w:hint="eastAsia"/>
                <w:snapToGrid w:val="0"/>
                <w:szCs w:val="21"/>
              </w:rPr>
              <w:t>形成</w:t>
            </w:r>
            <w:r>
              <w:rPr>
                <w:snapToGrid w:val="0"/>
                <w:szCs w:val="21"/>
              </w:rPr>
              <w:t>废水</w:t>
            </w:r>
            <w:r>
              <w:rPr>
                <w:rFonts w:hint="eastAsia"/>
                <w:snapToGrid w:val="0"/>
                <w:szCs w:val="21"/>
              </w:rPr>
              <w:t>进入</w:t>
            </w:r>
            <w:r>
              <w:rPr>
                <w:snapToGrid w:val="0"/>
                <w:szCs w:val="21"/>
              </w:rPr>
              <w:t>厂区污水站</w:t>
            </w:r>
            <w:r>
              <w:rPr>
                <w:rFonts w:hint="eastAsia"/>
                <w:snapToGrid w:val="0"/>
                <w:szCs w:val="21"/>
              </w:rPr>
              <w:t>处理</w:t>
            </w:r>
            <w:r>
              <w:rPr>
                <w:snapToGrid w:val="0"/>
                <w:szCs w:val="21"/>
              </w:rPr>
              <w:t>，</w:t>
            </w:r>
            <w:r>
              <w:rPr>
                <w:rFonts w:hint="eastAsia"/>
                <w:snapToGrid w:val="0"/>
                <w:szCs w:val="21"/>
              </w:rPr>
              <w:t>废水</w:t>
            </w:r>
            <w:r>
              <w:rPr>
                <w:snapToGrid w:val="0"/>
                <w:szCs w:val="21"/>
              </w:rPr>
              <w:t>产生量约为</w:t>
            </w:r>
            <w:r>
              <w:rPr>
                <w:rFonts w:hint="eastAsia"/>
                <w:snapToGrid w:val="0"/>
                <w:szCs w:val="21"/>
              </w:rPr>
              <w:t>1350</w:t>
            </w:r>
            <w:r>
              <w:rPr>
                <w:snapToGrid w:val="0"/>
                <w:szCs w:val="21"/>
              </w:rPr>
              <w:t xml:space="preserve"> m</w:t>
            </w:r>
            <w:r>
              <w:rPr>
                <w:snapToGrid w:val="0"/>
                <w:szCs w:val="21"/>
                <w:vertAlign w:val="superscript"/>
              </w:rPr>
              <w:t>3</w:t>
            </w:r>
            <w:r>
              <w:rPr>
                <w:snapToGrid w:val="0"/>
                <w:szCs w:val="21"/>
              </w:rPr>
              <w:t>/a。</w:t>
            </w:r>
          </w:p>
          <w:p>
            <w:pPr>
              <w:adjustRightInd w:val="0"/>
              <w:spacing w:line="360" w:lineRule="auto"/>
              <w:ind w:firstLine="420" w:firstLineChars="200"/>
              <w:rPr>
                <w:snapToGrid w:val="0"/>
                <w:szCs w:val="21"/>
              </w:rPr>
            </w:pPr>
            <w:r>
              <w:rPr>
                <w:rFonts w:hint="eastAsia" w:ascii="宋体" w:hAnsi="宋体" w:cs="宋体"/>
                <w:snapToGrid w:val="0"/>
                <w:szCs w:val="21"/>
              </w:rPr>
              <w:t>⑧</w:t>
            </w:r>
            <w:r>
              <w:rPr>
                <w:snapToGrid w:val="0"/>
                <w:szCs w:val="21"/>
              </w:rPr>
              <w:t>纯水制备</w:t>
            </w:r>
            <w:r>
              <w:rPr>
                <w:rFonts w:hint="eastAsia"/>
                <w:snapToGrid w:val="0"/>
                <w:szCs w:val="21"/>
              </w:rPr>
              <w:t>用水</w:t>
            </w:r>
          </w:p>
          <w:p>
            <w:pPr>
              <w:adjustRightInd w:val="0"/>
              <w:spacing w:line="360" w:lineRule="auto"/>
              <w:ind w:firstLine="420" w:firstLineChars="200"/>
              <w:rPr>
                <w:szCs w:val="21"/>
              </w:rPr>
            </w:pPr>
            <w:r>
              <w:rPr>
                <w:rFonts w:hint="eastAsia"/>
                <w:snapToGrid w:val="0"/>
                <w:szCs w:val="21"/>
              </w:rPr>
              <w:t>本项目</w:t>
            </w:r>
            <w:r>
              <w:rPr>
                <w:rFonts w:hint="eastAsia"/>
                <w:szCs w:val="21"/>
              </w:rPr>
              <w:t>石英砂清洗</w:t>
            </w:r>
            <w:r>
              <w:rPr>
                <w:szCs w:val="21"/>
              </w:rPr>
              <w:t>用水</w:t>
            </w:r>
            <w:r>
              <w:rPr>
                <w:rFonts w:hint="eastAsia"/>
                <w:szCs w:val="21"/>
              </w:rPr>
              <w:t>、</w:t>
            </w:r>
            <w:r>
              <w:rPr>
                <w:szCs w:val="21"/>
              </w:rPr>
              <w:t>浮选用水</w:t>
            </w:r>
            <w:r>
              <w:rPr>
                <w:rFonts w:hint="eastAsia"/>
                <w:szCs w:val="21"/>
              </w:rPr>
              <w:t>、</w:t>
            </w:r>
            <w:r>
              <w:rPr>
                <w:szCs w:val="21"/>
              </w:rPr>
              <w:t>水淬用水</w:t>
            </w:r>
            <w:r>
              <w:rPr>
                <w:rFonts w:hint="eastAsia"/>
                <w:szCs w:val="21"/>
              </w:rPr>
              <w:t>使用</w:t>
            </w:r>
            <w:r>
              <w:rPr>
                <w:szCs w:val="21"/>
              </w:rPr>
              <w:t>纯水</w:t>
            </w:r>
            <w:r>
              <w:rPr>
                <w:rFonts w:hint="eastAsia"/>
                <w:szCs w:val="21"/>
              </w:rPr>
              <w:t>设备</w:t>
            </w:r>
            <w:r>
              <w:rPr>
                <w:szCs w:val="21"/>
              </w:rPr>
              <w:t>制备的纯水</w:t>
            </w:r>
            <w:r>
              <w:rPr>
                <w:snapToGrid w:val="0"/>
                <w:szCs w:val="21"/>
              </w:rPr>
              <w:t>，</w:t>
            </w:r>
            <w:r>
              <w:rPr>
                <w:szCs w:val="21"/>
              </w:rPr>
              <w:t>纯水用量约为54000m</w:t>
            </w:r>
            <w:r>
              <w:rPr>
                <w:szCs w:val="21"/>
                <w:vertAlign w:val="superscript"/>
              </w:rPr>
              <w:t>3</w:t>
            </w:r>
            <w:r>
              <w:rPr>
                <w:szCs w:val="21"/>
              </w:rPr>
              <w:t>/a。</w:t>
            </w:r>
            <w:r>
              <w:rPr>
                <w:rFonts w:hint="eastAsia"/>
                <w:szCs w:val="21"/>
              </w:rPr>
              <w:t>纯水</w:t>
            </w:r>
            <w:r>
              <w:rPr>
                <w:szCs w:val="21"/>
              </w:rPr>
              <w:t>制备</w:t>
            </w:r>
            <w:r>
              <w:rPr>
                <w:rFonts w:hint="eastAsia"/>
                <w:szCs w:val="21"/>
              </w:rPr>
              <w:t>采用</w:t>
            </w:r>
            <w:r>
              <w:rPr>
                <w:szCs w:val="21"/>
              </w:rPr>
              <w:t>反渗透工艺，制备过程会产生少量</w:t>
            </w:r>
            <w:r>
              <w:rPr>
                <w:rFonts w:hint="eastAsia"/>
                <w:szCs w:val="21"/>
              </w:rPr>
              <w:t>排污水</w:t>
            </w:r>
            <w:r>
              <w:rPr>
                <w:szCs w:val="21"/>
              </w:rPr>
              <w:t>，废水产生量约</w:t>
            </w:r>
            <w:r>
              <w:rPr>
                <w:rFonts w:hint="eastAsia"/>
                <w:szCs w:val="21"/>
              </w:rPr>
              <w:t>为制备</w:t>
            </w:r>
            <w:r>
              <w:rPr>
                <w:szCs w:val="21"/>
              </w:rPr>
              <w:t>用水总量</w:t>
            </w:r>
            <w:r>
              <w:rPr>
                <w:rFonts w:hint="eastAsia"/>
                <w:szCs w:val="21"/>
              </w:rPr>
              <w:t>的</w:t>
            </w:r>
            <w:r>
              <w:rPr>
                <w:szCs w:val="21"/>
              </w:rPr>
              <w:t>20%</w:t>
            </w:r>
            <w:r>
              <w:rPr>
                <w:rFonts w:hint="eastAsia"/>
                <w:szCs w:val="21"/>
              </w:rPr>
              <w:t>。则本项目</w:t>
            </w:r>
            <w:r>
              <w:rPr>
                <w:szCs w:val="21"/>
              </w:rPr>
              <w:t>纯水制备用水量为67500m</w:t>
            </w:r>
            <w:r>
              <w:rPr>
                <w:szCs w:val="21"/>
                <w:vertAlign w:val="superscript"/>
              </w:rPr>
              <w:t>3</w:t>
            </w:r>
            <w:r>
              <w:rPr>
                <w:szCs w:val="21"/>
              </w:rPr>
              <w:t>/a</w:t>
            </w:r>
            <w:r>
              <w:rPr>
                <w:rFonts w:hint="eastAsia"/>
                <w:szCs w:val="21"/>
              </w:rPr>
              <w:t>，</w:t>
            </w:r>
            <w:r>
              <w:rPr>
                <w:szCs w:val="21"/>
              </w:rPr>
              <w:t>纯水制备</w:t>
            </w:r>
            <w:r>
              <w:rPr>
                <w:rFonts w:hint="eastAsia"/>
                <w:szCs w:val="21"/>
              </w:rPr>
              <w:t>废水</w:t>
            </w:r>
            <w:r>
              <w:rPr>
                <w:szCs w:val="21"/>
              </w:rPr>
              <w:t>产生量为13500m</w:t>
            </w:r>
            <w:r>
              <w:rPr>
                <w:szCs w:val="21"/>
                <w:vertAlign w:val="superscript"/>
              </w:rPr>
              <w:t>3</w:t>
            </w:r>
            <w:r>
              <w:rPr>
                <w:szCs w:val="21"/>
              </w:rPr>
              <w:t>/a</w:t>
            </w:r>
            <w:r>
              <w:rPr>
                <w:rFonts w:hint="eastAsia"/>
                <w:szCs w:val="21"/>
              </w:rPr>
              <w:t>。</w:t>
            </w:r>
            <w:r>
              <w:rPr>
                <w:szCs w:val="21"/>
              </w:rPr>
              <w:t>其中3000m</w:t>
            </w:r>
            <w:r>
              <w:rPr>
                <w:szCs w:val="21"/>
                <w:vertAlign w:val="superscript"/>
              </w:rPr>
              <w:t>3</w:t>
            </w:r>
            <w:r>
              <w:rPr>
                <w:szCs w:val="21"/>
              </w:rPr>
              <w:t>/a</w:t>
            </w:r>
            <w:r>
              <w:rPr>
                <w:rFonts w:hint="eastAsia"/>
                <w:szCs w:val="21"/>
              </w:rPr>
              <w:t>作为</w:t>
            </w:r>
            <w:r>
              <w:rPr>
                <w:szCs w:val="21"/>
              </w:rPr>
              <w:t>破碎、筛分工序喷雾降尘用水</w:t>
            </w:r>
            <w:r>
              <w:rPr>
                <w:rFonts w:hint="eastAsia"/>
                <w:szCs w:val="21"/>
              </w:rPr>
              <w:t>，</w:t>
            </w:r>
            <w:r>
              <w:rPr>
                <w:szCs w:val="21"/>
              </w:rPr>
              <w:t>3000m</w:t>
            </w:r>
            <w:r>
              <w:rPr>
                <w:szCs w:val="21"/>
                <w:vertAlign w:val="superscript"/>
              </w:rPr>
              <w:t>3</w:t>
            </w:r>
            <w:r>
              <w:rPr>
                <w:szCs w:val="21"/>
              </w:rPr>
              <w:t>/a</w:t>
            </w:r>
            <w:r>
              <w:rPr>
                <w:rFonts w:hint="eastAsia"/>
                <w:szCs w:val="21"/>
              </w:rPr>
              <w:t>作为</w:t>
            </w:r>
            <w:r>
              <w:rPr>
                <w:szCs w:val="21"/>
              </w:rPr>
              <w:t>水喷研磨用水</w:t>
            </w:r>
            <w:r>
              <w:rPr>
                <w:rFonts w:hint="eastAsia"/>
                <w:szCs w:val="21"/>
              </w:rPr>
              <w:t>，</w:t>
            </w:r>
            <w:r>
              <w:rPr>
                <w:szCs w:val="21"/>
              </w:rPr>
              <w:t>1500m</w:t>
            </w:r>
            <w:r>
              <w:rPr>
                <w:szCs w:val="21"/>
                <w:vertAlign w:val="superscript"/>
              </w:rPr>
              <w:t>3</w:t>
            </w:r>
            <w:r>
              <w:rPr>
                <w:szCs w:val="21"/>
              </w:rPr>
              <w:t>/a</w:t>
            </w:r>
            <w:r>
              <w:rPr>
                <w:rFonts w:hint="eastAsia"/>
                <w:szCs w:val="21"/>
              </w:rPr>
              <w:t>作为切割</w:t>
            </w:r>
            <w:r>
              <w:rPr>
                <w:szCs w:val="21"/>
              </w:rPr>
              <w:t>倒角用水</w:t>
            </w:r>
            <w:r>
              <w:rPr>
                <w:rFonts w:hint="eastAsia"/>
                <w:szCs w:val="21"/>
              </w:rPr>
              <w:t>，</w:t>
            </w:r>
            <w:r>
              <w:rPr>
                <w:szCs w:val="21"/>
              </w:rPr>
              <w:t>1679</w:t>
            </w:r>
            <w:r>
              <w:rPr>
                <w:rFonts w:hint="eastAsia"/>
                <w:szCs w:val="21"/>
              </w:rPr>
              <w:t>m</w:t>
            </w:r>
            <w:r>
              <w:rPr>
                <w:rFonts w:hint="eastAsia"/>
                <w:szCs w:val="21"/>
                <w:vertAlign w:val="superscript"/>
              </w:rPr>
              <w:t>3</w:t>
            </w:r>
            <w:r>
              <w:rPr>
                <w:rFonts w:hint="eastAsia"/>
                <w:szCs w:val="21"/>
              </w:rPr>
              <w:t>/a作为酸雾吸收塔补水，</w:t>
            </w:r>
            <w:r>
              <w:rPr>
                <w:szCs w:val="21"/>
              </w:rPr>
              <w:t>剩余4321m</w:t>
            </w:r>
            <w:r>
              <w:rPr>
                <w:szCs w:val="21"/>
                <w:vertAlign w:val="superscript"/>
              </w:rPr>
              <w:t>3</w:t>
            </w:r>
            <w:r>
              <w:rPr>
                <w:szCs w:val="21"/>
              </w:rPr>
              <w:t>/a</w:t>
            </w:r>
            <w:r>
              <w:rPr>
                <w:rFonts w:hint="eastAsia"/>
                <w:szCs w:val="21"/>
              </w:rPr>
              <w:t>排入污水管网</w:t>
            </w:r>
            <w:r>
              <w:rPr>
                <w:szCs w:val="21"/>
              </w:rPr>
              <w:t>。</w:t>
            </w:r>
          </w:p>
          <w:p>
            <w:pPr>
              <w:adjustRightInd w:val="0"/>
              <w:spacing w:line="360" w:lineRule="auto"/>
              <w:ind w:firstLine="400" w:firstLineChars="200"/>
              <w:rPr>
                <w:snapToGrid w:val="0"/>
                <w:szCs w:val="21"/>
              </w:rPr>
            </w:pPr>
            <w:r>
              <w:rPr>
                <w:rFonts w:hint="eastAsia" w:ascii="宋体" w:hAnsi="宋体" w:cs="宋体"/>
                <w:sz w:val="20"/>
                <w:shd w:val="clear" w:color="auto" w:fill="FFFFFF"/>
              </w:rPr>
              <w:t>⑨</w:t>
            </w:r>
            <w:r>
              <w:rPr>
                <w:rFonts w:ascii="宋体" w:hAnsi="宋体" w:cs="宋体"/>
                <w:sz w:val="20"/>
                <w:shd w:val="clear" w:color="auto" w:fill="FFFFFF"/>
              </w:rPr>
              <w:t>职工</w:t>
            </w:r>
            <w:r>
              <w:rPr>
                <w:snapToGrid w:val="0"/>
                <w:szCs w:val="21"/>
              </w:rPr>
              <w:t>生活</w:t>
            </w:r>
            <w:r>
              <w:rPr>
                <w:rFonts w:hint="eastAsia"/>
                <w:snapToGrid w:val="0"/>
                <w:szCs w:val="21"/>
              </w:rPr>
              <w:t>用水</w:t>
            </w:r>
          </w:p>
          <w:p>
            <w:pPr>
              <w:adjustRightInd w:val="0"/>
              <w:snapToGrid w:val="0"/>
              <w:spacing w:line="360" w:lineRule="auto"/>
              <w:ind w:firstLine="420" w:firstLineChars="200"/>
              <w:rPr>
                <w:szCs w:val="21"/>
              </w:rPr>
            </w:pPr>
            <w:r>
              <w:rPr>
                <w:rFonts w:hint="eastAsia"/>
                <w:szCs w:val="21"/>
              </w:rPr>
              <w:t>本项目项目劳动定员</w:t>
            </w:r>
            <w:r>
              <w:rPr>
                <w:szCs w:val="21"/>
              </w:rPr>
              <w:t>50</w:t>
            </w:r>
            <w:r>
              <w:rPr>
                <w:rFonts w:hint="eastAsia"/>
                <w:szCs w:val="21"/>
              </w:rPr>
              <w:t>人，无人</w:t>
            </w:r>
            <w:r>
              <w:rPr>
                <w:szCs w:val="21"/>
              </w:rPr>
              <w:t>在厂区</w:t>
            </w:r>
            <w:r>
              <w:rPr>
                <w:rFonts w:hint="eastAsia"/>
                <w:szCs w:val="21"/>
              </w:rPr>
              <w:t>住宿，年工作300d。</w:t>
            </w:r>
            <w:r>
              <w:rPr>
                <w:szCs w:val="21"/>
              </w:rPr>
              <w:t>参照《建筑给水排水设计</w:t>
            </w:r>
            <w:r>
              <w:rPr>
                <w:rFonts w:hint="eastAsia"/>
                <w:szCs w:val="21"/>
              </w:rPr>
              <w:t>标准</w:t>
            </w:r>
            <w:r>
              <w:rPr>
                <w:szCs w:val="21"/>
              </w:rPr>
              <w:t>》</w:t>
            </w:r>
            <w:r>
              <w:rPr>
                <w:rFonts w:hint="eastAsia"/>
                <w:szCs w:val="21"/>
              </w:rPr>
              <w:t>（GB50015-20</w:t>
            </w:r>
            <w:r>
              <w:rPr>
                <w:szCs w:val="21"/>
              </w:rPr>
              <w:t>19</w:t>
            </w:r>
            <w:r>
              <w:rPr>
                <w:rFonts w:hint="eastAsia"/>
                <w:szCs w:val="21"/>
              </w:rPr>
              <w:t>）</w:t>
            </w:r>
            <w:r>
              <w:rPr>
                <w:szCs w:val="21"/>
              </w:rPr>
              <w:t>，</w:t>
            </w:r>
            <w:r>
              <w:rPr>
                <w:rFonts w:hint="eastAsia"/>
                <w:szCs w:val="21"/>
              </w:rPr>
              <w:t>不住宿人员生活用水量按</w:t>
            </w:r>
            <w:r>
              <w:rPr>
                <w:szCs w:val="21"/>
              </w:rPr>
              <w:t>4</w:t>
            </w:r>
            <w:r>
              <w:rPr>
                <w:rFonts w:hint="eastAsia"/>
                <w:szCs w:val="21"/>
              </w:rPr>
              <w:t>0L/（人</w:t>
            </w:r>
            <w:r>
              <w:rPr>
                <w:szCs w:val="21"/>
              </w:rPr>
              <w:t>·</w:t>
            </w:r>
            <w:r>
              <w:rPr>
                <w:rFonts w:hint="eastAsia"/>
                <w:szCs w:val="21"/>
              </w:rPr>
              <w:t>d）计，则项目生活用水量为</w:t>
            </w:r>
            <w:r>
              <w:rPr>
                <w:szCs w:val="21"/>
              </w:rPr>
              <w:t>600</w:t>
            </w:r>
            <w:r>
              <w:rPr>
                <w:rFonts w:hint="eastAsia"/>
                <w:szCs w:val="21"/>
              </w:rPr>
              <w:t>m</w:t>
            </w:r>
            <w:r>
              <w:rPr>
                <w:rFonts w:hint="eastAsia"/>
                <w:szCs w:val="21"/>
                <w:vertAlign w:val="superscript"/>
              </w:rPr>
              <w:t>3</w:t>
            </w:r>
            <w:r>
              <w:rPr>
                <w:rFonts w:hint="eastAsia"/>
                <w:szCs w:val="21"/>
              </w:rPr>
              <w:t>/a。生活污水量按用水量80%计，则生活污水产生量为</w:t>
            </w:r>
            <w:r>
              <w:rPr>
                <w:szCs w:val="21"/>
              </w:rPr>
              <w:t>480</w:t>
            </w:r>
            <w:r>
              <w:rPr>
                <w:rFonts w:hint="eastAsia"/>
                <w:szCs w:val="21"/>
              </w:rPr>
              <w:t>t/a。排入</w:t>
            </w:r>
            <w:r>
              <w:rPr>
                <w:szCs w:val="21"/>
              </w:rPr>
              <w:t>化粪池后纳入污水管网。</w:t>
            </w:r>
          </w:p>
          <w:p>
            <w:pPr>
              <w:adjustRightInd w:val="0"/>
              <w:snapToGrid w:val="0"/>
              <w:spacing w:line="360" w:lineRule="auto"/>
              <w:ind w:firstLine="420" w:firstLineChars="200"/>
              <w:rPr>
                <w:szCs w:val="21"/>
              </w:rPr>
            </w:pPr>
            <w:r>
              <w:rPr>
                <w:rFonts w:hint="eastAsia"/>
                <w:szCs w:val="21"/>
              </w:rPr>
              <w:t>项目用水类型及用水量情况汇总见下表，水平</w:t>
            </w:r>
            <w:r>
              <w:rPr>
                <w:szCs w:val="21"/>
              </w:rPr>
              <w:t>衡见图</w:t>
            </w:r>
            <w:r>
              <w:rPr>
                <w:rFonts w:hint="eastAsia"/>
                <w:szCs w:val="21"/>
              </w:rPr>
              <w:t>2-</w:t>
            </w:r>
            <w:r>
              <w:rPr>
                <w:szCs w:val="21"/>
              </w:rPr>
              <w:t>3</w:t>
            </w:r>
            <w:r>
              <w:rPr>
                <w:rFonts w:hint="eastAsia"/>
                <w:szCs w:val="21"/>
              </w:rPr>
              <w:t>。</w:t>
            </w:r>
          </w:p>
          <w:p>
            <w:pPr>
              <w:jc w:val="center"/>
              <w:rPr>
                <w:b/>
                <w:szCs w:val="21"/>
              </w:rPr>
            </w:pPr>
            <w:r>
              <w:rPr>
                <w:rFonts w:hint="eastAsia"/>
                <w:b/>
                <w:szCs w:val="21"/>
              </w:rPr>
              <w:t>表2-</w:t>
            </w:r>
            <w:r>
              <w:rPr>
                <w:b/>
                <w:szCs w:val="21"/>
              </w:rPr>
              <w:t xml:space="preserve">8  </w:t>
            </w:r>
            <w:r>
              <w:rPr>
                <w:rFonts w:hint="eastAsia"/>
                <w:b/>
                <w:szCs w:val="21"/>
              </w:rPr>
              <w:t>本项目用水类型及用水量情况表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2"/>
              <w:gridCol w:w="456"/>
              <w:gridCol w:w="1261"/>
              <w:gridCol w:w="1635"/>
              <w:gridCol w:w="190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Align w:val="center"/>
                </w:tcPr>
                <w:p>
                  <w:pPr>
                    <w:snapToGrid w:val="0"/>
                    <w:jc w:val="center"/>
                    <w:rPr>
                      <w:b/>
                      <w:sz w:val="18"/>
                      <w:szCs w:val="18"/>
                    </w:rPr>
                  </w:pPr>
                  <w:r>
                    <w:rPr>
                      <w:rFonts w:hint="eastAsia"/>
                      <w:b/>
                      <w:sz w:val="18"/>
                      <w:szCs w:val="18"/>
                    </w:rPr>
                    <w:t>工期</w:t>
                  </w:r>
                </w:p>
              </w:tc>
              <w:tc>
                <w:tcPr>
                  <w:tcW w:w="1717" w:type="dxa"/>
                  <w:gridSpan w:val="2"/>
                  <w:vAlign w:val="center"/>
                </w:tcPr>
                <w:p>
                  <w:pPr>
                    <w:snapToGrid w:val="0"/>
                    <w:jc w:val="center"/>
                    <w:rPr>
                      <w:b/>
                      <w:sz w:val="18"/>
                      <w:szCs w:val="18"/>
                    </w:rPr>
                  </w:pPr>
                  <w:r>
                    <w:rPr>
                      <w:rFonts w:hint="eastAsia"/>
                      <w:b/>
                      <w:sz w:val="18"/>
                      <w:szCs w:val="18"/>
                    </w:rPr>
                    <w:t>用水对象</w:t>
                  </w:r>
                </w:p>
              </w:tc>
              <w:tc>
                <w:tcPr>
                  <w:tcW w:w="1635" w:type="dxa"/>
                  <w:vAlign w:val="center"/>
                </w:tcPr>
                <w:p>
                  <w:pPr>
                    <w:snapToGrid w:val="0"/>
                    <w:jc w:val="center"/>
                    <w:rPr>
                      <w:b/>
                      <w:sz w:val="18"/>
                      <w:szCs w:val="18"/>
                    </w:rPr>
                  </w:pPr>
                  <w:r>
                    <w:rPr>
                      <w:rFonts w:hint="eastAsia"/>
                      <w:b/>
                      <w:sz w:val="18"/>
                      <w:szCs w:val="18"/>
                    </w:rPr>
                    <w:t>数量</w:t>
                  </w:r>
                </w:p>
              </w:tc>
              <w:tc>
                <w:tcPr>
                  <w:tcW w:w="1905" w:type="dxa"/>
                  <w:vAlign w:val="center"/>
                </w:tcPr>
                <w:p>
                  <w:pPr>
                    <w:snapToGrid w:val="0"/>
                    <w:jc w:val="center"/>
                    <w:rPr>
                      <w:b/>
                      <w:sz w:val="18"/>
                      <w:szCs w:val="18"/>
                    </w:rPr>
                  </w:pPr>
                  <w:r>
                    <w:rPr>
                      <w:rFonts w:hint="eastAsia"/>
                      <w:b/>
                      <w:sz w:val="18"/>
                      <w:szCs w:val="18"/>
                    </w:rPr>
                    <w:t>用水量标准</w:t>
                  </w:r>
                </w:p>
              </w:tc>
              <w:tc>
                <w:tcPr>
                  <w:tcW w:w="2010" w:type="dxa"/>
                  <w:vAlign w:val="center"/>
                </w:tcPr>
                <w:p>
                  <w:pPr>
                    <w:snapToGrid w:val="0"/>
                    <w:jc w:val="center"/>
                    <w:rPr>
                      <w:b/>
                      <w:sz w:val="18"/>
                      <w:szCs w:val="18"/>
                    </w:rPr>
                  </w:pPr>
                  <w:r>
                    <w:rPr>
                      <w:rFonts w:hint="eastAsia"/>
                      <w:b/>
                      <w:sz w:val="18"/>
                      <w:szCs w:val="18"/>
                    </w:rPr>
                    <w:t>年用水量（</w:t>
                  </w:r>
                  <w:r>
                    <w:rPr>
                      <w:b/>
                      <w:sz w:val="18"/>
                      <w:szCs w:val="18"/>
                    </w:rPr>
                    <w:t>m</w:t>
                  </w:r>
                  <w:r>
                    <w:rPr>
                      <w:b/>
                      <w:sz w:val="18"/>
                      <w:szCs w:val="18"/>
                      <w:vertAlign w:val="superscript"/>
                    </w:rPr>
                    <w:t>3</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restart"/>
                  <w:vAlign w:val="center"/>
                </w:tcPr>
                <w:p>
                  <w:pPr>
                    <w:pBdr>
                      <w:right w:val="single" w:color="auto" w:sz="4" w:space="0"/>
                    </w:pBdr>
                    <w:snapToGrid w:val="0"/>
                    <w:jc w:val="center"/>
                    <w:rPr>
                      <w:sz w:val="18"/>
                      <w:szCs w:val="18"/>
                    </w:rPr>
                  </w:pPr>
                  <w:r>
                    <w:rPr>
                      <w:sz w:val="18"/>
                      <w:szCs w:val="18"/>
                    </w:rPr>
                    <w:t>运营期</w:t>
                  </w:r>
                </w:p>
                <w:p>
                  <w:pPr>
                    <w:pBdr>
                      <w:right w:val="single" w:color="auto" w:sz="4" w:space="0"/>
                    </w:pBdr>
                    <w:snapToGrid w:val="0"/>
                    <w:jc w:val="center"/>
                    <w:rPr>
                      <w:sz w:val="18"/>
                      <w:szCs w:val="18"/>
                    </w:rPr>
                  </w:pPr>
                  <w:r>
                    <w:rPr>
                      <w:sz w:val="18"/>
                      <w:szCs w:val="18"/>
                    </w:rPr>
                    <w:t>（300d/a）</w:t>
                  </w:r>
                </w:p>
              </w:tc>
              <w:tc>
                <w:tcPr>
                  <w:tcW w:w="1717" w:type="dxa"/>
                  <w:gridSpan w:val="2"/>
                  <w:vAlign w:val="center"/>
                </w:tcPr>
                <w:p>
                  <w:pPr>
                    <w:pBdr>
                      <w:right w:val="single" w:color="auto" w:sz="4" w:space="0"/>
                    </w:pBdr>
                    <w:snapToGrid w:val="0"/>
                    <w:jc w:val="center"/>
                    <w:rPr>
                      <w:sz w:val="18"/>
                      <w:szCs w:val="18"/>
                    </w:rPr>
                  </w:pPr>
                  <w:r>
                    <w:rPr>
                      <w:sz w:val="18"/>
                      <w:szCs w:val="18"/>
                    </w:rPr>
                    <w:t>生活用水</w:t>
                  </w:r>
                </w:p>
              </w:tc>
              <w:tc>
                <w:tcPr>
                  <w:tcW w:w="1635" w:type="dxa"/>
                  <w:vAlign w:val="center"/>
                </w:tcPr>
                <w:p>
                  <w:pPr>
                    <w:pBdr>
                      <w:right w:val="single" w:color="auto" w:sz="4" w:space="0"/>
                    </w:pBdr>
                    <w:snapToGrid w:val="0"/>
                    <w:jc w:val="center"/>
                    <w:rPr>
                      <w:sz w:val="18"/>
                      <w:szCs w:val="18"/>
                    </w:rPr>
                  </w:pPr>
                  <w:r>
                    <w:rPr>
                      <w:sz w:val="18"/>
                      <w:szCs w:val="18"/>
                    </w:rPr>
                    <w:t>50</w:t>
                  </w:r>
                  <w:r>
                    <w:rPr>
                      <w:rFonts w:hint="eastAsia"/>
                      <w:sz w:val="18"/>
                      <w:szCs w:val="18"/>
                    </w:rPr>
                    <w:t>人</w:t>
                  </w:r>
                </w:p>
              </w:tc>
              <w:tc>
                <w:tcPr>
                  <w:tcW w:w="1905" w:type="dxa"/>
                  <w:vAlign w:val="center"/>
                </w:tcPr>
                <w:p>
                  <w:pPr>
                    <w:pBdr>
                      <w:right w:val="single" w:color="auto" w:sz="4" w:space="0"/>
                    </w:pBdr>
                    <w:snapToGrid w:val="0"/>
                    <w:jc w:val="center"/>
                    <w:rPr>
                      <w:sz w:val="18"/>
                      <w:szCs w:val="18"/>
                    </w:rPr>
                  </w:pPr>
                  <w:r>
                    <w:rPr>
                      <w:rFonts w:hint="eastAsia"/>
                      <w:sz w:val="18"/>
                      <w:szCs w:val="18"/>
                    </w:rPr>
                    <w:t>不住宿：</w:t>
                  </w:r>
                  <w:r>
                    <w:rPr>
                      <w:sz w:val="18"/>
                      <w:szCs w:val="18"/>
                    </w:rPr>
                    <w:t>40L/</w:t>
                  </w:r>
                  <w:r>
                    <w:rPr>
                      <w:rFonts w:hint="eastAsia"/>
                      <w:sz w:val="18"/>
                      <w:szCs w:val="18"/>
                    </w:rPr>
                    <w:t>（人</w:t>
                  </w:r>
                  <w:r>
                    <w:rPr>
                      <w:sz w:val="18"/>
                      <w:szCs w:val="18"/>
                    </w:rPr>
                    <w:t>·d</w:t>
                  </w:r>
                  <w:r>
                    <w:rPr>
                      <w:rFonts w:hint="eastAsia"/>
                      <w:sz w:val="18"/>
                      <w:szCs w:val="18"/>
                    </w:rPr>
                    <w:t>）</w:t>
                  </w:r>
                </w:p>
              </w:tc>
              <w:tc>
                <w:tcPr>
                  <w:tcW w:w="2010" w:type="dxa"/>
                  <w:vAlign w:val="center"/>
                </w:tcPr>
                <w:p>
                  <w:pPr>
                    <w:pBdr>
                      <w:right w:val="single" w:color="auto" w:sz="4" w:space="0"/>
                    </w:pBdr>
                    <w:snapToGrid w:val="0"/>
                    <w:jc w:val="center"/>
                    <w:rPr>
                      <w:sz w:val="18"/>
                      <w:szCs w:val="18"/>
                    </w:rPr>
                  </w:pPr>
                  <w:r>
                    <w:rPr>
                      <w:sz w:val="18"/>
                      <w:szCs w:val="18"/>
                    </w:rPr>
                    <w:t>600</w:t>
                  </w:r>
                  <w:r>
                    <w:rPr>
                      <w:rFonts w:hint="eastAsia"/>
                      <w:sz w:val="18"/>
                      <w:szCs w:val="18"/>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1717" w:type="dxa"/>
                  <w:gridSpan w:val="2"/>
                  <w:vAlign w:val="center"/>
                </w:tcPr>
                <w:p>
                  <w:pPr>
                    <w:pBdr>
                      <w:right w:val="single" w:color="auto" w:sz="4" w:space="0"/>
                    </w:pBdr>
                    <w:snapToGrid w:val="0"/>
                    <w:jc w:val="center"/>
                    <w:rPr>
                      <w:sz w:val="18"/>
                      <w:szCs w:val="18"/>
                    </w:rPr>
                  </w:pPr>
                  <w:r>
                    <w:rPr>
                      <w:sz w:val="18"/>
                      <w:szCs w:val="18"/>
                    </w:rPr>
                    <w:t>纯水制备用水</w:t>
                  </w:r>
                </w:p>
              </w:tc>
              <w:tc>
                <w:tcPr>
                  <w:tcW w:w="1635" w:type="dxa"/>
                  <w:vAlign w:val="center"/>
                </w:tcPr>
                <w:p>
                  <w:pPr>
                    <w:pBdr>
                      <w:right w:val="single" w:color="auto" w:sz="4" w:space="0"/>
                    </w:pBdr>
                    <w:snapToGrid w:val="0"/>
                    <w:jc w:val="center"/>
                    <w:rPr>
                      <w:sz w:val="18"/>
                      <w:szCs w:val="18"/>
                    </w:rPr>
                  </w:pPr>
                  <w:r>
                    <w:rPr>
                      <w:rFonts w:hint="eastAsia"/>
                      <w:sz w:val="18"/>
                      <w:szCs w:val="18"/>
                    </w:rPr>
                    <w:t>纯水</w:t>
                  </w:r>
                  <w:r>
                    <w:rPr>
                      <w:sz w:val="18"/>
                      <w:szCs w:val="18"/>
                    </w:rPr>
                    <w:t>用量54000m</w:t>
                  </w:r>
                  <w:r>
                    <w:rPr>
                      <w:sz w:val="18"/>
                      <w:szCs w:val="18"/>
                      <w:vertAlign w:val="superscript"/>
                    </w:rPr>
                    <w:t>3</w:t>
                  </w:r>
                  <w:r>
                    <w:rPr>
                      <w:sz w:val="18"/>
                      <w:szCs w:val="18"/>
                    </w:rPr>
                    <w:t>/a</w:t>
                  </w:r>
                </w:p>
              </w:tc>
              <w:tc>
                <w:tcPr>
                  <w:tcW w:w="1905" w:type="dxa"/>
                  <w:vAlign w:val="center"/>
                </w:tcPr>
                <w:p>
                  <w:pPr>
                    <w:pBdr>
                      <w:right w:val="single" w:color="auto" w:sz="4" w:space="0"/>
                    </w:pBdr>
                    <w:snapToGrid w:val="0"/>
                    <w:jc w:val="center"/>
                    <w:rPr>
                      <w:sz w:val="18"/>
                      <w:szCs w:val="18"/>
                    </w:rPr>
                  </w:pPr>
                  <w:r>
                    <w:rPr>
                      <w:sz w:val="18"/>
                      <w:szCs w:val="18"/>
                    </w:rPr>
                    <w:t>制</w:t>
                  </w:r>
                  <w:r>
                    <w:rPr>
                      <w:rFonts w:hint="eastAsia"/>
                      <w:sz w:val="18"/>
                      <w:szCs w:val="18"/>
                    </w:rPr>
                    <w:t>水</w:t>
                  </w:r>
                  <w:r>
                    <w:rPr>
                      <w:sz w:val="18"/>
                      <w:szCs w:val="18"/>
                    </w:rPr>
                    <w:t>率</w:t>
                  </w:r>
                  <w:r>
                    <w:rPr>
                      <w:rFonts w:hint="eastAsia"/>
                      <w:sz w:val="18"/>
                      <w:szCs w:val="18"/>
                    </w:rPr>
                    <w:t>为</w:t>
                  </w:r>
                  <w:r>
                    <w:rPr>
                      <w:sz w:val="18"/>
                      <w:szCs w:val="18"/>
                    </w:rPr>
                    <w:t>8</w:t>
                  </w:r>
                  <w:r>
                    <w:rPr>
                      <w:rFonts w:hint="eastAsia"/>
                      <w:sz w:val="18"/>
                      <w:szCs w:val="18"/>
                    </w:rPr>
                    <w:t>0</w:t>
                  </w:r>
                  <w:r>
                    <w:rPr>
                      <w:sz w:val="18"/>
                      <w:szCs w:val="18"/>
                    </w:rPr>
                    <w:t>%</w:t>
                  </w:r>
                </w:p>
              </w:tc>
              <w:tc>
                <w:tcPr>
                  <w:tcW w:w="2010" w:type="dxa"/>
                  <w:vAlign w:val="center"/>
                </w:tcPr>
                <w:p>
                  <w:pPr>
                    <w:pBdr>
                      <w:right w:val="single" w:color="auto" w:sz="4" w:space="0"/>
                    </w:pBdr>
                    <w:snapToGrid w:val="0"/>
                    <w:jc w:val="center"/>
                    <w:rPr>
                      <w:sz w:val="18"/>
                      <w:szCs w:val="18"/>
                    </w:rPr>
                  </w:pPr>
                  <w:r>
                    <w:rPr>
                      <w:sz w:val="18"/>
                      <w:szCs w:val="18"/>
                    </w:rPr>
                    <w:t>67500</w:t>
                  </w:r>
                  <w:r>
                    <w:rPr>
                      <w:rFonts w:hint="eastAsia"/>
                      <w:sz w:val="18"/>
                      <w:szCs w:val="18"/>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restart"/>
                  <w:vAlign w:val="center"/>
                </w:tcPr>
                <w:p>
                  <w:pPr>
                    <w:pBdr>
                      <w:right w:val="single" w:color="auto" w:sz="4" w:space="0"/>
                    </w:pBdr>
                    <w:snapToGrid w:val="0"/>
                    <w:jc w:val="center"/>
                    <w:rPr>
                      <w:sz w:val="18"/>
                      <w:szCs w:val="18"/>
                    </w:rPr>
                  </w:pPr>
                  <w:r>
                    <w:rPr>
                      <w:sz w:val="18"/>
                      <w:szCs w:val="18"/>
                    </w:rPr>
                    <w:t>其中</w:t>
                  </w:r>
                </w:p>
              </w:tc>
              <w:tc>
                <w:tcPr>
                  <w:tcW w:w="1261" w:type="dxa"/>
                  <w:vAlign w:val="center"/>
                </w:tcPr>
                <w:p>
                  <w:pPr>
                    <w:pBdr>
                      <w:right w:val="single" w:color="auto" w:sz="4" w:space="0"/>
                    </w:pBdr>
                    <w:snapToGrid w:val="0"/>
                    <w:jc w:val="center"/>
                    <w:rPr>
                      <w:sz w:val="18"/>
                      <w:szCs w:val="18"/>
                    </w:rPr>
                  </w:pPr>
                  <w:r>
                    <w:rPr>
                      <w:sz w:val="18"/>
                      <w:szCs w:val="18"/>
                    </w:rPr>
                    <w:t>清洗用水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150m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sz w:val="18"/>
                      <w:szCs w:val="18"/>
                    </w:rPr>
                    <w:t>45000</w:t>
                  </w:r>
                  <w:r>
                    <w:rPr>
                      <w:rFonts w:hint="eastAsia"/>
                      <w:sz w:val="18"/>
                      <w:szCs w:val="18"/>
                    </w:rPr>
                    <w:t>（纯水）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浮选用水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15m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sz w:val="18"/>
                      <w:szCs w:val="18"/>
                    </w:rPr>
                    <w:t>6000</w:t>
                  </w:r>
                  <w:r>
                    <w:rPr>
                      <w:rFonts w:hint="eastAsia"/>
                      <w:sz w:val="18"/>
                      <w:szCs w:val="18"/>
                    </w:rPr>
                    <w:t>（纯水）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水淬用水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10m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rFonts w:hint="eastAsia"/>
                      <w:sz w:val="18"/>
                      <w:szCs w:val="18"/>
                    </w:rPr>
                    <w:t>3</w:t>
                  </w:r>
                  <w:r>
                    <w:rPr>
                      <w:sz w:val="18"/>
                      <w:szCs w:val="18"/>
                    </w:rPr>
                    <w:t>000</w:t>
                  </w:r>
                  <w:r>
                    <w:rPr>
                      <w:rFonts w:hint="eastAsia"/>
                      <w:sz w:val="18"/>
                      <w:szCs w:val="18"/>
                    </w:rPr>
                    <w:t>（纯水）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降尘用水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10m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sz w:val="18"/>
                      <w:szCs w:val="18"/>
                    </w:rPr>
                    <w:t>3000</w:t>
                  </w:r>
                  <w:r>
                    <w:rPr>
                      <w:rFonts w:hint="eastAsia"/>
                      <w:sz w:val="18"/>
                      <w:szCs w:val="18"/>
                    </w:rPr>
                    <w:t>（纯水</w:t>
                  </w:r>
                  <w:r>
                    <w:rPr>
                      <w:sz w:val="18"/>
                      <w:szCs w:val="18"/>
                    </w:rPr>
                    <w:t>制备排污水</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水喷研磨用水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10m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sz w:val="18"/>
                      <w:szCs w:val="18"/>
                    </w:rPr>
                    <w:t>3000</w:t>
                  </w:r>
                  <w:r>
                    <w:rPr>
                      <w:rFonts w:hint="eastAsia"/>
                      <w:sz w:val="18"/>
                      <w:szCs w:val="18"/>
                    </w:rPr>
                    <w:t>（纯水</w:t>
                  </w:r>
                  <w:r>
                    <w:rPr>
                      <w:sz w:val="18"/>
                      <w:szCs w:val="18"/>
                    </w:rPr>
                    <w:t>制备排污水</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切割倒角用水</w:t>
                  </w:r>
                </w:p>
              </w:tc>
              <w:tc>
                <w:tcPr>
                  <w:tcW w:w="1635" w:type="dxa"/>
                  <w:vAlign w:val="center"/>
                </w:tcPr>
                <w:p>
                  <w:pPr>
                    <w:pBdr>
                      <w:right w:val="single" w:color="auto" w:sz="4" w:space="0"/>
                    </w:pBdr>
                    <w:snapToGrid w:val="0"/>
                    <w:jc w:val="center"/>
                    <w:rPr>
                      <w:sz w:val="18"/>
                      <w:szCs w:val="18"/>
                    </w:rPr>
                  </w:pPr>
                  <w:r>
                    <w:rPr>
                      <w:sz w:val="18"/>
                      <w:szCs w:val="18"/>
                    </w:rPr>
                    <w:t>300d/a</w:t>
                  </w:r>
                </w:p>
              </w:tc>
              <w:tc>
                <w:tcPr>
                  <w:tcW w:w="1905" w:type="dxa"/>
                  <w:vAlign w:val="center"/>
                </w:tcPr>
                <w:p>
                  <w:pPr>
                    <w:pBdr>
                      <w:right w:val="single" w:color="auto" w:sz="4" w:space="0"/>
                    </w:pBdr>
                    <w:snapToGrid w:val="0"/>
                    <w:jc w:val="center"/>
                    <w:rPr>
                      <w:sz w:val="18"/>
                      <w:szCs w:val="18"/>
                    </w:rPr>
                  </w:pPr>
                  <w:r>
                    <w:rPr>
                      <w:sz w:val="18"/>
                      <w:szCs w:val="18"/>
                    </w:rPr>
                    <w:t>5m</w:t>
                  </w:r>
                  <w:r>
                    <w:rPr>
                      <w:sz w:val="18"/>
                      <w:szCs w:val="18"/>
                      <w:vertAlign w:val="superscript"/>
                    </w:rPr>
                    <w:t>3</w:t>
                  </w:r>
                  <w:r>
                    <w:rPr>
                      <w:sz w:val="18"/>
                      <w:szCs w:val="18"/>
                    </w:rPr>
                    <w:t>/d</w:t>
                  </w:r>
                </w:p>
              </w:tc>
              <w:tc>
                <w:tcPr>
                  <w:tcW w:w="2010" w:type="dxa"/>
                  <w:vAlign w:val="center"/>
                </w:tcPr>
                <w:p>
                  <w:pPr>
                    <w:pBdr>
                      <w:right w:val="single" w:color="auto" w:sz="4" w:space="0"/>
                    </w:pBdr>
                    <w:snapToGrid w:val="0"/>
                    <w:jc w:val="center"/>
                    <w:rPr>
                      <w:sz w:val="18"/>
                      <w:szCs w:val="18"/>
                    </w:rPr>
                  </w:pPr>
                  <w:r>
                    <w:rPr>
                      <w:sz w:val="18"/>
                      <w:szCs w:val="18"/>
                    </w:rPr>
                    <w:t>1500</w:t>
                  </w:r>
                  <w:r>
                    <w:rPr>
                      <w:rFonts w:hint="eastAsia"/>
                      <w:sz w:val="18"/>
                      <w:szCs w:val="18"/>
                    </w:rPr>
                    <w:t>（纯水</w:t>
                  </w:r>
                  <w:r>
                    <w:rPr>
                      <w:sz w:val="18"/>
                      <w:szCs w:val="18"/>
                    </w:rPr>
                    <w:t>制备排污水</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2" w:type="dxa"/>
                  <w:vMerge w:val="continue"/>
                  <w:vAlign w:val="center"/>
                </w:tcPr>
                <w:p>
                  <w:pPr>
                    <w:pBdr>
                      <w:right w:val="single" w:color="auto" w:sz="4" w:space="0"/>
                    </w:pBdr>
                    <w:snapToGrid w:val="0"/>
                    <w:jc w:val="center"/>
                    <w:rPr>
                      <w:sz w:val="18"/>
                      <w:szCs w:val="18"/>
                    </w:rPr>
                  </w:pPr>
                </w:p>
              </w:tc>
              <w:tc>
                <w:tcPr>
                  <w:tcW w:w="456" w:type="dxa"/>
                  <w:vMerge w:val="continue"/>
                  <w:vAlign w:val="center"/>
                </w:tcPr>
                <w:p>
                  <w:pPr>
                    <w:pBdr>
                      <w:right w:val="single" w:color="auto" w:sz="4" w:space="0"/>
                    </w:pBdr>
                    <w:snapToGrid w:val="0"/>
                    <w:jc w:val="center"/>
                    <w:rPr>
                      <w:sz w:val="18"/>
                      <w:szCs w:val="18"/>
                    </w:rPr>
                  </w:pPr>
                </w:p>
              </w:tc>
              <w:tc>
                <w:tcPr>
                  <w:tcW w:w="1261" w:type="dxa"/>
                  <w:vAlign w:val="center"/>
                </w:tcPr>
                <w:p>
                  <w:pPr>
                    <w:pBdr>
                      <w:right w:val="single" w:color="auto" w:sz="4" w:space="0"/>
                    </w:pBdr>
                    <w:snapToGrid w:val="0"/>
                    <w:jc w:val="center"/>
                    <w:rPr>
                      <w:sz w:val="18"/>
                      <w:szCs w:val="18"/>
                    </w:rPr>
                  </w:pPr>
                  <w:r>
                    <w:rPr>
                      <w:sz w:val="18"/>
                      <w:szCs w:val="18"/>
                    </w:rPr>
                    <w:t>酸雾吸收塔用水</w:t>
                  </w:r>
                </w:p>
              </w:tc>
              <w:tc>
                <w:tcPr>
                  <w:tcW w:w="1635" w:type="dxa"/>
                  <w:vAlign w:val="center"/>
                </w:tcPr>
                <w:p>
                  <w:pPr>
                    <w:pBdr>
                      <w:right w:val="single" w:color="auto" w:sz="4" w:space="0"/>
                    </w:pBdr>
                    <w:snapToGrid w:val="0"/>
                    <w:jc w:val="center"/>
                    <w:rPr>
                      <w:sz w:val="18"/>
                      <w:szCs w:val="18"/>
                    </w:rPr>
                  </w:pPr>
                  <w:r>
                    <w:rPr>
                      <w:rFonts w:hint="eastAsia"/>
                      <w:sz w:val="18"/>
                      <w:szCs w:val="18"/>
                    </w:rPr>
                    <w:t>液气比按照1.5L/m</w:t>
                  </w:r>
                  <w:r>
                    <w:rPr>
                      <w:sz w:val="18"/>
                      <w:szCs w:val="18"/>
                      <w:vertAlign w:val="superscript"/>
                    </w:rPr>
                    <w:t>3</w:t>
                  </w:r>
                </w:p>
              </w:tc>
              <w:tc>
                <w:tcPr>
                  <w:tcW w:w="1905" w:type="dxa"/>
                  <w:vAlign w:val="center"/>
                </w:tcPr>
                <w:p>
                  <w:pPr>
                    <w:pBdr>
                      <w:right w:val="single" w:color="auto" w:sz="4" w:space="0"/>
                    </w:pBdr>
                    <w:snapToGrid w:val="0"/>
                    <w:jc w:val="center"/>
                    <w:rPr>
                      <w:sz w:val="18"/>
                      <w:szCs w:val="18"/>
                    </w:rPr>
                  </w:pPr>
                  <w:r>
                    <w:rPr>
                      <w:rFonts w:hint="eastAsia"/>
                      <w:sz w:val="18"/>
                      <w:szCs w:val="18"/>
                    </w:rPr>
                    <w:t>循环水流量为</w:t>
                  </w:r>
                  <w:r>
                    <w:rPr>
                      <w:sz w:val="18"/>
                      <w:szCs w:val="18"/>
                    </w:rPr>
                    <w:t>11.1</w:t>
                  </w:r>
                  <w:r>
                    <w:rPr>
                      <w:rFonts w:hint="eastAsia"/>
                      <w:sz w:val="18"/>
                      <w:szCs w:val="18"/>
                    </w:rPr>
                    <w:t>万m</w:t>
                  </w:r>
                  <w:r>
                    <w:rPr>
                      <w:sz w:val="18"/>
                      <w:szCs w:val="18"/>
                      <w:vertAlign w:val="superscript"/>
                    </w:rPr>
                    <w:t>3</w:t>
                  </w:r>
                  <w:r>
                    <w:rPr>
                      <w:rFonts w:hint="eastAsia"/>
                      <w:sz w:val="18"/>
                      <w:szCs w:val="18"/>
                    </w:rPr>
                    <w:t>/a；更换量为</w:t>
                  </w:r>
                  <w:r>
                    <w:rPr>
                      <w:sz w:val="18"/>
                      <w:szCs w:val="18"/>
                    </w:rPr>
                    <w:t>20t/</w:t>
                  </w:r>
                  <w:r>
                    <w:rPr>
                      <w:rFonts w:hint="eastAsia"/>
                      <w:sz w:val="18"/>
                      <w:szCs w:val="18"/>
                    </w:rPr>
                    <w:t>a</w:t>
                  </w:r>
                </w:p>
              </w:tc>
              <w:tc>
                <w:tcPr>
                  <w:tcW w:w="2010" w:type="dxa"/>
                  <w:vAlign w:val="center"/>
                </w:tcPr>
                <w:p>
                  <w:pPr>
                    <w:pBdr>
                      <w:right w:val="single" w:color="auto" w:sz="4" w:space="0"/>
                    </w:pBdr>
                    <w:snapToGrid w:val="0"/>
                    <w:jc w:val="center"/>
                    <w:rPr>
                      <w:sz w:val="18"/>
                      <w:szCs w:val="18"/>
                    </w:rPr>
                  </w:pPr>
                  <w:r>
                    <w:rPr>
                      <w:sz w:val="18"/>
                      <w:szCs w:val="18"/>
                    </w:rPr>
                    <w:t>1679</w:t>
                  </w:r>
                  <w:r>
                    <w:rPr>
                      <w:rFonts w:hint="eastAsia"/>
                      <w:sz w:val="18"/>
                      <w:szCs w:val="18"/>
                    </w:rPr>
                    <w:t>（纯水</w:t>
                  </w:r>
                  <w:r>
                    <w:rPr>
                      <w:sz w:val="18"/>
                      <w:szCs w:val="18"/>
                    </w:rPr>
                    <w:t>制备排污水</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149" w:type="dxa"/>
                  <w:gridSpan w:val="5"/>
                  <w:vAlign w:val="center"/>
                </w:tcPr>
                <w:p>
                  <w:pPr>
                    <w:snapToGrid w:val="0"/>
                    <w:jc w:val="center"/>
                    <w:rPr>
                      <w:sz w:val="18"/>
                      <w:szCs w:val="18"/>
                    </w:rPr>
                  </w:pPr>
                  <w:r>
                    <w:rPr>
                      <w:rFonts w:hint="eastAsia"/>
                      <w:sz w:val="18"/>
                      <w:szCs w:val="18"/>
                    </w:rPr>
                    <w:t>合计（一次水）</w:t>
                  </w:r>
                </w:p>
              </w:tc>
              <w:tc>
                <w:tcPr>
                  <w:tcW w:w="2010" w:type="dxa"/>
                  <w:vAlign w:val="center"/>
                </w:tcPr>
                <w:p>
                  <w:pPr>
                    <w:snapToGrid w:val="0"/>
                    <w:jc w:val="center"/>
                    <w:rPr>
                      <w:sz w:val="18"/>
                      <w:szCs w:val="18"/>
                    </w:rPr>
                  </w:pPr>
                  <w:r>
                    <w:rPr>
                      <w:sz w:val="18"/>
                      <w:szCs w:val="18"/>
                    </w:rPr>
                    <w:t>68100</w:t>
                  </w:r>
                </w:p>
              </w:tc>
            </w:tr>
          </w:tbl>
          <w:p>
            <w:pPr>
              <w:adjustRightInd w:val="0"/>
              <w:snapToGrid w:val="0"/>
              <w:spacing w:line="360" w:lineRule="auto"/>
              <w:jc w:val="center"/>
              <w:rPr>
                <w:color w:val="FF0000"/>
                <w:szCs w:val="21"/>
              </w:rPr>
            </w:pPr>
            <w:r>
              <w:object>
                <v:shape id="_x0000_i1028" o:spt="75" type="#_x0000_t75" style="height:357.9pt;width:395.4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adjustRightInd w:val="0"/>
              <w:snapToGrid w:val="0"/>
              <w:spacing w:before="120" w:beforeLines="50" w:line="360" w:lineRule="auto"/>
              <w:jc w:val="center"/>
              <w:rPr>
                <w:b/>
                <w:szCs w:val="21"/>
              </w:rPr>
            </w:pPr>
            <w:r>
              <w:rPr>
                <w:rFonts w:hint="eastAsia"/>
                <w:b/>
                <w:szCs w:val="21"/>
              </w:rPr>
              <w:t>图</w:t>
            </w:r>
            <w:r>
              <w:rPr>
                <w:b/>
                <w:szCs w:val="21"/>
              </w:rPr>
              <w:t xml:space="preserve">2-3  </w:t>
            </w:r>
            <w:r>
              <w:rPr>
                <w:rFonts w:hint="eastAsia"/>
                <w:b/>
                <w:szCs w:val="21"/>
              </w:rPr>
              <w:t>项目水平衡图（</w:t>
            </w:r>
            <w:r>
              <w:rPr>
                <w:b/>
                <w:szCs w:val="21"/>
              </w:rPr>
              <w:t>t/a</w:t>
            </w:r>
            <w:r>
              <w:rPr>
                <w:rFonts w:hint="eastAsia"/>
                <w:b/>
                <w:szCs w:val="21"/>
              </w:rPr>
              <w:t>）</w:t>
            </w:r>
          </w:p>
          <w:p>
            <w:pPr>
              <w:spacing w:line="360" w:lineRule="auto"/>
              <w:ind w:firstLine="420" w:firstLineChars="200"/>
              <w:rPr>
                <w:szCs w:val="21"/>
              </w:rPr>
            </w:pPr>
            <w:r>
              <w:rPr>
                <w:rFonts w:hint="eastAsia"/>
                <w:szCs w:val="21"/>
              </w:rPr>
              <w:t>（2）排水：本项目产生</w:t>
            </w:r>
            <w:r>
              <w:rPr>
                <w:szCs w:val="21"/>
              </w:rPr>
              <w:t>的清洗废水、浮选废水、切割倒角废水、水喷研磨废水</w:t>
            </w:r>
            <w:r>
              <w:rPr>
                <w:rFonts w:hint="eastAsia"/>
                <w:szCs w:val="21"/>
              </w:rPr>
              <w:t>等生产废水</w:t>
            </w:r>
            <w:r>
              <w:rPr>
                <w:szCs w:val="21"/>
              </w:rPr>
              <w:t>经厂内污水站</w:t>
            </w:r>
            <w:r>
              <w:rPr>
                <w:rFonts w:hint="eastAsia"/>
                <w:szCs w:val="21"/>
              </w:rPr>
              <w:t>“中和+混凝</w:t>
            </w:r>
            <w:r>
              <w:rPr>
                <w:szCs w:val="21"/>
              </w:rPr>
              <w:t>沉淀</w:t>
            </w:r>
            <w:r>
              <w:rPr>
                <w:rFonts w:hint="eastAsia"/>
                <w:szCs w:val="21"/>
              </w:rPr>
              <w:t>”处理</w:t>
            </w:r>
            <w:r>
              <w:rPr>
                <w:szCs w:val="21"/>
              </w:rPr>
              <w:t>后</w:t>
            </w:r>
            <w:r>
              <w:rPr>
                <w:rFonts w:hint="eastAsia"/>
                <w:szCs w:val="21"/>
              </w:rPr>
              <w:t>与</w:t>
            </w:r>
            <w:r>
              <w:rPr>
                <w:szCs w:val="21"/>
              </w:rPr>
              <w:t>纯水制备排污水、生活污水一同</w:t>
            </w:r>
            <w:r>
              <w:rPr>
                <w:rFonts w:hint="eastAsia"/>
                <w:szCs w:val="21"/>
              </w:rPr>
              <w:t>排入</w:t>
            </w:r>
            <w:r>
              <w:rPr>
                <w:szCs w:val="21"/>
              </w:rPr>
              <w:t>污水管网</w:t>
            </w:r>
            <w:r>
              <w:rPr>
                <w:rFonts w:hint="eastAsia"/>
                <w:szCs w:val="21"/>
              </w:rPr>
              <w:t>，最终</w:t>
            </w:r>
            <w:r>
              <w:rPr>
                <w:szCs w:val="21"/>
              </w:rPr>
              <w:t>经兰陵首创水务有限公司（兰陵县第二污水处理厂）</w:t>
            </w:r>
            <w:r>
              <w:rPr>
                <w:rFonts w:hint="eastAsia"/>
                <w:szCs w:val="21"/>
              </w:rPr>
              <w:t>深度</w:t>
            </w:r>
            <w:r>
              <w:rPr>
                <w:szCs w:val="21"/>
              </w:rPr>
              <w:t>处理后</w:t>
            </w:r>
            <w:r>
              <w:rPr>
                <w:rFonts w:hint="eastAsia"/>
                <w:szCs w:val="21"/>
              </w:rPr>
              <w:t>排入汶河</w:t>
            </w:r>
            <w:r>
              <w:rPr>
                <w:szCs w:val="21"/>
              </w:rPr>
              <w:t>。</w:t>
            </w:r>
          </w:p>
          <w:p>
            <w:pPr>
              <w:spacing w:line="360" w:lineRule="auto"/>
              <w:ind w:firstLine="420" w:firstLineChars="200"/>
              <w:rPr>
                <w:szCs w:val="21"/>
              </w:rPr>
            </w:pPr>
            <w:r>
              <w:rPr>
                <w:rFonts w:hint="eastAsia"/>
                <w:szCs w:val="21"/>
              </w:rPr>
              <w:t>（</w:t>
            </w:r>
            <w:r>
              <w:rPr>
                <w:szCs w:val="21"/>
              </w:rPr>
              <w:t>3</w:t>
            </w:r>
            <w:r>
              <w:rPr>
                <w:rFonts w:hint="eastAsia"/>
                <w:szCs w:val="21"/>
              </w:rPr>
              <w:t>）</w:t>
            </w:r>
            <w:r>
              <w:rPr>
                <w:szCs w:val="21"/>
              </w:rPr>
              <w:t>供电：</w:t>
            </w:r>
            <w:r>
              <w:rPr>
                <w:rFonts w:hint="eastAsia"/>
                <w:szCs w:val="21"/>
              </w:rPr>
              <w:t>本项目</w:t>
            </w:r>
            <w:r>
              <w:rPr>
                <w:szCs w:val="21"/>
              </w:rPr>
              <w:t>用电由</w:t>
            </w:r>
            <w:r>
              <w:rPr>
                <w:rFonts w:hint="eastAsia"/>
                <w:szCs w:val="21"/>
              </w:rPr>
              <w:t>兰陵经济</w:t>
            </w:r>
            <w:r>
              <w:rPr>
                <w:szCs w:val="21"/>
              </w:rPr>
              <w:t>开发区供电</w:t>
            </w:r>
            <w:r>
              <w:rPr>
                <w:rFonts w:hint="eastAsia"/>
                <w:szCs w:val="21"/>
              </w:rPr>
              <w:t>电网</w:t>
            </w:r>
            <w:r>
              <w:rPr>
                <w:szCs w:val="21"/>
              </w:rPr>
              <w:t>供应</w:t>
            </w:r>
            <w:r>
              <w:rPr>
                <w:rFonts w:hint="eastAsia"/>
                <w:szCs w:val="21"/>
              </w:rPr>
              <w:t>，其中</w:t>
            </w:r>
            <w:r>
              <w:rPr>
                <w:szCs w:val="21"/>
              </w:rPr>
              <w:t>用电量</w:t>
            </w:r>
            <w:r>
              <w:rPr>
                <w:rFonts w:hint="eastAsia"/>
                <w:szCs w:val="21"/>
              </w:rPr>
              <w:t>约</w:t>
            </w:r>
            <w:r>
              <w:rPr>
                <w:szCs w:val="21"/>
              </w:rPr>
              <w:t>6145</w:t>
            </w:r>
            <w:r>
              <w:rPr>
                <w:rFonts w:hint="eastAsia"/>
                <w:szCs w:val="21"/>
              </w:rPr>
              <w:t>万</w:t>
            </w:r>
            <w:r>
              <w:rPr>
                <w:szCs w:val="21"/>
              </w:rPr>
              <w:t>kWh/a。</w:t>
            </w:r>
          </w:p>
          <w:p>
            <w:pPr>
              <w:adjustRightInd w:val="0"/>
              <w:snapToGrid w:val="0"/>
              <w:spacing w:line="360" w:lineRule="auto"/>
              <w:ind w:firstLine="422" w:firstLineChars="200"/>
              <w:rPr>
                <w:b/>
                <w:szCs w:val="21"/>
              </w:rPr>
            </w:pPr>
            <w:r>
              <w:rPr>
                <w:rFonts w:hint="eastAsia"/>
                <w:b/>
                <w:szCs w:val="21"/>
              </w:rPr>
              <w:t>六</w:t>
            </w:r>
            <w:r>
              <w:rPr>
                <w:b/>
                <w:szCs w:val="21"/>
              </w:rPr>
              <w:t>、</w:t>
            </w:r>
            <w:r>
              <w:rPr>
                <w:rFonts w:hint="eastAsia"/>
                <w:b/>
                <w:szCs w:val="21"/>
              </w:rPr>
              <w:t>劳动定员</w:t>
            </w:r>
            <w:r>
              <w:rPr>
                <w:b/>
                <w:szCs w:val="21"/>
              </w:rPr>
              <w:t>及工作</w:t>
            </w:r>
            <w:r>
              <w:rPr>
                <w:rFonts w:hint="eastAsia"/>
                <w:b/>
                <w:szCs w:val="21"/>
              </w:rPr>
              <w:t>制</w:t>
            </w:r>
          </w:p>
          <w:p>
            <w:pPr>
              <w:adjustRightInd w:val="0"/>
              <w:snapToGrid w:val="0"/>
              <w:spacing w:line="360" w:lineRule="auto"/>
              <w:ind w:firstLine="420" w:firstLineChars="200"/>
              <w:rPr>
                <w:szCs w:val="21"/>
              </w:rPr>
            </w:pPr>
            <w:r>
              <w:rPr>
                <w:rFonts w:hint="eastAsia"/>
                <w:szCs w:val="21"/>
              </w:rPr>
              <w:t>本项目劳动定员</w:t>
            </w:r>
            <w:r>
              <w:rPr>
                <w:szCs w:val="21"/>
              </w:rPr>
              <w:t>50</w:t>
            </w:r>
            <w:r>
              <w:rPr>
                <w:rFonts w:hint="eastAsia"/>
                <w:szCs w:val="21"/>
              </w:rPr>
              <w:t>人</w:t>
            </w:r>
            <w:r>
              <w:rPr>
                <w:szCs w:val="21"/>
              </w:rPr>
              <w:t>，</w:t>
            </w:r>
            <w:r>
              <w:rPr>
                <w:rFonts w:hint="eastAsia"/>
                <w:szCs w:val="21"/>
              </w:rPr>
              <w:t>无人</w:t>
            </w:r>
            <w:r>
              <w:rPr>
                <w:szCs w:val="21"/>
              </w:rPr>
              <w:t>在</w:t>
            </w:r>
            <w:r>
              <w:rPr>
                <w:rFonts w:hint="eastAsia"/>
                <w:szCs w:val="21"/>
              </w:rPr>
              <w:t>厂区住宿；项目年工作300天，实行三班工作制，</w:t>
            </w:r>
            <w:r>
              <w:rPr>
                <w:szCs w:val="21"/>
              </w:rPr>
              <w:t>8</w:t>
            </w:r>
            <w:r>
              <w:rPr>
                <w:rFonts w:hint="eastAsia"/>
                <w:szCs w:val="21"/>
              </w:rPr>
              <w:t>h/班</w:t>
            </w:r>
            <w:r>
              <w:rPr>
                <w:szCs w:val="21"/>
              </w:rPr>
              <w:t>，年工作72</w:t>
            </w:r>
            <w:r>
              <w:rPr>
                <w:rFonts w:hint="eastAsia"/>
                <w:szCs w:val="21"/>
              </w:rPr>
              <w:t>00</w:t>
            </w:r>
            <w:r>
              <w:rPr>
                <w:szCs w:val="21"/>
              </w:rPr>
              <w:t>h。</w:t>
            </w:r>
          </w:p>
          <w:p>
            <w:pPr>
              <w:adjustRightInd w:val="0"/>
              <w:snapToGrid w:val="0"/>
              <w:spacing w:line="360" w:lineRule="auto"/>
              <w:ind w:firstLine="422" w:firstLineChars="200"/>
              <w:rPr>
                <w:b/>
                <w:bCs/>
                <w:szCs w:val="21"/>
              </w:rPr>
            </w:pPr>
            <w:r>
              <w:rPr>
                <w:rFonts w:hint="eastAsia"/>
                <w:b/>
                <w:bCs/>
                <w:szCs w:val="21"/>
              </w:rPr>
              <w:t>七</w:t>
            </w:r>
            <w:r>
              <w:rPr>
                <w:b/>
                <w:bCs/>
                <w:szCs w:val="21"/>
              </w:rPr>
              <w:t>、平面布置</w:t>
            </w:r>
            <w:r>
              <w:rPr>
                <w:b/>
                <w:szCs w:val="21"/>
              </w:rPr>
              <w:t>合理性分析</w:t>
            </w:r>
          </w:p>
          <w:p>
            <w:pPr>
              <w:spacing w:line="360" w:lineRule="auto"/>
              <w:ind w:firstLine="420" w:firstLineChars="200"/>
              <w:rPr>
                <w:kern w:val="10"/>
                <w:szCs w:val="21"/>
              </w:rPr>
            </w:pPr>
            <w:r>
              <w:rPr>
                <w:snapToGrid w:val="0"/>
                <w:szCs w:val="21"/>
              </w:rPr>
              <w:t>本项目位于</w:t>
            </w:r>
            <w:r>
              <w:rPr>
                <w:rFonts w:hint="eastAsia"/>
                <w:snapToGrid w:val="0"/>
                <w:szCs w:val="21"/>
              </w:rPr>
              <w:t>山东省临沂市兰陵县兰陵经济开发区迎宾路与孤山东路交汇东南（原史贝美化工公司院内）</w:t>
            </w:r>
            <w:r>
              <w:rPr>
                <w:snapToGrid w:val="0"/>
                <w:szCs w:val="21"/>
              </w:rPr>
              <w:t>，本项目租赁原有闲置</w:t>
            </w:r>
            <w:r>
              <w:rPr>
                <w:rFonts w:hint="eastAsia"/>
                <w:snapToGrid w:val="0"/>
                <w:szCs w:val="21"/>
              </w:rPr>
              <w:t>厂区</w:t>
            </w:r>
            <w:r>
              <w:rPr>
                <w:snapToGrid w:val="0"/>
                <w:szCs w:val="21"/>
              </w:rPr>
              <w:t>进行建设，厂区建构筑物主要</w:t>
            </w:r>
            <w:r>
              <w:rPr>
                <w:rFonts w:hint="eastAsia"/>
                <w:snapToGrid w:val="0"/>
                <w:szCs w:val="21"/>
              </w:rPr>
              <w:t>包括</w:t>
            </w:r>
            <w:r>
              <w:rPr>
                <w:snapToGrid w:val="0"/>
                <w:szCs w:val="21"/>
              </w:rPr>
              <w:t>生产车间、办公楼</w:t>
            </w:r>
            <w:r>
              <w:rPr>
                <w:rFonts w:hint="eastAsia"/>
                <w:snapToGrid w:val="0"/>
                <w:szCs w:val="21"/>
              </w:rPr>
              <w:t>各一座。</w:t>
            </w:r>
            <w:r>
              <w:rPr>
                <w:snapToGrid w:val="0"/>
                <w:szCs w:val="21"/>
              </w:rPr>
              <w:t>办公楼位于厂区</w:t>
            </w:r>
            <w:r>
              <w:rPr>
                <w:rFonts w:hint="eastAsia"/>
                <w:snapToGrid w:val="0"/>
                <w:szCs w:val="21"/>
              </w:rPr>
              <w:t>西北</w:t>
            </w:r>
            <w:r>
              <w:rPr>
                <w:snapToGrid w:val="0"/>
                <w:szCs w:val="21"/>
              </w:rPr>
              <w:t>部，</w:t>
            </w:r>
            <w:r>
              <w:rPr>
                <w:rFonts w:hint="eastAsia"/>
                <w:snapToGrid w:val="0"/>
                <w:szCs w:val="21"/>
              </w:rPr>
              <w:t>生产车间占厂区大部</w:t>
            </w:r>
            <w:r>
              <w:rPr>
                <w:snapToGrid w:val="0"/>
                <w:szCs w:val="21"/>
              </w:rPr>
              <w:t>，</w:t>
            </w:r>
            <w:r>
              <w:rPr>
                <w:rFonts w:hint="eastAsia"/>
                <w:snapToGrid w:val="0"/>
                <w:szCs w:val="21"/>
              </w:rPr>
              <w:t>生产</w:t>
            </w:r>
            <w:r>
              <w:rPr>
                <w:snapToGrid w:val="0"/>
                <w:szCs w:val="21"/>
              </w:rPr>
              <w:t>车间内部自北向南依次为展厅、成品区、生产区、原料存储区</w:t>
            </w:r>
            <w:r>
              <w:rPr>
                <w:kern w:val="10"/>
                <w:szCs w:val="21"/>
              </w:rPr>
              <w:t>。</w:t>
            </w:r>
            <w:r>
              <w:rPr>
                <w:rFonts w:hint="eastAsia"/>
                <w:kern w:val="10"/>
                <w:szCs w:val="21"/>
              </w:rPr>
              <w:t>厂区出入口位于厂区东北侧，为项目主要人员流、货物流进出口。</w:t>
            </w:r>
          </w:p>
          <w:p>
            <w:pPr>
              <w:adjustRightInd w:val="0"/>
              <w:snapToGrid w:val="0"/>
              <w:spacing w:line="360" w:lineRule="auto"/>
              <w:ind w:firstLine="420" w:firstLineChars="200"/>
              <w:rPr>
                <w:rFonts w:ascii="宋体" w:hAnsi="宋体" w:cs="宋体"/>
                <w:bCs/>
                <w:color w:val="FF0000"/>
                <w:szCs w:val="21"/>
              </w:rPr>
            </w:pPr>
            <w:r>
              <w:rPr>
                <w:rFonts w:hint="eastAsia"/>
                <w:kern w:val="10"/>
                <w:szCs w:val="21"/>
              </w:rPr>
              <w:t>项目厂区平面布置功能分区明确，工艺流程通畅，布置紧凑；做到了人货流动畅通，保证人身安全及货物畅通运输；厂区平面布置亦充分考虑到行业特点、安全间距、卫生防护、物料运输和防火需要，各功能区之间留有足够的安全间距，避免相互影响，项目产生的各类</w:t>
            </w:r>
            <w:r>
              <w:rPr>
                <w:szCs w:val="21"/>
              </w:rPr>
              <w:t>废气经采取合理的处置措施，均能实现达标排放，</w:t>
            </w:r>
            <w:r>
              <w:rPr>
                <w:rFonts w:hint="eastAsia"/>
                <w:szCs w:val="21"/>
              </w:rPr>
              <w:t>项目</w:t>
            </w:r>
            <w:r>
              <w:rPr>
                <w:szCs w:val="21"/>
              </w:rPr>
              <w:t>产生的</w:t>
            </w:r>
            <w:r>
              <w:rPr>
                <w:rFonts w:hint="eastAsia"/>
                <w:kern w:val="10"/>
                <w:szCs w:val="21"/>
              </w:rPr>
              <w:t>大气污染物对办公区域影响较小，其平面布置基本合理。本项目平面</w:t>
            </w:r>
            <w:r>
              <w:rPr>
                <w:kern w:val="10"/>
                <w:szCs w:val="21"/>
              </w:rPr>
              <w:t>布置图见附图8</w:t>
            </w:r>
            <w:r>
              <w:rPr>
                <w:rFonts w:hint="eastAsia"/>
                <w:kern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Align w:val="center"/>
          </w:tcPr>
          <w:p>
            <w:pPr>
              <w:pStyle w:val="15"/>
            </w:pPr>
            <w:r>
              <w:rPr>
                <w:rFonts w:hint="eastAsia"/>
              </w:rPr>
              <w:t>工艺流程和产排污环节</w:t>
            </w:r>
          </w:p>
        </w:tc>
        <w:tc>
          <w:tcPr>
            <w:tcW w:w="8385" w:type="dxa"/>
          </w:tcPr>
          <w:p>
            <w:pPr>
              <w:snapToGrid w:val="0"/>
              <w:spacing w:line="360" w:lineRule="auto"/>
              <w:ind w:firstLine="420" w:firstLineChars="200"/>
              <w:rPr>
                <w:szCs w:val="21"/>
              </w:rPr>
            </w:pPr>
            <w:r>
              <w:rPr>
                <w:rFonts w:hint="eastAsia"/>
                <w:szCs w:val="21"/>
              </w:rPr>
              <w:t>本项目主要从事</w:t>
            </w:r>
            <w:r>
              <w:rPr>
                <w:szCs w:val="21"/>
              </w:rPr>
              <w:t>高纯石英砂、石英坩埚、石英管的生产，具体工艺流程及产污环节如下：</w:t>
            </w:r>
          </w:p>
          <w:p>
            <w:pPr>
              <w:snapToGrid w:val="0"/>
              <w:spacing w:line="360" w:lineRule="auto"/>
              <w:ind w:firstLine="420" w:firstLineChars="200"/>
              <w:rPr>
                <w:szCs w:val="21"/>
              </w:rPr>
            </w:pPr>
            <w:r>
              <w:rPr>
                <w:rFonts w:hint="eastAsia"/>
                <w:szCs w:val="21"/>
              </w:rPr>
              <w:t>1、</w:t>
            </w:r>
            <w:r>
              <w:rPr>
                <w:szCs w:val="21"/>
              </w:rPr>
              <w:t>高纯石英砂生产工艺流程</w:t>
            </w:r>
          </w:p>
          <w:p>
            <w:pPr>
              <w:spacing w:line="360" w:lineRule="auto"/>
              <w:ind w:firstLine="420" w:firstLineChars="200"/>
              <w:rPr>
                <w:szCs w:val="21"/>
              </w:rPr>
            </w:pPr>
            <w:r>
              <w:rPr>
                <w:rFonts w:hint="eastAsia"/>
                <w:szCs w:val="21"/>
              </w:rPr>
              <w:t>（</w:t>
            </w:r>
            <w:r>
              <w:rPr>
                <w:szCs w:val="21"/>
              </w:rPr>
              <w:t>1</w:t>
            </w:r>
            <w:r>
              <w:rPr>
                <w:rFonts w:hint="eastAsia"/>
                <w:szCs w:val="21"/>
              </w:rPr>
              <w:t>）破碎</w:t>
            </w:r>
          </w:p>
          <w:p>
            <w:pPr>
              <w:spacing w:line="360" w:lineRule="auto"/>
              <w:ind w:firstLine="420" w:firstLineChars="200"/>
              <w:rPr>
                <w:szCs w:val="21"/>
              </w:rPr>
            </w:pPr>
            <w:r>
              <w:rPr>
                <w:rFonts w:hint="eastAsia"/>
                <w:szCs w:val="21"/>
              </w:rPr>
              <w:t>外购</w:t>
            </w:r>
            <w:r>
              <w:rPr>
                <w:szCs w:val="21"/>
              </w:rPr>
              <w:t>的石英石毛料</w:t>
            </w:r>
            <w:r>
              <w:rPr>
                <w:rFonts w:hint="eastAsia"/>
                <w:szCs w:val="21"/>
              </w:rPr>
              <w:t>（粒径5-</w:t>
            </w:r>
            <w:r>
              <w:rPr>
                <w:szCs w:val="21"/>
              </w:rPr>
              <w:t>25cm</w:t>
            </w:r>
            <w:r>
              <w:rPr>
                <w:rFonts w:hint="eastAsia"/>
                <w:szCs w:val="21"/>
              </w:rPr>
              <w:t>）首先</w:t>
            </w:r>
            <w:r>
              <w:rPr>
                <w:szCs w:val="21"/>
              </w:rPr>
              <w:t>通过人工初步分拣去除原料中夹杂的少量杂质废渣，避免杂质进入生产系统为后续提纯工序增加压力，影响产品质量。人工分拣后通过</w:t>
            </w:r>
            <w:r>
              <w:rPr>
                <w:rFonts w:hint="eastAsia"/>
                <w:szCs w:val="21"/>
              </w:rPr>
              <w:t>自动给料机</w:t>
            </w:r>
            <w:r>
              <w:rPr>
                <w:szCs w:val="21"/>
              </w:rPr>
              <w:t>输送</w:t>
            </w:r>
            <w:r>
              <w:rPr>
                <w:rFonts w:hint="eastAsia"/>
                <w:szCs w:val="21"/>
              </w:rPr>
              <w:t>至颚式破碎机</w:t>
            </w:r>
            <w:r>
              <w:rPr>
                <w:szCs w:val="21"/>
              </w:rPr>
              <w:t>进行破碎，</w:t>
            </w:r>
            <w:r>
              <w:rPr>
                <w:rFonts w:hint="eastAsia"/>
                <w:szCs w:val="21"/>
              </w:rPr>
              <w:t>破碎</w:t>
            </w:r>
            <w:r>
              <w:rPr>
                <w:szCs w:val="21"/>
              </w:rPr>
              <w:t>工序采取喷雾降尘措施，将原料破碎成</w:t>
            </w:r>
            <w:r>
              <w:rPr>
                <w:rFonts w:hint="eastAsia"/>
                <w:szCs w:val="21"/>
              </w:rPr>
              <w:t>1-3</w:t>
            </w:r>
            <w:r>
              <w:rPr>
                <w:szCs w:val="21"/>
              </w:rPr>
              <w:t>cm的</w:t>
            </w:r>
            <w:r>
              <w:rPr>
                <w:rFonts w:hint="eastAsia"/>
                <w:szCs w:val="21"/>
              </w:rPr>
              <w:t>碎块</w:t>
            </w:r>
            <w:r>
              <w:rPr>
                <w:szCs w:val="21"/>
              </w:rPr>
              <w:t>。</w:t>
            </w:r>
          </w:p>
          <w:p>
            <w:pPr>
              <w:spacing w:line="360" w:lineRule="auto"/>
              <w:ind w:firstLine="420" w:firstLineChars="200"/>
              <w:rPr>
                <w:szCs w:val="21"/>
              </w:rPr>
            </w:pPr>
            <w:r>
              <w:rPr>
                <w:rFonts w:hint="eastAsia"/>
                <w:szCs w:val="21"/>
              </w:rPr>
              <w:t>该</w:t>
            </w:r>
            <w:r>
              <w:rPr>
                <w:szCs w:val="21"/>
              </w:rPr>
              <w:t>工序会产生破碎粉尘（</w:t>
            </w:r>
            <w:r>
              <w:rPr>
                <w:rFonts w:hint="eastAsia"/>
                <w:szCs w:val="21"/>
              </w:rPr>
              <w:t>G</w:t>
            </w:r>
            <w:r>
              <w:rPr>
                <w:szCs w:val="21"/>
              </w:rPr>
              <w:t>1）、杂质废渣（S1）</w:t>
            </w:r>
            <w:r>
              <w:rPr>
                <w:rFonts w:hint="eastAsia"/>
                <w:szCs w:val="21"/>
              </w:rPr>
              <w:t>和设备</w:t>
            </w:r>
            <w:r>
              <w:rPr>
                <w:szCs w:val="21"/>
              </w:rPr>
              <w:t>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2</w:t>
            </w:r>
            <w:r>
              <w:rPr>
                <w:rFonts w:hint="eastAsia"/>
                <w:szCs w:val="21"/>
              </w:rPr>
              <w:t>）一次</w:t>
            </w:r>
            <w:r>
              <w:rPr>
                <w:szCs w:val="21"/>
              </w:rPr>
              <w:t>筛分</w:t>
            </w:r>
          </w:p>
          <w:p>
            <w:pPr>
              <w:spacing w:line="360" w:lineRule="auto"/>
              <w:ind w:firstLine="420" w:firstLineChars="200"/>
              <w:rPr>
                <w:szCs w:val="21"/>
              </w:rPr>
            </w:pPr>
            <w:r>
              <w:rPr>
                <w:rFonts w:hint="eastAsia"/>
                <w:szCs w:val="21"/>
              </w:rPr>
              <w:t>石料破碎</w:t>
            </w:r>
            <w:r>
              <w:rPr>
                <w:szCs w:val="21"/>
              </w:rPr>
              <w:t>后通过筛分机进行</w:t>
            </w:r>
            <w:r>
              <w:rPr>
                <w:rFonts w:hint="eastAsia"/>
                <w:szCs w:val="21"/>
              </w:rPr>
              <w:t>一次</w:t>
            </w:r>
            <w:r>
              <w:rPr>
                <w:szCs w:val="21"/>
              </w:rPr>
              <w:t>筛分，</w:t>
            </w:r>
            <w:r>
              <w:rPr>
                <w:rFonts w:hint="eastAsia"/>
                <w:szCs w:val="21"/>
              </w:rPr>
              <w:t>项目</w:t>
            </w:r>
            <w:r>
              <w:rPr>
                <w:szCs w:val="21"/>
              </w:rPr>
              <w:t>使用的筛分机为多层筛结构，</w:t>
            </w:r>
            <w:r>
              <w:rPr>
                <w:rFonts w:hint="eastAsia"/>
                <w:szCs w:val="21"/>
              </w:rPr>
              <w:t>筛分出粒径</w:t>
            </w:r>
            <w:r>
              <w:rPr>
                <w:szCs w:val="21"/>
              </w:rPr>
              <w:t>大于</w:t>
            </w:r>
            <w:r>
              <w:rPr>
                <w:rFonts w:hint="eastAsia"/>
                <w:szCs w:val="21"/>
              </w:rPr>
              <w:t>3</w:t>
            </w:r>
            <w:r>
              <w:rPr>
                <w:szCs w:val="21"/>
              </w:rPr>
              <w:t>cm的石料返回破碎工序继续破碎</w:t>
            </w:r>
            <w:r>
              <w:rPr>
                <w:rFonts w:hint="eastAsia"/>
                <w:szCs w:val="21"/>
              </w:rPr>
              <w:t>；</w:t>
            </w:r>
            <w:r>
              <w:rPr>
                <w:szCs w:val="21"/>
              </w:rPr>
              <w:t>粒径小于</w:t>
            </w:r>
            <w:r>
              <w:rPr>
                <w:rFonts w:hint="eastAsia"/>
                <w:szCs w:val="21"/>
              </w:rPr>
              <w:t>1</w:t>
            </w:r>
            <w:r>
              <w:rPr>
                <w:szCs w:val="21"/>
              </w:rPr>
              <w:t>cm的</w:t>
            </w:r>
            <w:r>
              <w:rPr>
                <w:rFonts w:hint="eastAsia"/>
                <w:szCs w:val="21"/>
              </w:rPr>
              <w:t>石粉直接</w:t>
            </w:r>
            <w:r>
              <w:rPr>
                <w:szCs w:val="21"/>
              </w:rPr>
              <w:t>进入细碎工序</w:t>
            </w:r>
            <w:r>
              <w:rPr>
                <w:rFonts w:hint="eastAsia"/>
                <w:szCs w:val="21"/>
              </w:rPr>
              <w:t>进行</w:t>
            </w:r>
            <w:r>
              <w:rPr>
                <w:szCs w:val="21"/>
              </w:rPr>
              <w:t>细碎</w:t>
            </w:r>
            <w:r>
              <w:rPr>
                <w:rFonts w:hint="eastAsia"/>
                <w:szCs w:val="21"/>
              </w:rPr>
              <w:t>，粒径1-3</w:t>
            </w:r>
            <w:r>
              <w:rPr>
                <w:szCs w:val="21"/>
              </w:rPr>
              <w:t>cm的石料</w:t>
            </w:r>
            <w:r>
              <w:rPr>
                <w:rFonts w:hint="eastAsia"/>
                <w:szCs w:val="21"/>
              </w:rPr>
              <w:t>进入</w:t>
            </w:r>
            <w:r>
              <w:rPr>
                <w:szCs w:val="21"/>
              </w:rPr>
              <w:t>浸酸工序。筛分</w:t>
            </w:r>
            <w:r>
              <w:rPr>
                <w:rFonts w:hint="eastAsia"/>
                <w:szCs w:val="21"/>
              </w:rPr>
              <w:t>过程采取</w:t>
            </w:r>
            <w:r>
              <w:rPr>
                <w:szCs w:val="21"/>
              </w:rPr>
              <w:t>喷雾降尘措施</w:t>
            </w:r>
            <w:r>
              <w:rPr>
                <w:rFonts w:hint="eastAsia"/>
                <w:szCs w:val="21"/>
              </w:rPr>
              <w:t>，</w:t>
            </w:r>
            <w:r>
              <w:rPr>
                <w:szCs w:val="21"/>
              </w:rPr>
              <w:t>减少粉尘产生。</w:t>
            </w:r>
          </w:p>
          <w:p>
            <w:pPr>
              <w:spacing w:line="360" w:lineRule="auto"/>
              <w:ind w:firstLine="420" w:firstLineChars="200"/>
              <w:rPr>
                <w:szCs w:val="21"/>
              </w:rPr>
            </w:pPr>
            <w:r>
              <w:rPr>
                <w:rFonts w:hint="eastAsia"/>
                <w:szCs w:val="21"/>
              </w:rPr>
              <w:t>该</w:t>
            </w:r>
            <w:r>
              <w:rPr>
                <w:szCs w:val="21"/>
              </w:rPr>
              <w:t>工序会产生</w:t>
            </w:r>
            <w:r>
              <w:rPr>
                <w:rFonts w:hint="eastAsia"/>
                <w:szCs w:val="21"/>
              </w:rPr>
              <w:t>筛分</w:t>
            </w:r>
            <w:r>
              <w:rPr>
                <w:szCs w:val="21"/>
              </w:rPr>
              <w:t>粉尘（</w:t>
            </w:r>
            <w:r>
              <w:rPr>
                <w:rFonts w:hint="eastAsia"/>
                <w:szCs w:val="21"/>
              </w:rPr>
              <w:t>G</w:t>
            </w:r>
            <w:r>
              <w:rPr>
                <w:szCs w:val="21"/>
              </w:rPr>
              <w:t>2）</w:t>
            </w:r>
            <w:r>
              <w:rPr>
                <w:rFonts w:hint="eastAsia"/>
                <w:szCs w:val="21"/>
              </w:rPr>
              <w:t>和设备</w:t>
            </w:r>
            <w:r>
              <w:rPr>
                <w:szCs w:val="21"/>
              </w:rPr>
              <w:t>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3</w:t>
            </w:r>
            <w:r>
              <w:rPr>
                <w:rFonts w:hint="eastAsia"/>
                <w:szCs w:val="21"/>
              </w:rPr>
              <w:t>）浸酸</w:t>
            </w:r>
          </w:p>
          <w:p>
            <w:pPr>
              <w:spacing w:line="360" w:lineRule="auto"/>
              <w:ind w:firstLine="420" w:firstLineChars="200"/>
              <w:rPr>
                <w:szCs w:val="21"/>
              </w:rPr>
            </w:pPr>
            <w:r>
              <w:rPr>
                <w:rFonts w:hint="eastAsia"/>
                <w:szCs w:val="21"/>
              </w:rPr>
              <w:t>浸酸</w:t>
            </w:r>
            <w:r>
              <w:rPr>
                <w:szCs w:val="21"/>
              </w:rPr>
              <w:t>工序首先将</w:t>
            </w:r>
            <w:r>
              <w:rPr>
                <w:rFonts w:hint="eastAsia"/>
                <w:szCs w:val="21"/>
              </w:rPr>
              <w:t>石英石毛料</w:t>
            </w:r>
            <w:r>
              <w:rPr>
                <w:szCs w:val="21"/>
              </w:rPr>
              <w:t>加入浸酸</w:t>
            </w:r>
            <w:r>
              <w:rPr>
                <w:rFonts w:hint="eastAsia"/>
                <w:szCs w:val="21"/>
              </w:rPr>
              <w:t>罐</w:t>
            </w:r>
            <w:r>
              <w:rPr>
                <w:szCs w:val="21"/>
              </w:rPr>
              <w:t>中，然后向浸酸罐中加入酸液，减轻酸液扰动，降低无组织废气产生，之后将浸酸罐</w:t>
            </w:r>
            <w:r>
              <w:rPr>
                <w:rFonts w:hint="eastAsia"/>
                <w:szCs w:val="21"/>
              </w:rPr>
              <w:t>顶</w:t>
            </w:r>
            <w:r>
              <w:rPr>
                <w:szCs w:val="21"/>
              </w:rPr>
              <w:t>部加料口加盖密闭</w:t>
            </w:r>
            <w:r>
              <w:rPr>
                <w:rFonts w:hint="eastAsia"/>
                <w:szCs w:val="21"/>
              </w:rPr>
              <w:t>，浸酸过程</w:t>
            </w:r>
            <w:r>
              <w:rPr>
                <w:szCs w:val="21"/>
              </w:rPr>
              <w:t>使用的酸液为</w:t>
            </w:r>
            <w:r>
              <w:rPr>
                <w:rFonts w:hint="eastAsia"/>
                <w:szCs w:val="21"/>
              </w:rPr>
              <w:t>酸化提纯</w:t>
            </w:r>
            <w:r>
              <w:rPr>
                <w:szCs w:val="21"/>
              </w:rPr>
              <w:t>工序</w:t>
            </w:r>
            <w:r>
              <w:rPr>
                <w:rFonts w:hint="eastAsia"/>
                <w:szCs w:val="21"/>
              </w:rPr>
              <w:t>产生</w:t>
            </w:r>
            <w:r>
              <w:rPr>
                <w:szCs w:val="21"/>
              </w:rPr>
              <w:t>的废酸。</w:t>
            </w:r>
            <w:r>
              <w:rPr>
                <w:rFonts w:hint="eastAsia"/>
                <w:szCs w:val="21"/>
              </w:rPr>
              <w:t>之后将</w:t>
            </w:r>
            <w:r>
              <w:rPr>
                <w:szCs w:val="21"/>
              </w:rPr>
              <w:t>一次筛分后</w:t>
            </w:r>
            <w:r>
              <w:rPr>
                <w:rFonts w:hint="eastAsia"/>
                <w:szCs w:val="21"/>
              </w:rPr>
              <w:t>粒径符合</w:t>
            </w:r>
            <w:r>
              <w:rPr>
                <w:szCs w:val="21"/>
              </w:rPr>
              <w:t>要求的石英石</w:t>
            </w:r>
            <w:r>
              <w:rPr>
                <w:rFonts w:hint="eastAsia"/>
                <w:szCs w:val="21"/>
              </w:rPr>
              <w:t>块置于</w:t>
            </w:r>
            <w:r>
              <w:rPr>
                <w:szCs w:val="21"/>
              </w:rPr>
              <w:t>浸酸罐中</w:t>
            </w:r>
            <w:r>
              <w:rPr>
                <w:rFonts w:hint="eastAsia"/>
                <w:szCs w:val="21"/>
              </w:rPr>
              <w:t>浸酸处理</w:t>
            </w:r>
            <w:r>
              <w:rPr>
                <w:szCs w:val="21"/>
              </w:rPr>
              <w:t>，去掉</w:t>
            </w:r>
            <w:r>
              <w:rPr>
                <w:rFonts w:hint="eastAsia"/>
                <w:szCs w:val="21"/>
              </w:rPr>
              <w:t>原料</w:t>
            </w:r>
            <w:r>
              <w:rPr>
                <w:szCs w:val="21"/>
              </w:rPr>
              <w:t>表面</w:t>
            </w:r>
            <w:r>
              <w:rPr>
                <w:rFonts w:hint="eastAsia"/>
                <w:szCs w:val="21"/>
              </w:rPr>
              <w:t>的氧化膜（黄皮）</w:t>
            </w:r>
            <w:r>
              <w:rPr>
                <w:szCs w:val="21"/>
              </w:rPr>
              <w:t>等杂质，</w:t>
            </w:r>
            <w:r>
              <w:rPr>
                <w:rFonts w:hint="eastAsia"/>
                <w:szCs w:val="21"/>
              </w:rPr>
              <w:t>根据</w:t>
            </w:r>
            <w:r>
              <w:rPr>
                <w:szCs w:val="21"/>
              </w:rPr>
              <w:t>季节、温度不同，</w:t>
            </w:r>
            <w:r>
              <w:rPr>
                <w:rFonts w:hint="eastAsia"/>
                <w:szCs w:val="21"/>
              </w:rPr>
              <w:t>浸酸</w:t>
            </w:r>
            <w:r>
              <w:rPr>
                <w:szCs w:val="21"/>
              </w:rPr>
              <w:t>时间为</w:t>
            </w:r>
            <w:r>
              <w:rPr>
                <w:rFonts w:hint="eastAsia"/>
                <w:szCs w:val="21"/>
              </w:rPr>
              <w:t>4-7天，浸酸</w:t>
            </w:r>
            <w:r>
              <w:rPr>
                <w:szCs w:val="21"/>
              </w:rPr>
              <w:t>过程密闭进行。</w:t>
            </w:r>
            <w:r>
              <w:rPr>
                <w:rFonts w:hint="eastAsia"/>
                <w:szCs w:val="21"/>
              </w:rPr>
              <w:t>本项目在</w:t>
            </w:r>
            <w:r>
              <w:rPr>
                <w:szCs w:val="21"/>
              </w:rPr>
              <w:t>厂区内设置6</w:t>
            </w:r>
            <w:r>
              <w:rPr>
                <w:rFonts w:hint="eastAsia"/>
                <w:szCs w:val="21"/>
              </w:rPr>
              <w:t>个浸酸罐，浸酸</w:t>
            </w:r>
            <w:r>
              <w:rPr>
                <w:szCs w:val="21"/>
              </w:rPr>
              <w:t>完成后首先将浸酸罐中的酸液排出，之后进入一次清洗工序。浸酸用</w:t>
            </w:r>
            <w:r>
              <w:rPr>
                <w:rFonts w:hint="eastAsia"/>
                <w:szCs w:val="21"/>
              </w:rPr>
              <w:t>酸液</w:t>
            </w:r>
            <w:r>
              <w:rPr>
                <w:szCs w:val="21"/>
              </w:rPr>
              <w:t>为酸化</w:t>
            </w:r>
            <w:r>
              <w:rPr>
                <w:rFonts w:hint="eastAsia"/>
                <w:szCs w:val="21"/>
              </w:rPr>
              <w:t>提纯</w:t>
            </w:r>
            <w:r>
              <w:rPr>
                <w:szCs w:val="21"/>
              </w:rPr>
              <w:t>工序</w:t>
            </w:r>
            <w:r>
              <w:rPr>
                <w:rFonts w:hint="eastAsia"/>
                <w:szCs w:val="21"/>
              </w:rPr>
              <w:t>脱除</w:t>
            </w:r>
            <w:r>
              <w:rPr>
                <w:szCs w:val="21"/>
              </w:rPr>
              <w:t>的酸液</w:t>
            </w:r>
            <w:r>
              <w:rPr>
                <w:rFonts w:hint="eastAsia"/>
                <w:szCs w:val="21"/>
              </w:rPr>
              <w:t>，定期</w:t>
            </w:r>
            <w:r>
              <w:rPr>
                <w:szCs w:val="21"/>
              </w:rPr>
              <w:t>向浸酸罐中补充。</w:t>
            </w:r>
          </w:p>
          <w:p>
            <w:pPr>
              <w:spacing w:line="360" w:lineRule="auto"/>
              <w:ind w:firstLine="420" w:firstLineChars="200"/>
              <w:rPr>
                <w:szCs w:val="21"/>
              </w:rPr>
            </w:pPr>
            <w:r>
              <w:rPr>
                <w:rFonts w:hint="eastAsia"/>
                <w:szCs w:val="21"/>
              </w:rPr>
              <w:t>该</w:t>
            </w:r>
            <w:r>
              <w:rPr>
                <w:szCs w:val="21"/>
              </w:rPr>
              <w:t>工序会产生酸雾</w:t>
            </w:r>
            <w:r>
              <w:rPr>
                <w:rFonts w:hint="eastAsia"/>
                <w:szCs w:val="21"/>
              </w:rPr>
              <w:t>气体（G</w:t>
            </w:r>
            <w:r>
              <w:rPr>
                <w:szCs w:val="21"/>
              </w:rPr>
              <w:t>3</w:t>
            </w:r>
            <w:r>
              <w:rPr>
                <w:rFonts w:hint="eastAsia"/>
                <w:szCs w:val="21"/>
              </w:rPr>
              <w:t>）和废酸液（S</w:t>
            </w:r>
            <w:r>
              <w:rPr>
                <w:szCs w:val="21"/>
              </w:rPr>
              <w:t>2</w:t>
            </w:r>
            <w:r>
              <w:rPr>
                <w:rFonts w:hint="eastAsia"/>
                <w:szCs w:val="21"/>
              </w:rPr>
              <w:t>）</w:t>
            </w:r>
            <w:r>
              <w:rPr>
                <w:szCs w:val="21"/>
              </w:rPr>
              <w:t>。</w:t>
            </w:r>
          </w:p>
          <w:p>
            <w:pPr>
              <w:spacing w:line="360" w:lineRule="auto"/>
              <w:ind w:firstLine="420" w:firstLineChars="200"/>
              <w:rPr>
                <w:szCs w:val="21"/>
              </w:rPr>
            </w:pPr>
            <w:r>
              <w:rPr>
                <w:rFonts w:hint="eastAsia"/>
                <w:szCs w:val="21"/>
              </w:rPr>
              <w:t>（</w:t>
            </w:r>
            <w:r>
              <w:rPr>
                <w:szCs w:val="21"/>
              </w:rPr>
              <w:t>4</w:t>
            </w:r>
            <w:r>
              <w:rPr>
                <w:rFonts w:hint="eastAsia"/>
                <w:szCs w:val="21"/>
              </w:rPr>
              <w:t>）一次清洗</w:t>
            </w:r>
          </w:p>
          <w:p>
            <w:pPr>
              <w:spacing w:line="360" w:lineRule="auto"/>
              <w:ind w:firstLine="420" w:firstLineChars="200"/>
              <w:rPr>
                <w:szCs w:val="21"/>
              </w:rPr>
            </w:pPr>
            <w:r>
              <w:rPr>
                <w:rFonts w:hint="eastAsia"/>
                <w:szCs w:val="21"/>
              </w:rPr>
              <w:t>浸酸</w:t>
            </w:r>
            <w:r>
              <w:rPr>
                <w:szCs w:val="21"/>
              </w:rPr>
              <w:t>后</w:t>
            </w:r>
            <w:r>
              <w:rPr>
                <w:rFonts w:hint="eastAsia"/>
                <w:szCs w:val="21"/>
              </w:rPr>
              <w:t>的原料进入</w:t>
            </w:r>
            <w:r>
              <w:rPr>
                <w:szCs w:val="21"/>
              </w:rPr>
              <w:t>下道工序前需用</w:t>
            </w:r>
            <w:r>
              <w:rPr>
                <w:rFonts w:hint="eastAsia"/>
                <w:szCs w:val="21"/>
              </w:rPr>
              <w:t>纯</w:t>
            </w:r>
            <w:r>
              <w:rPr>
                <w:szCs w:val="21"/>
              </w:rPr>
              <w:t>水进行</w:t>
            </w:r>
            <w:r>
              <w:rPr>
                <w:rFonts w:hint="eastAsia"/>
                <w:szCs w:val="21"/>
              </w:rPr>
              <w:t>冲洗，去除</w:t>
            </w:r>
            <w:r>
              <w:rPr>
                <w:szCs w:val="21"/>
              </w:rPr>
              <w:t>石英</w:t>
            </w:r>
            <w:r>
              <w:rPr>
                <w:rFonts w:hint="eastAsia"/>
                <w:szCs w:val="21"/>
              </w:rPr>
              <w:t>石表面及</w:t>
            </w:r>
            <w:r>
              <w:rPr>
                <w:szCs w:val="21"/>
              </w:rPr>
              <w:t>浸酸罐中残存的酸液</w:t>
            </w:r>
            <w:r>
              <w:rPr>
                <w:rFonts w:hint="eastAsia"/>
                <w:szCs w:val="21"/>
              </w:rPr>
              <w:t>，清洗</w:t>
            </w:r>
            <w:r>
              <w:rPr>
                <w:szCs w:val="21"/>
              </w:rPr>
              <w:t>至</w:t>
            </w:r>
            <w:r>
              <w:rPr>
                <w:rFonts w:hint="eastAsia"/>
                <w:szCs w:val="21"/>
              </w:rPr>
              <w:t>出水</w:t>
            </w:r>
            <w:r>
              <w:rPr>
                <w:szCs w:val="21"/>
              </w:rPr>
              <w:t>pH为中性</w:t>
            </w:r>
            <w:r>
              <w:rPr>
                <w:rFonts w:hint="eastAsia"/>
                <w:szCs w:val="21"/>
              </w:rPr>
              <w:t>为</w:t>
            </w:r>
            <w:r>
              <w:rPr>
                <w:szCs w:val="21"/>
              </w:rPr>
              <w:t>止，</w:t>
            </w:r>
            <w:r>
              <w:rPr>
                <w:rFonts w:hint="eastAsia"/>
                <w:szCs w:val="21"/>
              </w:rPr>
              <w:t>清洗</w:t>
            </w:r>
            <w:r>
              <w:rPr>
                <w:szCs w:val="21"/>
              </w:rPr>
              <w:t>产生的废水通过</w:t>
            </w:r>
            <w:r>
              <w:rPr>
                <w:rFonts w:hint="eastAsia"/>
                <w:szCs w:val="21"/>
              </w:rPr>
              <w:t>防腐管道</w:t>
            </w:r>
            <w:r>
              <w:rPr>
                <w:szCs w:val="21"/>
              </w:rPr>
              <w:t>排入厂区污水处理站</w:t>
            </w:r>
            <w:r>
              <w:rPr>
                <w:rFonts w:hint="eastAsia"/>
                <w:szCs w:val="21"/>
              </w:rPr>
              <w:t>收集池</w:t>
            </w:r>
            <w:r>
              <w:rPr>
                <w:szCs w:val="21"/>
              </w:rPr>
              <w:t>。</w:t>
            </w:r>
            <w:r>
              <w:rPr>
                <w:rFonts w:hint="eastAsia"/>
                <w:szCs w:val="21"/>
              </w:rPr>
              <w:t>清洗</w:t>
            </w:r>
            <w:r>
              <w:rPr>
                <w:szCs w:val="21"/>
              </w:rPr>
              <w:t>完毕后从浸酸罐底部卸料，进入</w:t>
            </w:r>
            <w:r>
              <w:rPr>
                <w:rFonts w:hint="eastAsia"/>
                <w:szCs w:val="21"/>
              </w:rPr>
              <w:t>下道</w:t>
            </w:r>
            <w:r>
              <w:rPr>
                <w:szCs w:val="21"/>
              </w:rPr>
              <w:t>工序。</w:t>
            </w:r>
          </w:p>
          <w:p>
            <w:pPr>
              <w:spacing w:line="360" w:lineRule="auto"/>
              <w:ind w:firstLine="420" w:firstLineChars="200"/>
              <w:rPr>
                <w:szCs w:val="21"/>
              </w:rPr>
            </w:pPr>
            <w:r>
              <w:rPr>
                <w:rFonts w:hint="eastAsia"/>
                <w:szCs w:val="21"/>
              </w:rPr>
              <w:t>该</w:t>
            </w:r>
            <w:r>
              <w:rPr>
                <w:szCs w:val="21"/>
              </w:rPr>
              <w:t>工序会产生</w:t>
            </w:r>
            <w:r>
              <w:rPr>
                <w:rFonts w:hint="eastAsia"/>
                <w:szCs w:val="21"/>
              </w:rPr>
              <w:t>清洗</w:t>
            </w:r>
            <w:r>
              <w:rPr>
                <w:szCs w:val="21"/>
              </w:rPr>
              <w:t>废水（</w:t>
            </w:r>
            <w:r>
              <w:rPr>
                <w:rFonts w:hint="eastAsia"/>
                <w:szCs w:val="21"/>
              </w:rPr>
              <w:t>W</w:t>
            </w:r>
            <w:r>
              <w:rPr>
                <w:szCs w:val="21"/>
              </w:rPr>
              <w:t>1）</w:t>
            </w:r>
            <w:r>
              <w:rPr>
                <w:rFonts w:hint="eastAsia"/>
                <w:szCs w:val="21"/>
              </w:rPr>
              <w:t>和</w:t>
            </w:r>
            <w:r>
              <w:rPr>
                <w:szCs w:val="21"/>
              </w:rPr>
              <w:t>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（5）色选</w:t>
            </w:r>
          </w:p>
          <w:p>
            <w:pPr>
              <w:spacing w:line="360" w:lineRule="auto"/>
              <w:ind w:firstLine="420" w:firstLineChars="200"/>
              <w:rPr>
                <w:szCs w:val="21"/>
              </w:rPr>
            </w:pPr>
            <w:r>
              <w:rPr>
                <w:rFonts w:hint="eastAsia"/>
                <w:szCs w:val="21"/>
              </w:rPr>
              <w:t>清洗</w:t>
            </w:r>
            <w:r>
              <w:rPr>
                <w:szCs w:val="21"/>
              </w:rPr>
              <w:t>后的石料通过色选机</w:t>
            </w:r>
            <w:r>
              <w:rPr>
                <w:rFonts w:hint="eastAsia"/>
                <w:szCs w:val="21"/>
              </w:rPr>
              <w:t>和</w:t>
            </w:r>
            <w:r>
              <w:rPr>
                <w:szCs w:val="21"/>
              </w:rPr>
              <w:t>选砂机对碎块进行</w:t>
            </w:r>
            <w:r>
              <w:rPr>
                <w:rFonts w:hint="eastAsia"/>
                <w:szCs w:val="21"/>
              </w:rPr>
              <w:t>色选</w:t>
            </w:r>
            <w:r>
              <w:rPr>
                <w:szCs w:val="21"/>
              </w:rPr>
              <w:t>，</w:t>
            </w:r>
            <w:r>
              <w:rPr>
                <w:rFonts w:hint="eastAsia"/>
                <w:szCs w:val="21"/>
              </w:rPr>
              <w:t>将</w:t>
            </w:r>
            <w:r>
              <w:rPr>
                <w:szCs w:val="21"/>
              </w:rPr>
              <w:t>浸酸</w:t>
            </w:r>
            <w:r>
              <w:rPr>
                <w:rFonts w:hint="eastAsia"/>
                <w:szCs w:val="21"/>
              </w:rPr>
              <w:t>工序</w:t>
            </w:r>
            <w:r>
              <w:rPr>
                <w:szCs w:val="21"/>
              </w:rPr>
              <w:t>未除去的</w:t>
            </w:r>
            <w:r>
              <w:rPr>
                <w:rFonts w:hint="eastAsia"/>
                <w:szCs w:val="21"/>
              </w:rPr>
              <w:t>少量带</w:t>
            </w:r>
            <w:r>
              <w:rPr>
                <w:szCs w:val="21"/>
              </w:rPr>
              <w:t>黄皮</w:t>
            </w:r>
            <w:r>
              <w:rPr>
                <w:rFonts w:hint="eastAsia"/>
                <w:szCs w:val="21"/>
              </w:rPr>
              <w:t>的碎块筛选出来</w:t>
            </w:r>
            <w:r>
              <w:rPr>
                <w:szCs w:val="21"/>
              </w:rPr>
              <w:t>，返回浸酸罐重新进行</w:t>
            </w:r>
            <w:r>
              <w:rPr>
                <w:rFonts w:hint="eastAsia"/>
                <w:szCs w:val="21"/>
              </w:rPr>
              <w:t>浸酸</w:t>
            </w:r>
            <w:r>
              <w:rPr>
                <w:szCs w:val="21"/>
              </w:rPr>
              <w:t>处理。</w:t>
            </w:r>
            <w:r>
              <w:rPr>
                <w:rFonts w:hint="eastAsia"/>
                <w:szCs w:val="21"/>
              </w:rPr>
              <w:t>符合要求</w:t>
            </w:r>
            <w:r>
              <w:rPr>
                <w:szCs w:val="21"/>
              </w:rPr>
              <w:t>的碎块进入焙烧炉焙烧。</w:t>
            </w:r>
          </w:p>
          <w:p>
            <w:pPr>
              <w:spacing w:line="360" w:lineRule="auto"/>
              <w:ind w:firstLine="420" w:firstLineChars="200"/>
              <w:rPr>
                <w:szCs w:val="21"/>
              </w:rPr>
            </w:pPr>
            <w:r>
              <w:rPr>
                <w:szCs w:val="21"/>
              </w:rPr>
              <w:t>该工序会产生设备噪声（N）。</w:t>
            </w:r>
          </w:p>
          <w:p>
            <w:pPr>
              <w:spacing w:line="360" w:lineRule="auto"/>
              <w:ind w:firstLine="420" w:firstLineChars="200"/>
              <w:rPr>
                <w:szCs w:val="21"/>
              </w:rPr>
            </w:pPr>
            <w:r>
              <w:rPr>
                <w:rFonts w:hint="eastAsia"/>
                <w:szCs w:val="21"/>
              </w:rPr>
              <w:t>（</w:t>
            </w:r>
            <w:r>
              <w:rPr>
                <w:szCs w:val="21"/>
              </w:rPr>
              <w:t>6</w:t>
            </w:r>
            <w:r>
              <w:rPr>
                <w:rFonts w:hint="eastAsia"/>
                <w:szCs w:val="21"/>
              </w:rPr>
              <w:t>）焙烧</w:t>
            </w:r>
          </w:p>
          <w:p>
            <w:pPr>
              <w:spacing w:line="360" w:lineRule="auto"/>
              <w:ind w:firstLine="420" w:firstLineChars="200"/>
              <w:rPr>
                <w:szCs w:val="21"/>
              </w:rPr>
            </w:pPr>
            <w:r>
              <w:rPr>
                <w:rFonts w:hint="eastAsia"/>
                <w:szCs w:val="21"/>
              </w:rPr>
              <w:t>色选</w:t>
            </w:r>
            <w:r>
              <w:rPr>
                <w:szCs w:val="21"/>
              </w:rPr>
              <w:t>后的石英石碎块通过输送带输送至焙烧炉</w:t>
            </w:r>
            <w:r>
              <w:rPr>
                <w:rFonts w:hint="eastAsia"/>
                <w:szCs w:val="21"/>
              </w:rPr>
              <w:t>进行</w:t>
            </w:r>
            <w:r>
              <w:rPr>
                <w:szCs w:val="21"/>
              </w:rPr>
              <w:t>焙烧，</w:t>
            </w:r>
            <w:r>
              <w:rPr>
                <w:rFonts w:hint="eastAsia"/>
                <w:bCs/>
                <w:szCs w:val="21"/>
              </w:rPr>
              <w:t>焙烧温度为1100℃，焙烧时间为10min，焙烧炉采用电加热。石英石在焙烧时会发生晶型转变，从而使体积变大，晶体中原有的缺陷程度变得更加严重，水淬时晶体体积突然缩小，晶体缺陷处的内应力迅速增大促使晶体破裂。晶体破裂使得原石英中的包裹体和裂隙中杂质暴露，酸处理时更加容易去除。</w:t>
            </w:r>
          </w:p>
          <w:p>
            <w:pPr>
              <w:spacing w:line="360" w:lineRule="auto"/>
              <w:ind w:firstLine="420" w:firstLineChars="200"/>
              <w:rPr>
                <w:szCs w:val="21"/>
              </w:rPr>
            </w:pPr>
            <w:r>
              <w:rPr>
                <w:rFonts w:hint="eastAsia"/>
                <w:szCs w:val="21"/>
              </w:rPr>
              <w:t>该</w:t>
            </w:r>
            <w:r>
              <w:rPr>
                <w:szCs w:val="21"/>
              </w:rPr>
              <w:t>工序会产生</w:t>
            </w:r>
            <w:r>
              <w:rPr>
                <w:rFonts w:hint="eastAsia"/>
                <w:szCs w:val="21"/>
              </w:rPr>
              <w:t>少量</w:t>
            </w:r>
            <w:r>
              <w:rPr>
                <w:szCs w:val="21"/>
              </w:rPr>
              <w:t>焙烧粉尘（</w:t>
            </w:r>
            <w:r>
              <w:rPr>
                <w:rFonts w:hint="eastAsia"/>
                <w:szCs w:val="21"/>
              </w:rPr>
              <w:t>G</w:t>
            </w:r>
            <w:r>
              <w:rPr>
                <w:szCs w:val="21"/>
              </w:rPr>
              <w:t>4）</w:t>
            </w:r>
            <w:r>
              <w:rPr>
                <w:rFonts w:hint="eastAsia"/>
                <w:szCs w:val="21"/>
              </w:rPr>
              <w:t>和</w:t>
            </w:r>
            <w:r>
              <w:rPr>
                <w:szCs w:val="21"/>
              </w:rPr>
              <w:t>设备噪声（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7</w:t>
            </w:r>
            <w:r>
              <w:rPr>
                <w:rFonts w:hint="eastAsia"/>
                <w:szCs w:val="21"/>
              </w:rPr>
              <w:t>）水淬</w:t>
            </w:r>
          </w:p>
          <w:p>
            <w:pPr>
              <w:spacing w:line="360" w:lineRule="auto"/>
              <w:ind w:firstLine="420" w:firstLineChars="200"/>
              <w:rPr>
                <w:bCs/>
                <w:snapToGrid w:val="0"/>
                <w:szCs w:val="21"/>
              </w:rPr>
            </w:pPr>
            <w:r>
              <w:rPr>
                <w:rFonts w:hint="eastAsia"/>
                <w:bCs/>
                <w:snapToGrid w:val="0"/>
                <w:szCs w:val="21"/>
              </w:rPr>
              <w:t>将焙烧后的石英石碎块由出料推杆推出，落入水淬池中，使用纯水进行急冷，使其结构变得疏松以利于下道工序细碎，冷却后将块石及时取出倒入网格箱中滤水，自然干燥。</w:t>
            </w:r>
            <w:r>
              <w:rPr>
                <w:bCs/>
                <w:snapToGrid w:val="0"/>
                <w:szCs w:val="21"/>
              </w:rPr>
              <w:t>水淬过程中会有大量水分蒸发</w:t>
            </w:r>
            <w:r>
              <w:rPr>
                <w:rFonts w:hint="eastAsia"/>
                <w:bCs/>
                <w:snapToGrid w:val="0"/>
                <w:szCs w:val="21"/>
              </w:rPr>
              <w:t>，</w:t>
            </w:r>
            <w:r>
              <w:rPr>
                <w:bCs/>
                <w:snapToGrid w:val="0"/>
                <w:szCs w:val="21"/>
              </w:rPr>
              <w:t>水淬用水定期补充，无废水产生</w:t>
            </w:r>
            <w:r>
              <w:rPr>
                <w:rFonts w:hint="eastAsia"/>
                <w:bCs/>
                <w:snapToGrid w:val="0"/>
                <w:szCs w:val="21"/>
              </w:rPr>
              <w:t>。</w:t>
            </w:r>
          </w:p>
          <w:p>
            <w:pPr>
              <w:spacing w:line="360" w:lineRule="auto"/>
              <w:ind w:firstLine="420" w:firstLineChars="200"/>
              <w:rPr>
                <w:szCs w:val="21"/>
              </w:rPr>
            </w:pPr>
            <w:r>
              <w:rPr>
                <w:rFonts w:hint="eastAsia"/>
                <w:szCs w:val="21"/>
              </w:rPr>
              <w:t>该</w:t>
            </w:r>
            <w:r>
              <w:rPr>
                <w:szCs w:val="21"/>
              </w:rPr>
              <w:t>工序会产生作业噪声（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8</w:t>
            </w:r>
            <w:r>
              <w:rPr>
                <w:rFonts w:hint="eastAsia"/>
                <w:szCs w:val="21"/>
              </w:rPr>
              <w:t>）细碎</w:t>
            </w:r>
          </w:p>
          <w:p>
            <w:pPr>
              <w:spacing w:line="360" w:lineRule="auto"/>
              <w:ind w:firstLine="420" w:firstLineChars="200"/>
              <w:rPr>
                <w:szCs w:val="21"/>
              </w:rPr>
            </w:pPr>
            <w:r>
              <w:rPr>
                <w:rFonts w:hint="eastAsia"/>
                <w:szCs w:val="21"/>
              </w:rPr>
              <w:t>水淬</w:t>
            </w:r>
            <w:r>
              <w:rPr>
                <w:szCs w:val="21"/>
              </w:rPr>
              <w:t>后的</w:t>
            </w:r>
            <w:r>
              <w:rPr>
                <w:rFonts w:hint="eastAsia"/>
                <w:szCs w:val="21"/>
              </w:rPr>
              <w:t>石英石通过制砂机等进一步细碎。</w:t>
            </w:r>
          </w:p>
          <w:p>
            <w:pPr>
              <w:spacing w:line="360" w:lineRule="auto"/>
              <w:ind w:firstLine="420" w:firstLineChars="200"/>
              <w:rPr>
                <w:szCs w:val="21"/>
              </w:rPr>
            </w:pPr>
            <w:r>
              <w:rPr>
                <w:rFonts w:hint="eastAsia"/>
                <w:szCs w:val="21"/>
              </w:rPr>
              <w:t>该</w:t>
            </w:r>
            <w:r>
              <w:rPr>
                <w:szCs w:val="21"/>
              </w:rPr>
              <w:t>工序会产生</w:t>
            </w:r>
            <w:r>
              <w:rPr>
                <w:rFonts w:hint="eastAsia"/>
                <w:szCs w:val="21"/>
              </w:rPr>
              <w:t>细碎</w:t>
            </w:r>
            <w:r>
              <w:rPr>
                <w:szCs w:val="21"/>
              </w:rPr>
              <w:t>粉尘（</w:t>
            </w:r>
            <w:r>
              <w:rPr>
                <w:rFonts w:hint="eastAsia"/>
                <w:szCs w:val="21"/>
              </w:rPr>
              <w:t>G</w:t>
            </w:r>
            <w:r>
              <w:rPr>
                <w:szCs w:val="21"/>
              </w:rPr>
              <w:t>1）</w:t>
            </w:r>
            <w:r>
              <w:rPr>
                <w:rFonts w:hint="eastAsia"/>
                <w:szCs w:val="21"/>
              </w:rPr>
              <w:t>和</w:t>
            </w:r>
            <w:r>
              <w:rPr>
                <w:szCs w:val="21"/>
              </w:rPr>
              <w:t>设备噪声（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9</w:t>
            </w:r>
            <w:r>
              <w:rPr>
                <w:rFonts w:hint="eastAsia"/>
                <w:szCs w:val="21"/>
              </w:rPr>
              <w:t>）二次筛分</w:t>
            </w:r>
          </w:p>
          <w:p>
            <w:pPr>
              <w:spacing w:line="360" w:lineRule="auto"/>
              <w:ind w:firstLine="420" w:firstLineChars="200"/>
              <w:rPr>
                <w:szCs w:val="21"/>
              </w:rPr>
            </w:pPr>
            <w:r>
              <w:rPr>
                <w:rFonts w:hint="eastAsia"/>
                <w:szCs w:val="21"/>
              </w:rPr>
              <w:t>细碎</w:t>
            </w:r>
            <w:r>
              <w:rPr>
                <w:szCs w:val="21"/>
              </w:rPr>
              <w:t>后</w:t>
            </w:r>
            <w:r>
              <w:rPr>
                <w:rFonts w:hint="eastAsia"/>
                <w:szCs w:val="21"/>
              </w:rPr>
              <w:t>的物料</w:t>
            </w:r>
            <w:r>
              <w:rPr>
                <w:szCs w:val="21"/>
              </w:rPr>
              <w:t>通过</w:t>
            </w:r>
            <w:r>
              <w:rPr>
                <w:rFonts w:hint="eastAsia"/>
                <w:szCs w:val="21"/>
              </w:rPr>
              <w:t>摇摆筛</w:t>
            </w:r>
            <w:r>
              <w:rPr>
                <w:szCs w:val="21"/>
              </w:rPr>
              <w:t>进行筛分，筛分出</w:t>
            </w:r>
            <w:r>
              <w:rPr>
                <w:rFonts w:hint="eastAsia"/>
                <w:szCs w:val="21"/>
              </w:rPr>
              <w:t>50-180目</w:t>
            </w:r>
            <w:r>
              <w:rPr>
                <w:szCs w:val="21"/>
              </w:rPr>
              <w:t>的</w:t>
            </w:r>
            <w:r>
              <w:rPr>
                <w:rFonts w:hint="eastAsia"/>
                <w:szCs w:val="21"/>
              </w:rPr>
              <w:t>砂石进入下</w:t>
            </w:r>
            <w:r>
              <w:rPr>
                <w:szCs w:val="21"/>
              </w:rPr>
              <w:t>道工序，</w:t>
            </w:r>
            <w:r>
              <w:rPr>
                <w:rFonts w:hint="eastAsia"/>
                <w:szCs w:val="21"/>
              </w:rPr>
              <w:t>振动筛</w:t>
            </w:r>
            <w:r>
              <w:rPr>
                <w:szCs w:val="21"/>
              </w:rPr>
              <w:t>上部粒径大于</w:t>
            </w:r>
            <w:r>
              <w:rPr>
                <w:rFonts w:hint="eastAsia"/>
                <w:szCs w:val="21"/>
              </w:rPr>
              <w:t>50目</w:t>
            </w:r>
            <w:r>
              <w:rPr>
                <w:szCs w:val="21"/>
              </w:rPr>
              <w:t>的</w:t>
            </w:r>
            <w:r>
              <w:rPr>
                <w:rFonts w:hint="eastAsia"/>
                <w:szCs w:val="21"/>
              </w:rPr>
              <w:t>石英石</w:t>
            </w:r>
            <w:r>
              <w:rPr>
                <w:szCs w:val="21"/>
              </w:rPr>
              <w:t>返回</w:t>
            </w:r>
            <w:r>
              <w:rPr>
                <w:rFonts w:hint="eastAsia"/>
                <w:szCs w:val="21"/>
              </w:rPr>
              <w:t>细碎</w:t>
            </w:r>
            <w:r>
              <w:rPr>
                <w:szCs w:val="21"/>
              </w:rPr>
              <w:t>工序。</w:t>
            </w:r>
          </w:p>
          <w:p>
            <w:pPr>
              <w:spacing w:line="360" w:lineRule="auto"/>
              <w:ind w:firstLine="420" w:firstLineChars="200"/>
              <w:rPr>
                <w:szCs w:val="21"/>
              </w:rPr>
            </w:pPr>
            <w:r>
              <w:rPr>
                <w:rFonts w:hint="eastAsia"/>
                <w:szCs w:val="21"/>
              </w:rPr>
              <w:t>该</w:t>
            </w:r>
            <w:r>
              <w:rPr>
                <w:szCs w:val="21"/>
              </w:rPr>
              <w:t>工序会产生</w:t>
            </w:r>
            <w:r>
              <w:rPr>
                <w:rFonts w:hint="eastAsia"/>
                <w:szCs w:val="21"/>
              </w:rPr>
              <w:t>筛分</w:t>
            </w:r>
            <w:r>
              <w:rPr>
                <w:szCs w:val="21"/>
              </w:rPr>
              <w:t>粉尘（</w:t>
            </w:r>
            <w:r>
              <w:rPr>
                <w:rFonts w:hint="eastAsia"/>
                <w:szCs w:val="21"/>
              </w:rPr>
              <w:t>G</w:t>
            </w:r>
            <w:r>
              <w:rPr>
                <w:szCs w:val="21"/>
              </w:rPr>
              <w:t>2）</w:t>
            </w:r>
            <w:r>
              <w:rPr>
                <w:rFonts w:hint="eastAsia"/>
                <w:szCs w:val="21"/>
              </w:rPr>
              <w:t>和</w:t>
            </w:r>
            <w:r>
              <w:rPr>
                <w:szCs w:val="21"/>
              </w:rPr>
              <w:t>设备噪声（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10</w:t>
            </w:r>
            <w:r>
              <w:rPr>
                <w:rFonts w:hint="eastAsia"/>
                <w:szCs w:val="21"/>
              </w:rPr>
              <w:t>）一次磁选</w:t>
            </w:r>
          </w:p>
          <w:p>
            <w:pPr>
              <w:spacing w:line="360" w:lineRule="auto"/>
              <w:ind w:firstLine="420" w:firstLineChars="200"/>
              <w:rPr>
                <w:szCs w:val="21"/>
              </w:rPr>
            </w:pPr>
            <w:r>
              <w:rPr>
                <w:rFonts w:hint="eastAsia"/>
                <w:szCs w:val="21"/>
              </w:rPr>
              <w:t>二次</w:t>
            </w:r>
            <w:r>
              <w:rPr>
                <w:szCs w:val="21"/>
              </w:rPr>
              <w:t>筛分后的石英</w:t>
            </w:r>
            <w:r>
              <w:rPr>
                <w:rFonts w:hint="eastAsia"/>
                <w:szCs w:val="21"/>
              </w:rPr>
              <w:t>砂</w:t>
            </w:r>
            <w:r>
              <w:rPr>
                <w:szCs w:val="21"/>
              </w:rPr>
              <w:t>通过磁选机</w:t>
            </w:r>
            <w:r>
              <w:rPr>
                <w:rFonts w:hint="eastAsia"/>
                <w:szCs w:val="21"/>
              </w:rPr>
              <w:t>进行</w:t>
            </w:r>
            <w:r>
              <w:rPr>
                <w:szCs w:val="21"/>
              </w:rPr>
              <w:t>磁选，去除</w:t>
            </w:r>
            <w:r>
              <w:rPr>
                <w:rFonts w:hint="eastAsia"/>
                <w:szCs w:val="21"/>
              </w:rPr>
              <w:t>石料</w:t>
            </w:r>
            <w:r>
              <w:rPr>
                <w:szCs w:val="21"/>
              </w:rPr>
              <w:t>中的磁性杂质。</w:t>
            </w:r>
          </w:p>
          <w:p>
            <w:pPr>
              <w:spacing w:line="360" w:lineRule="auto"/>
              <w:ind w:firstLine="420" w:firstLineChars="200"/>
              <w:rPr>
                <w:szCs w:val="21"/>
              </w:rPr>
            </w:pPr>
            <w:r>
              <w:rPr>
                <w:rFonts w:hint="eastAsia"/>
                <w:szCs w:val="21"/>
              </w:rPr>
              <w:t>该</w:t>
            </w:r>
            <w:r>
              <w:rPr>
                <w:szCs w:val="21"/>
              </w:rPr>
              <w:t>工序会产生少量磁选废渣（</w:t>
            </w:r>
            <w:r>
              <w:rPr>
                <w:rFonts w:hint="eastAsia"/>
                <w:szCs w:val="21"/>
              </w:rPr>
              <w:t>S</w:t>
            </w:r>
            <w:r>
              <w:rPr>
                <w:szCs w:val="21"/>
              </w:rPr>
              <w:t>3）</w:t>
            </w:r>
            <w:r>
              <w:rPr>
                <w:rFonts w:hint="eastAsia"/>
                <w:szCs w:val="21"/>
              </w:rPr>
              <w:t>和</w:t>
            </w:r>
            <w:r>
              <w:rPr>
                <w:szCs w:val="21"/>
              </w:rPr>
              <w:t>设备噪声（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11</w:t>
            </w:r>
            <w:r>
              <w:rPr>
                <w:rFonts w:hint="eastAsia"/>
                <w:szCs w:val="21"/>
              </w:rPr>
              <w:t>）酸化提纯</w:t>
            </w:r>
          </w:p>
          <w:p>
            <w:pPr>
              <w:spacing w:line="360" w:lineRule="auto"/>
              <w:ind w:firstLine="420" w:firstLineChars="200"/>
              <w:rPr>
                <w:snapToGrid w:val="0"/>
                <w:szCs w:val="21"/>
              </w:rPr>
            </w:pPr>
            <w:r>
              <w:rPr>
                <w:rFonts w:hint="eastAsia"/>
                <w:szCs w:val="21"/>
              </w:rPr>
              <w:t>细碎、筛分</w:t>
            </w:r>
            <w:r>
              <w:rPr>
                <w:szCs w:val="21"/>
              </w:rPr>
              <w:t>后的</w:t>
            </w:r>
            <w:r>
              <w:rPr>
                <w:rFonts w:hint="eastAsia"/>
                <w:szCs w:val="21"/>
              </w:rPr>
              <w:t>石英砂装入</w:t>
            </w:r>
            <w:r>
              <w:rPr>
                <w:szCs w:val="21"/>
              </w:rPr>
              <w:t>提纯罐</w:t>
            </w:r>
            <w:r>
              <w:rPr>
                <w:rFonts w:hint="eastAsia"/>
                <w:szCs w:val="21"/>
              </w:rPr>
              <w:t>，加盖</w:t>
            </w:r>
            <w:r>
              <w:rPr>
                <w:szCs w:val="21"/>
              </w:rPr>
              <w:t>密闭</w:t>
            </w:r>
            <w:r>
              <w:rPr>
                <w:rFonts w:hint="eastAsia"/>
                <w:szCs w:val="21"/>
              </w:rPr>
              <w:t>后</w:t>
            </w:r>
            <w:r>
              <w:rPr>
                <w:rFonts w:hint="eastAsia"/>
                <w:snapToGrid w:val="0"/>
                <w:szCs w:val="21"/>
              </w:rPr>
              <w:t>通过防腐管道按3:1的比例向提纯罐中加入盐酸（质量分数35</w:t>
            </w:r>
            <w:r>
              <w:rPr>
                <w:snapToGrid w:val="0"/>
                <w:szCs w:val="21"/>
              </w:rPr>
              <w:t>%</w:t>
            </w:r>
            <w:r>
              <w:rPr>
                <w:rFonts w:hint="eastAsia"/>
                <w:snapToGrid w:val="0"/>
                <w:szCs w:val="21"/>
              </w:rPr>
              <w:t>）、氢氟酸（质量分数40</w:t>
            </w:r>
            <w:r>
              <w:rPr>
                <w:snapToGrid w:val="0"/>
                <w:szCs w:val="21"/>
              </w:rPr>
              <w:t>%</w:t>
            </w:r>
            <w:r>
              <w:rPr>
                <w:rFonts w:hint="eastAsia"/>
                <w:snapToGrid w:val="0"/>
                <w:szCs w:val="21"/>
              </w:rPr>
              <w:t>），提纯罐</w:t>
            </w:r>
            <w:r>
              <w:rPr>
                <w:snapToGrid w:val="0"/>
                <w:szCs w:val="21"/>
              </w:rPr>
              <w:t>中</w:t>
            </w:r>
            <w:r>
              <w:rPr>
                <w:rFonts w:hint="eastAsia"/>
                <w:snapToGrid w:val="0"/>
                <w:szCs w:val="21"/>
              </w:rPr>
              <w:t>酸液</w:t>
            </w:r>
            <w:r>
              <w:rPr>
                <w:snapToGrid w:val="0"/>
                <w:szCs w:val="21"/>
              </w:rPr>
              <w:t>在线量为16t。</w:t>
            </w:r>
            <w:r>
              <w:rPr>
                <w:rFonts w:hint="eastAsia"/>
                <w:snapToGrid w:val="0"/>
                <w:szCs w:val="21"/>
              </w:rPr>
              <w:t>提纯罐</w:t>
            </w:r>
            <w:r>
              <w:rPr>
                <w:snapToGrid w:val="0"/>
                <w:szCs w:val="21"/>
              </w:rPr>
              <w:t>内部设置</w:t>
            </w:r>
            <w:r>
              <w:rPr>
                <w:rFonts w:hint="eastAsia"/>
                <w:snapToGrid w:val="0"/>
                <w:szCs w:val="21"/>
              </w:rPr>
              <w:t>夹套</w:t>
            </w:r>
            <w:r>
              <w:rPr>
                <w:snapToGrid w:val="0"/>
                <w:szCs w:val="21"/>
              </w:rPr>
              <w:t>，通过</w:t>
            </w:r>
            <w:r>
              <w:rPr>
                <w:rFonts w:hint="eastAsia"/>
                <w:snapToGrid w:val="0"/>
                <w:szCs w:val="21"/>
              </w:rPr>
              <w:t>循环</w:t>
            </w:r>
            <w:r>
              <w:rPr>
                <w:snapToGrid w:val="0"/>
                <w:szCs w:val="21"/>
              </w:rPr>
              <w:t>加热机组进行加热</w:t>
            </w:r>
            <w:r>
              <w:rPr>
                <w:rFonts w:hint="eastAsia"/>
                <w:snapToGrid w:val="0"/>
                <w:szCs w:val="21"/>
              </w:rPr>
              <w:t>，</w:t>
            </w:r>
            <w:r>
              <w:rPr>
                <w:snapToGrid w:val="0"/>
                <w:szCs w:val="21"/>
              </w:rPr>
              <w:t>加热温度为</w:t>
            </w:r>
            <w:r>
              <w:rPr>
                <w:rFonts w:hint="eastAsia"/>
                <w:snapToGrid w:val="0"/>
                <w:szCs w:val="21"/>
              </w:rPr>
              <w:t>80℃，每</w:t>
            </w:r>
            <w:r>
              <w:rPr>
                <w:snapToGrid w:val="0"/>
                <w:szCs w:val="21"/>
              </w:rPr>
              <w:t>釜</w:t>
            </w:r>
            <w:r>
              <w:rPr>
                <w:rFonts w:hint="eastAsia"/>
                <w:snapToGrid w:val="0"/>
                <w:szCs w:val="21"/>
              </w:rPr>
              <w:t>反应</w:t>
            </w:r>
            <w:r>
              <w:rPr>
                <w:snapToGrid w:val="0"/>
                <w:szCs w:val="21"/>
              </w:rPr>
              <w:t>时间约为28h（含进料、出料时间），</w:t>
            </w:r>
            <w:r>
              <w:rPr>
                <w:rFonts w:hint="eastAsia"/>
                <w:snapToGrid w:val="0"/>
                <w:szCs w:val="21"/>
              </w:rPr>
              <w:t>酸化</w:t>
            </w:r>
            <w:r>
              <w:rPr>
                <w:snapToGrid w:val="0"/>
                <w:szCs w:val="21"/>
              </w:rPr>
              <w:t>提纯工序在提纯罐内密闭进行</w:t>
            </w:r>
            <w:r>
              <w:rPr>
                <w:rFonts w:hint="eastAsia"/>
                <w:snapToGrid w:val="0"/>
                <w:szCs w:val="21"/>
              </w:rPr>
              <w:t>。循环加热</w:t>
            </w:r>
            <w:r>
              <w:rPr>
                <w:snapToGrid w:val="0"/>
                <w:szCs w:val="21"/>
              </w:rPr>
              <w:t>机组采用</w:t>
            </w:r>
            <w:r>
              <w:rPr>
                <w:rFonts w:hint="eastAsia"/>
                <w:snapToGrid w:val="0"/>
                <w:szCs w:val="21"/>
              </w:rPr>
              <w:t>空气能</w:t>
            </w:r>
            <w:r>
              <w:rPr>
                <w:snapToGrid w:val="0"/>
                <w:szCs w:val="21"/>
              </w:rPr>
              <w:t>循环加热机组。</w:t>
            </w:r>
            <w:r>
              <w:rPr>
                <w:rFonts w:hint="eastAsia"/>
                <w:snapToGrid w:val="0"/>
                <w:szCs w:val="21"/>
              </w:rPr>
              <w:t>酸化提纯的目的是将石英砂中的金属氧化物等杂质与混合酸发生化学反应，生成不溶解的酸化沉渣，从而将</w:t>
            </w:r>
            <w:r>
              <w:rPr>
                <w:snapToGrid w:val="0"/>
                <w:szCs w:val="21"/>
              </w:rPr>
              <w:t>杂质</w:t>
            </w:r>
            <w:r>
              <w:rPr>
                <w:rFonts w:hint="eastAsia"/>
                <w:snapToGrid w:val="0"/>
                <w:szCs w:val="21"/>
              </w:rPr>
              <w:t>分离，从而达到提纯石英砂的目的。去除各类主要杂质的主要反应方程式如下：</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①杂质Al</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杂质Al</w:t>
            </w:r>
            <w:r>
              <w:rPr>
                <w:rFonts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r>
              <w:rPr>
                <w:rFonts w:hint="eastAsia" w:eastAsia="宋体"/>
                <w:snapToGrid w:val="0"/>
                <w:kern w:val="0"/>
                <w:sz w:val="21"/>
                <w:szCs w:val="21"/>
              </w:rPr>
              <w:t>与酸的反应主要如下：</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Al</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r>
              <w:rPr>
                <w:rFonts w:hint="eastAsia" w:eastAsia="宋体"/>
                <w:snapToGrid w:val="0"/>
                <w:kern w:val="0"/>
                <w:sz w:val="21"/>
                <w:szCs w:val="21"/>
              </w:rPr>
              <w:t xml:space="preserve"> + 6HF=2AlF</w:t>
            </w:r>
            <w:r>
              <w:rPr>
                <w:rFonts w:hint="eastAsia" w:eastAsia="宋体"/>
                <w:snapToGrid w:val="0"/>
                <w:kern w:val="0"/>
                <w:sz w:val="21"/>
                <w:szCs w:val="21"/>
                <w:vertAlign w:val="subscript"/>
              </w:rPr>
              <w:t>3</w:t>
            </w:r>
            <w:r>
              <w:rPr>
                <w:rFonts w:hint="eastAsia" w:eastAsia="宋体"/>
                <w:snapToGrid w:val="0"/>
                <w:kern w:val="0"/>
                <w:sz w:val="21"/>
                <w:szCs w:val="21"/>
              </w:rPr>
              <w:t>↓+3H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Al</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r>
              <w:rPr>
                <w:rFonts w:hint="eastAsia" w:eastAsia="宋体"/>
                <w:snapToGrid w:val="0"/>
                <w:kern w:val="0"/>
                <w:sz w:val="21"/>
                <w:szCs w:val="21"/>
              </w:rPr>
              <w:t xml:space="preserve"> + 6H</w:t>
            </w:r>
            <w:r>
              <w:rPr>
                <w:rFonts w:eastAsia="宋体"/>
                <w:snapToGrid w:val="0"/>
                <w:kern w:val="0"/>
                <w:sz w:val="21"/>
                <w:szCs w:val="21"/>
              </w:rPr>
              <w:t>Cl</w:t>
            </w:r>
            <w:r>
              <w:rPr>
                <w:rFonts w:hint="eastAsia" w:eastAsia="宋体"/>
                <w:snapToGrid w:val="0"/>
                <w:kern w:val="0"/>
                <w:sz w:val="21"/>
                <w:szCs w:val="21"/>
              </w:rPr>
              <w:t>=2Al</w:t>
            </w:r>
            <w:r>
              <w:rPr>
                <w:rFonts w:eastAsia="宋体"/>
                <w:snapToGrid w:val="0"/>
                <w:kern w:val="0"/>
                <w:sz w:val="21"/>
                <w:szCs w:val="21"/>
              </w:rPr>
              <w:t>Cl</w:t>
            </w:r>
            <w:r>
              <w:rPr>
                <w:rFonts w:eastAsia="宋体"/>
                <w:snapToGrid w:val="0"/>
                <w:kern w:val="0"/>
                <w:sz w:val="21"/>
                <w:szCs w:val="21"/>
                <w:vertAlign w:val="subscript"/>
              </w:rPr>
              <w:t>3</w:t>
            </w:r>
            <w:r>
              <w:rPr>
                <w:rFonts w:hint="eastAsia" w:eastAsia="宋体"/>
                <w:snapToGrid w:val="0"/>
                <w:kern w:val="0"/>
                <w:sz w:val="21"/>
                <w:szCs w:val="21"/>
              </w:rPr>
              <w:t>+3H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②杂质CaO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CaO+2HF=CaF</w:t>
            </w:r>
            <w:r>
              <w:rPr>
                <w:rFonts w:hint="eastAsia" w:eastAsia="宋体"/>
                <w:snapToGrid w:val="0"/>
                <w:kern w:val="0"/>
                <w:sz w:val="21"/>
                <w:szCs w:val="21"/>
                <w:vertAlign w:val="subscript"/>
              </w:rPr>
              <w:t>2</w:t>
            </w:r>
            <w:r>
              <w:rPr>
                <w:rFonts w:hint="eastAsia" w:eastAsia="宋体"/>
                <w:snapToGrid w:val="0"/>
                <w:kern w:val="0"/>
                <w:sz w:val="21"/>
                <w:szCs w:val="21"/>
              </w:rPr>
              <w:t>↓+H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CaO+2H</w:t>
            </w:r>
            <w:r>
              <w:rPr>
                <w:rFonts w:eastAsia="宋体"/>
                <w:snapToGrid w:val="0"/>
                <w:kern w:val="0"/>
                <w:sz w:val="21"/>
                <w:szCs w:val="21"/>
              </w:rPr>
              <w:t>Cl</w:t>
            </w:r>
            <w:r>
              <w:rPr>
                <w:rFonts w:hint="eastAsia" w:eastAsia="宋体"/>
                <w:snapToGrid w:val="0"/>
                <w:kern w:val="0"/>
                <w:sz w:val="21"/>
                <w:szCs w:val="21"/>
              </w:rPr>
              <w:t>=Ca</w:t>
            </w:r>
            <w:r>
              <w:rPr>
                <w:rFonts w:eastAsia="宋体"/>
                <w:snapToGrid w:val="0"/>
                <w:kern w:val="0"/>
                <w:sz w:val="21"/>
                <w:szCs w:val="21"/>
              </w:rPr>
              <w:t>Cl</w:t>
            </w:r>
            <w:r>
              <w:rPr>
                <w:rFonts w:eastAsia="宋体"/>
                <w:snapToGrid w:val="0"/>
                <w:kern w:val="0"/>
                <w:sz w:val="21"/>
                <w:szCs w:val="21"/>
                <w:vertAlign w:val="subscript"/>
              </w:rPr>
              <w:t>2</w:t>
            </w:r>
            <w:r>
              <w:rPr>
                <w:rFonts w:hint="eastAsia" w:eastAsia="宋体"/>
                <w:snapToGrid w:val="0"/>
                <w:kern w:val="0"/>
                <w:sz w:val="21"/>
                <w:szCs w:val="21"/>
              </w:rPr>
              <w:t>+H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③杂质MgO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MgO +2HF=MgF</w:t>
            </w:r>
            <w:r>
              <w:rPr>
                <w:rFonts w:hint="eastAsia" w:eastAsia="宋体"/>
                <w:snapToGrid w:val="0"/>
                <w:kern w:val="0"/>
                <w:sz w:val="21"/>
                <w:szCs w:val="21"/>
                <w:vertAlign w:val="subscript"/>
              </w:rPr>
              <w:t>2</w:t>
            </w:r>
            <w:r>
              <w:rPr>
                <w:rFonts w:hint="eastAsia" w:eastAsia="宋体"/>
                <w:snapToGrid w:val="0"/>
                <w:kern w:val="0"/>
                <w:sz w:val="21"/>
                <w:szCs w:val="21"/>
              </w:rPr>
              <w:t>↓+H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MgO +2H</w:t>
            </w:r>
            <w:r>
              <w:rPr>
                <w:rFonts w:eastAsia="宋体"/>
                <w:snapToGrid w:val="0"/>
                <w:kern w:val="0"/>
                <w:sz w:val="21"/>
                <w:szCs w:val="21"/>
              </w:rPr>
              <w:t>Cl</w:t>
            </w:r>
            <w:r>
              <w:rPr>
                <w:rFonts w:hint="eastAsia" w:eastAsia="宋体"/>
                <w:snapToGrid w:val="0"/>
                <w:kern w:val="0"/>
                <w:sz w:val="21"/>
                <w:szCs w:val="21"/>
              </w:rPr>
              <w:t>=Mg</w:t>
            </w:r>
            <w:r>
              <w:rPr>
                <w:rFonts w:eastAsia="宋体"/>
                <w:snapToGrid w:val="0"/>
                <w:kern w:val="0"/>
                <w:sz w:val="21"/>
                <w:szCs w:val="21"/>
              </w:rPr>
              <w:t>Cl</w:t>
            </w:r>
            <w:r>
              <w:rPr>
                <w:rFonts w:hint="eastAsia" w:eastAsia="宋体"/>
                <w:snapToGrid w:val="0"/>
                <w:kern w:val="0"/>
                <w:sz w:val="21"/>
                <w:szCs w:val="21"/>
                <w:vertAlign w:val="subscript"/>
              </w:rPr>
              <w:t>2</w:t>
            </w:r>
            <w:r>
              <w:rPr>
                <w:rFonts w:hint="eastAsia" w:eastAsia="宋体"/>
                <w:snapToGrid w:val="0"/>
                <w:kern w:val="0"/>
                <w:sz w:val="21"/>
                <w:szCs w:val="21"/>
              </w:rPr>
              <w:t>+H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④杂质Fe</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Fe</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r>
              <w:rPr>
                <w:rFonts w:hint="eastAsia" w:eastAsia="宋体"/>
                <w:snapToGrid w:val="0"/>
                <w:kern w:val="0"/>
                <w:sz w:val="21"/>
                <w:szCs w:val="21"/>
              </w:rPr>
              <w:t xml:space="preserve"> +</w:t>
            </w:r>
            <w:r>
              <w:rPr>
                <w:rFonts w:eastAsia="宋体"/>
                <w:snapToGrid w:val="0"/>
                <w:kern w:val="0"/>
                <w:sz w:val="21"/>
                <w:szCs w:val="21"/>
              </w:rPr>
              <w:t>6</w:t>
            </w:r>
            <w:r>
              <w:rPr>
                <w:rFonts w:hint="eastAsia" w:eastAsia="宋体"/>
                <w:snapToGrid w:val="0"/>
                <w:kern w:val="0"/>
                <w:sz w:val="21"/>
                <w:szCs w:val="21"/>
              </w:rPr>
              <w:t>HF=2FeF</w:t>
            </w:r>
            <w:r>
              <w:rPr>
                <w:rFonts w:hint="eastAsia" w:eastAsia="宋体"/>
                <w:snapToGrid w:val="0"/>
                <w:kern w:val="0"/>
                <w:sz w:val="21"/>
                <w:szCs w:val="21"/>
                <w:vertAlign w:val="subscript"/>
              </w:rPr>
              <w:t>3</w:t>
            </w:r>
            <w:r>
              <w:rPr>
                <w:rFonts w:hint="eastAsia" w:eastAsia="宋体"/>
                <w:snapToGrid w:val="0"/>
                <w:kern w:val="0"/>
                <w:sz w:val="21"/>
                <w:szCs w:val="21"/>
              </w:rPr>
              <w:t>↓+3H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hint="eastAsia" w:eastAsia="宋体"/>
                <w:snapToGrid w:val="0"/>
                <w:kern w:val="0"/>
                <w:sz w:val="21"/>
                <w:szCs w:val="21"/>
              </w:rPr>
              <w:t>Fe</w:t>
            </w:r>
            <w:r>
              <w:rPr>
                <w:rFonts w:hint="eastAsia" w:eastAsia="宋体"/>
                <w:snapToGrid w:val="0"/>
                <w:kern w:val="0"/>
                <w:sz w:val="21"/>
                <w:szCs w:val="21"/>
                <w:vertAlign w:val="subscript"/>
              </w:rPr>
              <w:t>2</w:t>
            </w:r>
            <w:r>
              <w:rPr>
                <w:rFonts w:hint="eastAsia" w:eastAsia="宋体"/>
                <w:snapToGrid w:val="0"/>
                <w:kern w:val="0"/>
                <w:sz w:val="21"/>
                <w:szCs w:val="21"/>
              </w:rPr>
              <w:t>O</w:t>
            </w:r>
            <w:r>
              <w:rPr>
                <w:rFonts w:hint="eastAsia" w:eastAsia="宋体"/>
                <w:snapToGrid w:val="0"/>
                <w:kern w:val="0"/>
                <w:sz w:val="21"/>
                <w:szCs w:val="21"/>
                <w:vertAlign w:val="subscript"/>
              </w:rPr>
              <w:t>3</w:t>
            </w:r>
            <w:r>
              <w:rPr>
                <w:rFonts w:hint="eastAsia" w:eastAsia="宋体"/>
                <w:snapToGrid w:val="0"/>
                <w:kern w:val="0"/>
                <w:sz w:val="21"/>
                <w:szCs w:val="21"/>
              </w:rPr>
              <w:t xml:space="preserve"> +</w:t>
            </w:r>
            <w:r>
              <w:rPr>
                <w:rFonts w:eastAsia="宋体"/>
                <w:snapToGrid w:val="0"/>
                <w:kern w:val="0"/>
                <w:sz w:val="21"/>
                <w:szCs w:val="21"/>
              </w:rPr>
              <w:t>6</w:t>
            </w:r>
            <w:r>
              <w:rPr>
                <w:rFonts w:hint="eastAsia" w:eastAsia="宋体"/>
                <w:snapToGrid w:val="0"/>
                <w:kern w:val="0"/>
                <w:sz w:val="21"/>
                <w:szCs w:val="21"/>
              </w:rPr>
              <w:t>H</w:t>
            </w:r>
            <w:r>
              <w:rPr>
                <w:rFonts w:eastAsia="宋体"/>
                <w:snapToGrid w:val="0"/>
                <w:kern w:val="0"/>
                <w:sz w:val="21"/>
                <w:szCs w:val="21"/>
              </w:rPr>
              <w:t>Cl</w:t>
            </w:r>
            <w:r>
              <w:rPr>
                <w:rFonts w:hint="eastAsia" w:eastAsia="宋体"/>
                <w:snapToGrid w:val="0"/>
                <w:kern w:val="0"/>
                <w:sz w:val="21"/>
                <w:szCs w:val="21"/>
              </w:rPr>
              <w:t>=2Fe</w:t>
            </w:r>
            <w:r>
              <w:rPr>
                <w:rFonts w:eastAsia="宋体"/>
                <w:snapToGrid w:val="0"/>
                <w:kern w:val="0"/>
                <w:sz w:val="21"/>
                <w:szCs w:val="21"/>
              </w:rPr>
              <w:t>Cl</w:t>
            </w:r>
            <w:r>
              <w:rPr>
                <w:rFonts w:hint="eastAsia" w:eastAsia="宋体"/>
                <w:snapToGrid w:val="0"/>
                <w:kern w:val="0"/>
                <w:sz w:val="21"/>
                <w:szCs w:val="21"/>
                <w:vertAlign w:val="subscript"/>
              </w:rPr>
              <w:t>3</w:t>
            </w:r>
            <w:r>
              <w:rPr>
                <w:rFonts w:hint="eastAsia" w:eastAsia="宋体"/>
                <w:snapToGrid w:val="0"/>
                <w:kern w:val="0"/>
                <w:sz w:val="21"/>
                <w:szCs w:val="21"/>
              </w:rPr>
              <w:t>+3H</w:t>
            </w:r>
            <w:r>
              <w:rPr>
                <w:rFonts w:hint="eastAsia" w:eastAsia="宋体"/>
                <w:snapToGrid w:val="0"/>
                <w:kern w:val="0"/>
                <w:sz w:val="21"/>
                <w:szCs w:val="21"/>
                <w:vertAlign w:val="subscript"/>
              </w:rPr>
              <w:t>2</w:t>
            </w:r>
            <w:r>
              <w:rPr>
                <w:rFonts w:hint="eastAsia" w:eastAsia="宋体"/>
                <w:snapToGrid w:val="0"/>
                <w:kern w:val="0"/>
                <w:sz w:val="21"/>
                <w:szCs w:val="21"/>
              </w:rPr>
              <w:t>O</w:t>
            </w:r>
          </w:p>
          <w:p>
            <w:pPr>
              <w:pStyle w:val="95"/>
              <w:spacing w:line="360" w:lineRule="auto"/>
              <w:ind w:firstLine="420" w:firstLineChars="200"/>
              <w:jc w:val="both"/>
              <w:rPr>
                <w:rFonts w:ascii="宋体" w:hAnsi="宋体" w:eastAsia="宋体" w:cs="宋体"/>
                <w:snapToGrid w:val="0"/>
                <w:kern w:val="0"/>
                <w:sz w:val="21"/>
                <w:szCs w:val="21"/>
              </w:rPr>
            </w:pPr>
            <w:r>
              <w:rPr>
                <w:rFonts w:hint="eastAsia" w:ascii="宋体" w:hAnsi="宋体" w:eastAsia="宋体" w:cs="宋体"/>
                <w:snapToGrid w:val="0"/>
                <w:kern w:val="0"/>
                <w:sz w:val="21"/>
                <w:szCs w:val="21"/>
              </w:rPr>
              <w:t>⑤杂</w:t>
            </w:r>
            <w:r>
              <w:rPr>
                <w:rFonts w:hint="eastAsia" w:eastAsia="宋体"/>
                <w:snapToGrid w:val="0"/>
                <w:kern w:val="0"/>
                <w:sz w:val="21"/>
                <w:szCs w:val="21"/>
              </w:rPr>
              <w:t>质TiO</w:t>
            </w:r>
            <w:r>
              <w:rPr>
                <w:rFonts w:eastAsia="宋体"/>
                <w:snapToGrid w:val="0"/>
                <w:kern w:val="0"/>
                <w:sz w:val="21"/>
                <w:szCs w:val="21"/>
                <w:vertAlign w:val="subscript"/>
              </w:rPr>
              <w:t>2</w:t>
            </w:r>
          </w:p>
          <w:p>
            <w:pPr>
              <w:pStyle w:val="95"/>
              <w:spacing w:line="360" w:lineRule="auto"/>
              <w:ind w:firstLine="420" w:firstLineChars="200"/>
              <w:jc w:val="both"/>
              <w:rPr>
                <w:rFonts w:eastAsia="宋体"/>
                <w:snapToGrid w:val="0"/>
                <w:kern w:val="0"/>
                <w:sz w:val="21"/>
                <w:szCs w:val="21"/>
              </w:rPr>
            </w:pPr>
            <w:r>
              <w:rPr>
                <w:rFonts w:eastAsia="宋体"/>
                <w:snapToGrid w:val="0"/>
                <w:kern w:val="0"/>
                <w:sz w:val="21"/>
                <w:szCs w:val="21"/>
              </w:rPr>
              <w:t>TiO</w:t>
            </w:r>
            <w:r>
              <w:rPr>
                <w:rFonts w:eastAsia="宋体"/>
                <w:snapToGrid w:val="0"/>
                <w:kern w:val="0"/>
                <w:sz w:val="21"/>
                <w:szCs w:val="21"/>
                <w:vertAlign w:val="subscript"/>
              </w:rPr>
              <w:t>2</w:t>
            </w:r>
            <w:r>
              <w:rPr>
                <w:rFonts w:eastAsia="宋体"/>
                <w:snapToGrid w:val="0"/>
                <w:kern w:val="0"/>
                <w:sz w:val="21"/>
                <w:szCs w:val="21"/>
              </w:rPr>
              <w:t>+4H</w:t>
            </w:r>
            <w:r>
              <w:rPr>
                <w:rFonts w:hint="eastAsia" w:eastAsia="宋体"/>
                <w:snapToGrid w:val="0"/>
                <w:kern w:val="0"/>
                <w:sz w:val="21"/>
                <w:szCs w:val="21"/>
              </w:rPr>
              <w:t>Cl</w:t>
            </w:r>
            <w:r>
              <w:rPr>
                <w:rFonts w:eastAsia="宋体"/>
                <w:snapToGrid w:val="0"/>
                <w:kern w:val="0"/>
                <w:sz w:val="21"/>
                <w:szCs w:val="21"/>
              </w:rPr>
              <w:t>=TiCl</w:t>
            </w:r>
            <w:r>
              <w:rPr>
                <w:rFonts w:eastAsia="宋体"/>
                <w:snapToGrid w:val="0"/>
                <w:kern w:val="0"/>
                <w:sz w:val="21"/>
                <w:szCs w:val="21"/>
                <w:vertAlign w:val="subscript"/>
              </w:rPr>
              <w:t>4</w:t>
            </w:r>
            <w:r>
              <w:rPr>
                <w:rFonts w:eastAsia="宋体"/>
                <w:snapToGrid w:val="0"/>
                <w:kern w:val="0"/>
                <w:sz w:val="21"/>
                <w:szCs w:val="21"/>
              </w:rPr>
              <w:t>+2H</w:t>
            </w:r>
            <w:r>
              <w:rPr>
                <w:rFonts w:eastAsia="宋体"/>
                <w:snapToGrid w:val="0"/>
                <w:kern w:val="0"/>
                <w:sz w:val="21"/>
                <w:szCs w:val="21"/>
                <w:vertAlign w:val="subscript"/>
              </w:rPr>
              <w:t>2</w:t>
            </w:r>
            <w:r>
              <w:rPr>
                <w:rFonts w:eastAsia="宋体"/>
                <w:snapToGrid w:val="0"/>
                <w:kern w:val="0"/>
                <w:sz w:val="21"/>
                <w:szCs w:val="21"/>
              </w:rPr>
              <w:t>O</w:t>
            </w:r>
          </w:p>
          <w:p>
            <w:pPr>
              <w:pStyle w:val="95"/>
              <w:spacing w:line="360" w:lineRule="auto"/>
              <w:ind w:firstLine="420" w:firstLineChars="200"/>
              <w:jc w:val="both"/>
              <w:rPr>
                <w:rFonts w:eastAsia="宋体"/>
                <w:snapToGrid w:val="0"/>
                <w:kern w:val="0"/>
                <w:sz w:val="21"/>
                <w:szCs w:val="21"/>
              </w:rPr>
            </w:pPr>
            <w:r>
              <w:rPr>
                <w:rFonts w:eastAsia="宋体"/>
                <w:snapToGrid w:val="0"/>
                <w:kern w:val="0"/>
                <w:sz w:val="21"/>
                <w:szCs w:val="21"/>
              </w:rPr>
              <w:t>TiO</w:t>
            </w:r>
            <w:r>
              <w:rPr>
                <w:rFonts w:eastAsia="宋体"/>
                <w:snapToGrid w:val="0"/>
                <w:kern w:val="0"/>
                <w:sz w:val="21"/>
                <w:szCs w:val="21"/>
                <w:vertAlign w:val="subscript"/>
              </w:rPr>
              <w:t>2</w:t>
            </w:r>
            <w:r>
              <w:rPr>
                <w:rFonts w:eastAsia="宋体"/>
                <w:snapToGrid w:val="0"/>
                <w:kern w:val="0"/>
                <w:sz w:val="21"/>
                <w:szCs w:val="21"/>
              </w:rPr>
              <w:t>+4H</w:t>
            </w:r>
            <w:r>
              <w:rPr>
                <w:rFonts w:hint="eastAsia" w:eastAsia="宋体"/>
                <w:snapToGrid w:val="0"/>
                <w:kern w:val="0"/>
                <w:sz w:val="21"/>
                <w:szCs w:val="21"/>
              </w:rPr>
              <w:t>F</w:t>
            </w:r>
            <w:r>
              <w:rPr>
                <w:rFonts w:eastAsia="宋体"/>
                <w:snapToGrid w:val="0"/>
                <w:kern w:val="0"/>
                <w:sz w:val="21"/>
                <w:szCs w:val="21"/>
              </w:rPr>
              <w:t>=Ti</w:t>
            </w:r>
            <w:r>
              <w:rPr>
                <w:rFonts w:hint="eastAsia" w:eastAsia="宋体"/>
                <w:snapToGrid w:val="0"/>
                <w:kern w:val="0"/>
                <w:sz w:val="21"/>
                <w:szCs w:val="21"/>
              </w:rPr>
              <w:t>F</w:t>
            </w:r>
            <w:r>
              <w:rPr>
                <w:rFonts w:eastAsia="宋体"/>
                <w:snapToGrid w:val="0"/>
                <w:kern w:val="0"/>
                <w:sz w:val="21"/>
                <w:szCs w:val="21"/>
                <w:vertAlign w:val="subscript"/>
              </w:rPr>
              <w:t>4</w:t>
            </w:r>
            <w:r>
              <w:rPr>
                <w:rFonts w:eastAsia="宋体"/>
                <w:snapToGrid w:val="0"/>
                <w:kern w:val="0"/>
                <w:sz w:val="21"/>
                <w:szCs w:val="21"/>
              </w:rPr>
              <w:t>+2H</w:t>
            </w:r>
            <w:r>
              <w:rPr>
                <w:rFonts w:eastAsia="宋体"/>
                <w:snapToGrid w:val="0"/>
                <w:kern w:val="0"/>
                <w:sz w:val="21"/>
                <w:szCs w:val="21"/>
                <w:vertAlign w:val="subscript"/>
              </w:rPr>
              <w:t>2</w:t>
            </w:r>
            <w:r>
              <w:rPr>
                <w:rFonts w:eastAsia="宋体"/>
                <w:snapToGrid w:val="0"/>
                <w:kern w:val="0"/>
                <w:sz w:val="21"/>
                <w:szCs w:val="21"/>
              </w:rPr>
              <w:t>O</w:t>
            </w:r>
          </w:p>
          <w:p>
            <w:pPr>
              <w:spacing w:line="360" w:lineRule="auto"/>
              <w:ind w:firstLine="420" w:firstLineChars="200"/>
              <w:rPr>
                <w:snapToGrid w:val="0"/>
                <w:szCs w:val="21"/>
              </w:rPr>
            </w:pPr>
            <w:r>
              <w:rPr>
                <w:rFonts w:hint="eastAsia"/>
                <w:szCs w:val="21"/>
              </w:rPr>
              <w:t>酸化</w:t>
            </w:r>
            <w:r>
              <w:rPr>
                <w:szCs w:val="21"/>
              </w:rPr>
              <w:t>提纯工序在提纯罐内密闭进行</w:t>
            </w:r>
            <w:r>
              <w:rPr>
                <w:rFonts w:hint="eastAsia"/>
                <w:szCs w:val="21"/>
              </w:rPr>
              <w:t>。</w:t>
            </w:r>
            <w:r>
              <w:rPr>
                <w:rFonts w:hint="eastAsia"/>
                <w:snapToGrid w:val="0"/>
                <w:szCs w:val="21"/>
              </w:rPr>
              <w:t>酸化提纯完成后，通过防腐管道将提纯罐</w:t>
            </w:r>
            <w:r>
              <w:rPr>
                <w:snapToGrid w:val="0"/>
                <w:szCs w:val="21"/>
              </w:rPr>
              <w:t>中的酸液</w:t>
            </w:r>
            <w:r>
              <w:rPr>
                <w:rFonts w:hint="eastAsia"/>
                <w:snapToGrid w:val="0"/>
                <w:szCs w:val="21"/>
              </w:rPr>
              <w:t>抽出，分离出来的酸液进入废酸桶后，少量回用于浸酸工序，</w:t>
            </w:r>
            <w:r>
              <w:rPr>
                <w:snapToGrid w:val="0"/>
                <w:szCs w:val="21"/>
              </w:rPr>
              <w:t>大部分</w:t>
            </w:r>
            <w:r>
              <w:rPr>
                <w:rFonts w:hint="eastAsia"/>
                <w:snapToGrid w:val="0"/>
                <w:szCs w:val="21"/>
              </w:rPr>
              <w:t>作为废酸液委托有资质单位安全处置</w:t>
            </w:r>
            <w:r>
              <w:rPr>
                <w:snapToGrid w:val="0"/>
                <w:szCs w:val="21"/>
              </w:rPr>
              <w:t>。</w:t>
            </w:r>
          </w:p>
          <w:p>
            <w:pPr>
              <w:spacing w:line="360" w:lineRule="auto"/>
              <w:ind w:firstLine="420" w:firstLineChars="200"/>
              <w:rPr>
                <w:szCs w:val="21"/>
              </w:rPr>
            </w:pPr>
            <w:r>
              <w:rPr>
                <w:rFonts w:hint="eastAsia"/>
                <w:szCs w:val="21"/>
              </w:rPr>
              <w:t>该</w:t>
            </w:r>
            <w:r>
              <w:rPr>
                <w:szCs w:val="21"/>
              </w:rPr>
              <w:t>工序</w:t>
            </w:r>
            <w:r>
              <w:rPr>
                <w:rFonts w:hint="eastAsia"/>
                <w:szCs w:val="21"/>
              </w:rPr>
              <w:t>会</w:t>
            </w:r>
            <w:r>
              <w:rPr>
                <w:szCs w:val="21"/>
              </w:rPr>
              <w:t>产生</w:t>
            </w:r>
            <w:r>
              <w:rPr>
                <w:rFonts w:hint="eastAsia"/>
                <w:szCs w:val="21"/>
              </w:rPr>
              <w:t>少量酸雾</w:t>
            </w:r>
            <w:r>
              <w:rPr>
                <w:szCs w:val="21"/>
              </w:rPr>
              <w:t>（</w:t>
            </w:r>
            <w:r>
              <w:rPr>
                <w:rFonts w:hint="eastAsia"/>
                <w:szCs w:val="21"/>
              </w:rPr>
              <w:t>G</w:t>
            </w:r>
            <w:r>
              <w:rPr>
                <w:szCs w:val="21"/>
              </w:rPr>
              <w:t>3）</w:t>
            </w:r>
            <w:r>
              <w:rPr>
                <w:rFonts w:hint="eastAsia"/>
                <w:szCs w:val="21"/>
              </w:rPr>
              <w:t>、废酸液</w:t>
            </w:r>
            <w:r>
              <w:rPr>
                <w:szCs w:val="21"/>
              </w:rPr>
              <w:t>（</w:t>
            </w:r>
            <w:r>
              <w:rPr>
                <w:rFonts w:hint="eastAsia"/>
                <w:szCs w:val="21"/>
              </w:rPr>
              <w:t>S</w:t>
            </w:r>
            <w:r>
              <w:rPr>
                <w:szCs w:val="21"/>
              </w:rPr>
              <w:t>2）</w:t>
            </w:r>
            <w:r>
              <w:rPr>
                <w:rFonts w:hint="eastAsia"/>
                <w:szCs w:val="21"/>
              </w:rPr>
              <w:t>和作业</w:t>
            </w:r>
            <w:r>
              <w:rPr>
                <w:szCs w:val="21"/>
              </w:rPr>
              <w:t>噪声（</w:t>
            </w:r>
            <w:r>
              <w:rPr>
                <w:rFonts w:hint="eastAsia"/>
                <w:szCs w:val="21"/>
              </w:rPr>
              <w:t>N</w:t>
            </w:r>
            <w:r>
              <w:rPr>
                <w:szCs w:val="21"/>
              </w:rPr>
              <w:t>）</w:t>
            </w:r>
            <w:r>
              <w:rPr>
                <w:rFonts w:hint="eastAsia"/>
                <w:szCs w:val="21"/>
              </w:rPr>
              <w:t>。</w:t>
            </w:r>
          </w:p>
          <w:p>
            <w:pPr>
              <w:spacing w:line="360" w:lineRule="auto"/>
              <w:ind w:firstLine="420" w:firstLineChars="200"/>
              <w:rPr>
                <w:snapToGrid w:val="0"/>
                <w:szCs w:val="21"/>
              </w:rPr>
            </w:pPr>
            <w:r>
              <w:rPr>
                <w:rFonts w:hint="eastAsia"/>
                <w:snapToGrid w:val="0"/>
                <w:szCs w:val="21"/>
              </w:rPr>
              <w:t>（1</w:t>
            </w:r>
            <w:r>
              <w:rPr>
                <w:snapToGrid w:val="0"/>
                <w:szCs w:val="21"/>
              </w:rPr>
              <w:t>2</w:t>
            </w:r>
            <w:r>
              <w:rPr>
                <w:rFonts w:hint="eastAsia"/>
                <w:snapToGrid w:val="0"/>
                <w:szCs w:val="21"/>
              </w:rPr>
              <w:t>）二次</w:t>
            </w:r>
            <w:r>
              <w:rPr>
                <w:snapToGrid w:val="0"/>
                <w:szCs w:val="21"/>
              </w:rPr>
              <w:t>清洗</w:t>
            </w:r>
          </w:p>
          <w:p>
            <w:pPr>
              <w:spacing w:line="360" w:lineRule="auto"/>
              <w:ind w:firstLine="420" w:firstLineChars="200"/>
              <w:rPr>
                <w:snapToGrid w:val="0"/>
                <w:szCs w:val="21"/>
              </w:rPr>
            </w:pPr>
            <w:r>
              <w:rPr>
                <w:rFonts w:hint="eastAsia"/>
                <w:snapToGrid w:val="0"/>
                <w:szCs w:val="21"/>
              </w:rPr>
              <w:t>酸化提纯后，少量</w:t>
            </w:r>
            <w:r>
              <w:rPr>
                <w:snapToGrid w:val="0"/>
                <w:szCs w:val="21"/>
              </w:rPr>
              <w:t>酸液会残留在提纯罐和石英砂表面。</w:t>
            </w:r>
            <w:r>
              <w:rPr>
                <w:rFonts w:hint="eastAsia"/>
                <w:snapToGrid w:val="0"/>
                <w:szCs w:val="21"/>
              </w:rPr>
              <w:t>提纯罐中的酸液排出后向</w:t>
            </w:r>
            <w:r>
              <w:rPr>
                <w:snapToGrid w:val="0"/>
                <w:szCs w:val="21"/>
              </w:rPr>
              <w:t>提纯罐中注入纯水</w:t>
            </w:r>
            <w:r>
              <w:rPr>
                <w:rFonts w:hint="eastAsia"/>
                <w:snapToGrid w:val="0"/>
                <w:szCs w:val="21"/>
              </w:rPr>
              <w:t>进行</w:t>
            </w:r>
            <w:r>
              <w:rPr>
                <w:snapToGrid w:val="0"/>
                <w:szCs w:val="21"/>
              </w:rPr>
              <w:t>清洗，清洗至出水为中性为止，</w:t>
            </w:r>
            <w:r>
              <w:rPr>
                <w:rFonts w:hint="eastAsia"/>
                <w:snapToGrid w:val="0"/>
                <w:szCs w:val="21"/>
              </w:rPr>
              <w:t>提纯罐</w:t>
            </w:r>
            <w:r>
              <w:rPr>
                <w:snapToGrid w:val="0"/>
                <w:szCs w:val="21"/>
              </w:rPr>
              <w:t>内残留</w:t>
            </w:r>
            <w:r>
              <w:rPr>
                <w:rFonts w:hint="eastAsia"/>
                <w:snapToGrid w:val="0"/>
                <w:szCs w:val="21"/>
              </w:rPr>
              <w:t>在</w:t>
            </w:r>
            <w:r>
              <w:rPr>
                <w:snapToGrid w:val="0"/>
                <w:szCs w:val="21"/>
              </w:rPr>
              <w:t>石英砂表面的少量酸液进入清洗废水，</w:t>
            </w:r>
            <w:r>
              <w:rPr>
                <w:rFonts w:hint="eastAsia"/>
                <w:szCs w:val="21"/>
              </w:rPr>
              <w:t>清洗</w:t>
            </w:r>
            <w:r>
              <w:rPr>
                <w:szCs w:val="21"/>
              </w:rPr>
              <w:t>过程提纯罐内温度可</w:t>
            </w:r>
            <w:r>
              <w:rPr>
                <w:rFonts w:hint="eastAsia"/>
                <w:szCs w:val="21"/>
              </w:rPr>
              <w:t>冷却</w:t>
            </w:r>
            <w:r>
              <w:rPr>
                <w:szCs w:val="21"/>
              </w:rPr>
              <w:t>至常温，</w:t>
            </w:r>
            <w:r>
              <w:rPr>
                <w:rFonts w:hint="eastAsia"/>
                <w:snapToGrid w:val="0"/>
                <w:szCs w:val="21"/>
              </w:rPr>
              <w:t>清洗</w:t>
            </w:r>
            <w:r>
              <w:rPr>
                <w:snapToGrid w:val="0"/>
                <w:szCs w:val="21"/>
              </w:rPr>
              <w:t>完成后打开提纯罐出料。</w:t>
            </w:r>
            <w:r>
              <w:rPr>
                <w:rFonts w:hint="eastAsia"/>
                <w:snapToGrid w:val="0"/>
                <w:szCs w:val="21"/>
              </w:rPr>
              <w:t>该</w:t>
            </w:r>
            <w:r>
              <w:rPr>
                <w:snapToGrid w:val="0"/>
                <w:szCs w:val="21"/>
              </w:rPr>
              <w:t>工序基本</w:t>
            </w:r>
            <w:r>
              <w:rPr>
                <w:rFonts w:hint="eastAsia"/>
                <w:snapToGrid w:val="0"/>
                <w:szCs w:val="21"/>
              </w:rPr>
              <w:t>无</w:t>
            </w:r>
            <w:r>
              <w:rPr>
                <w:snapToGrid w:val="0"/>
                <w:szCs w:val="21"/>
              </w:rPr>
              <w:t>酸雾产生，</w:t>
            </w:r>
            <w:r>
              <w:rPr>
                <w:rFonts w:hint="eastAsia"/>
                <w:snapToGrid w:val="0"/>
                <w:szCs w:val="21"/>
              </w:rPr>
              <w:t>清洗废水通过防腐管道排至污水处理站处理。</w:t>
            </w:r>
          </w:p>
          <w:p>
            <w:pPr>
              <w:spacing w:line="360" w:lineRule="auto"/>
              <w:ind w:firstLine="420" w:firstLineChars="200"/>
              <w:rPr>
                <w:szCs w:val="21"/>
              </w:rPr>
            </w:pPr>
            <w:r>
              <w:rPr>
                <w:rFonts w:hint="eastAsia"/>
                <w:szCs w:val="21"/>
              </w:rPr>
              <w:t>该</w:t>
            </w:r>
            <w:r>
              <w:rPr>
                <w:szCs w:val="21"/>
              </w:rPr>
              <w:t>工序会产生</w:t>
            </w:r>
            <w:r>
              <w:rPr>
                <w:rFonts w:hint="eastAsia"/>
                <w:szCs w:val="21"/>
              </w:rPr>
              <w:t>清洗</w:t>
            </w:r>
            <w:r>
              <w:rPr>
                <w:szCs w:val="21"/>
              </w:rPr>
              <w:t>废水（</w:t>
            </w:r>
            <w:r>
              <w:rPr>
                <w:rFonts w:hint="eastAsia"/>
                <w:szCs w:val="21"/>
              </w:rPr>
              <w:t>W</w:t>
            </w:r>
            <w:r>
              <w:rPr>
                <w:szCs w:val="21"/>
              </w:rPr>
              <w:t>1）</w:t>
            </w:r>
            <w:r>
              <w:rPr>
                <w:rFonts w:hint="eastAsia"/>
                <w:szCs w:val="21"/>
              </w:rPr>
              <w:t>和</w:t>
            </w:r>
            <w:r>
              <w:rPr>
                <w:szCs w:val="21"/>
              </w:rPr>
              <w:t>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（1</w:t>
            </w:r>
            <w:r>
              <w:rPr>
                <w:szCs w:val="21"/>
              </w:rPr>
              <w:t>3</w:t>
            </w:r>
            <w:r>
              <w:rPr>
                <w:rFonts w:hint="eastAsia"/>
                <w:szCs w:val="21"/>
              </w:rPr>
              <w:t>）浮选</w:t>
            </w:r>
          </w:p>
          <w:p>
            <w:pPr>
              <w:spacing w:line="360" w:lineRule="auto"/>
              <w:ind w:firstLine="420" w:firstLineChars="200"/>
              <w:rPr>
                <w:bCs/>
                <w:snapToGrid w:val="0"/>
                <w:szCs w:val="21"/>
              </w:rPr>
            </w:pPr>
            <w:r>
              <w:rPr>
                <w:rFonts w:hint="eastAsia" w:ascii="宋体" w:hAnsi="宋体" w:cs="宋体"/>
                <w:bCs/>
                <w:szCs w:val="21"/>
              </w:rPr>
              <w:t>清洗后的石英砂送至浮选机进行浮选，去除石英砂中的长石、云母和酸化沉渣等杂质</w:t>
            </w:r>
            <w:r>
              <w:rPr>
                <w:bCs/>
                <w:szCs w:val="21"/>
              </w:rPr>
              <w:t>。</w:t>
            </w:r>
            <w:r>
              <w:rPr>
                <w:rFonts w:hint="eastAsia"/>
                <w:bCs/>
                <w:szCs w:val="21"/>
              </w:rPr>
              <w:t>项目采取的是无氟无酸反浮选工艺。其工作原理是：</w:t>
            </w:r>
            <w:r>
              <w:rPr>
                <w:rFonts w:hint="eastAsia" w:ascii="宋体" w:hAnsi="宋体" w:cs="宋体"/>
                <w:bCs/>
                <w:szCs w:val="21"/>
              </w:rPr>
              <w:t>当叶轮旋转时，上下叶轮腔内的石英砂在上下叶片的作用下产生离心力而被甩向四周，使上下叶轮腔内形成负压区。同时，盖板上部的石英砂经盖板上的循环孔被吸入上叶轮腔内，形成上循环。下叶片向四周甩出石英砂时，其下部石英砂向中心补充，这样就形成了下循环。而空气经吸气管、中心筒被吸入到上叶轮腔，与被吸入的石英砂相混合，形成大量细小气泡，通过盖板稳流后，均匀地弥散在槽内，形成矿化气泡。矿化气泡上浮至泡沫层，由刮板刮出即为浮选出的浮渣。浮选共进行</w:t>
            </w:r>
            <w:r>
              <w:rPr>
                <w:bCs/>
                <w:szCs w:val="21"/>
              </w:rPr>
              <w:t>5</w:t>
            </w:r>
            <w:r>
              <w:rPr>
                <w:rFonts w:hint="eastAsia" w:ascii="宋体" w:hAnsi="宋体" w:cs="宋体"/>
                <w:bCs/>
                <w:szCs w:val="21"/>
              </w:rPr>
              <w:t>次。第一次浮选用水来自于纯水机制备</w:t>
            </w:r>
            <w:r>
              <w:rPr>
                <w:rFonts w:ascii="宋体" w:hAnsi="宋体" w:cs="宋体"/>
                <w:bCs/>
                <w:szCs w:val="21"/>
              </w:rPr>
              <w:t>的纯水</w:t>
            </w:r>
            <w:r>
              <w:rPr>
                <w:rFonts w:hint="eastAsia" w:ascii="宋体" w:hAnsi="宋体" w:cs="宋体"/>
                <w:bCs/>
                <w:szCs w:val="21"/>
              </w:rPr>
              <w:t>，后4次浮选使用第一次浮选用水。浮选废水定期</w:t>
            </w:r>
            <w:r>
              <w:rPr>
                <w:rFonts w:ascii="宋体" w:hAnsi="宋体" w:cs="宋体"/>
                <w:bCs/>
                <w:szCs w:val="21"/>
              </w:rPr>
              <w:t>更换后排入厂区</w:t>
            </w:r>
            <w:r>
              <w:rPr>
                <w:rFonts w:hint="eastAsia" w:ascii="宋体" w:hAnsi="宋体" w:cs="宋体"/>
                <w:bCs/>
                <w:szCs w:val="21"/>
              </w:rPr>
              <w:t>污水处理站处理。浮选</w:t>
            </w:r>
            <w:r>
              <w:rPr>
                <w:bCs/>
                <w:szCs w:val="21"/>
              </w:rPr>
              <w:t>温度为30-35℃，</w:t>
            </w:r>
            <w:r>
              <w:rPr>
                <w:rFonts w:ascii="宋体" w:hAnsi="宋体" w:cs="宋体"/>
                <w:bCs/>
                <w:szCs w:val="21"/>
              </w:rPr>
              <w:t>通过空气能加热组进行加热。</w:t>
            </w:r>
          </w:p>
          <w:p>
            <w:pPr>
              <w:spacing w:line="360" w:lineRule="auto"/>
              <w:ind w:firstLine="420" w:firstLineChars="200"/>
              <w:rPr>
                <w:szCs w:val="21"/>
              </w:rPr>
            </w:pPr>
            <w:r>
              <w:rPr>
                <w:rFonts w:hint="eastAsia"/>
                <w:szCs w:val="21"/>
              </w:rPr>
              <w:t>该</w:t>
            </w:r>
            <w:r>
              <w:rPr>
                <w:szCs w:val="21"/>
              </w:rPr>
              <w:t>工序会产生</w:t>
            </w:r>
            <w:r>
              <w:rPr>
                <w:rFonts w:hint="eastAsia"/>
                <w:szCs w:val="21"/>
              </w:rPr>
              <w:t>浮选</w:t>
            </w:r>
            <w:r>
              <w:rPr>
                <w:szCs w:val="21"/>
              </w:rPr>
              <w:t>废水（</w:t>
            </w:r>
            <w:r>
              <w:rPr>
                <w:rFonts w:hint="eastAsia"/>
                <w:szCs w:val="21"/>
              </w:rPr>
              <w:t>W</w:t>
            </w:r>
            <w:r>
              <w:rPr>
                <w:szCs w:val="21"/>
              </w:rPr>
              <w:t>2）</w:t>
            </w:r>
            <w:r>
              <w:rPr>
                <w:rFonts w:hint="eastAsia"/>
                <w:szCs w:val="21"/>
              </w:rPr>
              <w:t>、</w:t>
            </w:r>
            <w:r>
              <w:rPr>
                <w:szCs w:val="21"/>
              </w:rPr>
              <w:t>浮渣（</w:t>
            </w:r>
            <w:r>
              <w:rPr>
                <w:rFonts w:hint="eastAsia"/>
                <w:szCs w:val="21"/>
              </w:rPr>
              <w:t>S</w:t>
            </w:r>
            <w:r>
              <w:rPr>
                <w:szCs w:val="21"/>
              </w:rPr>
              <w:t>4）</w:t>
            </w:r>
            <w:r>
              <w:rPr>
                <w:rFonts w:hint="eastAsia"/>
                <w:szCs w:val="21"/>
              </w:rPr>
              <w:t>和</w:t>
            </w:r>
            <w:r>
              <w:rPr>
                <w:szCs w:val="21"/>
              </w:rPr>
              <w:t>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w:t>
            </w:r>
            <w:r>
              <w:rPr>
                <w:szCs w:val="21"/>
              </w:rPr>
              <w:t>14</w:t>
            </w:r>
            <w:r>
              <w:rPr>
                <w:rFonts w:hint="eastAsia"/>
                <w:szCs w:val="21"/>
              </w:rPr>
              <w:t>）三次</w:t>
            </w:r>
            <w:r>
              <w:rPr>
                <w:szCs w:val="21"/>
              </w:rPr>
              <w:t>清洗、脱水</w:t>
            </w:r>
          </w:p>
          <w:p>
            <w:pPr>
              <w:spacing w:line="360" w:lineRule="auto"/>
              <w:ind w:firstLine="420" w:firstLineChars="200"/>
              <w:rPr>
                <w:bCs/>
                <w:snapToGrid w:val="0"/>
                <w:szCs w:val="21"/>
              </w:rPr>
            </w:pPr>
            <w:r>
              <w:rPr>
                <w:rFonts w:hint="eastAsia"/>
                <w:bCs/>
                <w:snapToGrid w:val="0"/>
                <w:szCs w:val="21"/>
              </w:rPr>
              <w:t>浮选后通过向</w:t>
            </w:r>
            <w:r>
              <w:rPr>
                <w:bCs/>
                <w:snapToGrid w:val="0"/>
                <w:szCs w:val="21"/>
              </w:rPr>
              <w:t>浮选机中</w:t>
            </w:r>
            <w:r>
              <w:rPr>
                <w:rFonts w:hint="eastAsia"/>
                <w:bCs/>
                <w:snapToGrid w:val="0"/>
                <w:szCs w:val="21"/>
              </w:rPr>
              <w:t>加入纯</w:t>
            </w:r>
            <w:r>
              <w:rPr>
                <w:bCs/>
                <w:snapToGrid w:val="0"/>
                <w:szCs w:val="21"/>
              </w:rPr>
              <w:t>水进行</w:t>
            </w:r>
            <w:r>
              <w:rPr>
                <w:rFonts w:hint="eastAsia"/>
                <w:bCs/>
                <w:snapToGrid w:val="0"/>
                <w:szCs w:val="21"/>
              </w:rPr>
              <w:t>清洗，去除石英砂</w:t>
            </w:r>
            <w:r>
              <w:rPr>
                <w:bCs/>
                <w:snapToGrid w:val="0"/>
                <w:szCs w:val="21"/>
              </w:rPr>
              <w:t>表面</w:t>
            </w:r>
            <w:r>
              <w:rPr>
                <w:rFonts w:hint="eastAsia"/>
                <w:bCs/>
                <w:snapToGrid w:val="0"/>
                <w:szCs w:val="21"/>
              </w:rPr>
              <w:t>残留</w:t>
            </w:r>
            <w:r>
              <w:rPr>
                <w:bCs/>
                <w:snapToGrid w:val="0"/>
                <w:szCs w:val="21"/>
              </w:rPr>
              <w:t>的浮渣等杂质，</w:t>
            </w:r>
            <w:r>
              <w:rPr>
                <w:rFonts w:hint="eastAsia"/>
                <w:bCs/>
                <w:snapToGrid w:val="0"/>
                <w:szCs w:val="21"/>
              </w:rPr>
              <w:t>清洗</w:t>
            </w:r>
            <w:r>
              <w:rPr>
                <w:bCs/>
                <w:snapToGrid w:val="0"/>
                <w:szCs w:val="21"/>
              </w:rPr>
              <w:t>后通过离心脱水机进行脱水。脱离的废水通过</w:t>
            </w:r>
            <w:r>
              <w:rPr>
                <w:rFonts w:hint="eastAsia"/>
                <w:bCs/>
                <w:snapToGrid w:val="0"/>
                <w:szCs w:val="21"/>
              </w:rPr>
              <w:t>管道</w:t>
            </w:r>
            <w:r>
              <w:rPr>
                <w:bCs/>
                <w:snapToGrid w:val="0"/>
                <w:szCs w:val="21"/>
              </w:rPr>
              <w:t>排至</w:t>
            </w:r>
            <w:r>
              <w:rPr>
                <w:rFonts w:hint="eastAsia"/>
                <w:bCs/>
                <w:snapToGrid w:val="0"/>
                <w:szCs w:val="21"/>
              </w:rPr>
              <w:t>厂区</w:t>
            </w:r>
            <w:r>
              <w:rPr>
                <w:bCs/>
                <w:snapToGrid w:val="0"/>
                <w:szCs w:val="21"/>
              </w:rPr>
              <w:t>污水处理站</w:t>
            </w:r>
            <w:r>
              <w:rPr>
                <w:rFonts w:hint="eastAsia"/>
                <w:bCs/>
                <w:snapToGrid w:val="0"/>
                <w:szCs w:val="21"/>
              </w:rPr>
              <w:t>处置。</w:t>
            </w:r>
          </w:p>
          <w:p>
            <w:pPr>
              <w:spacing w:line="360" w:lineRule="auto"/>
              <w:ind w:firstLine="420" w:firstLineChars="200"/>
              <w:rPr>
                <w:szCs w:val="21"/>
              </w:rPr>
            </w:pPr>
            <w:r>
              <w:rPr>
                <w:rFonts w:hint="eastAsia"/>
                <w:szCs w:val="21"/>
              </w:rPr>
              <w:t>该</w:t>
            </w:r>
            <w:r>
              <w:rPr>
                <w:szCs w:val="21"/>
              </w:rPr>
              <w:t>工序会产生</w:t>
            </w:r>
            <w:r>
              <w:rPr>
                <w:rFonts w:hint="eastAsia"/>
                <w:szCs w:val="21"/>
              </w:rPr>
              <w:t>清洗</w:t>
            </w:r>
            <w:r>
              <w:rPr>
                <w:szCs w:val="21"/>
              </w:rPr>
              <w:t>废水（</w:t>
            </w:r>
            <w:r>
              <w:rPr>
                <w:rFonts w:hint="eastAsia"/>
                <w:szCs w:val="21"/>
              </w:rPr>
              <w:t>W</w:t>
            </w:r>
            <w:r>
              <w:rPr>
                <w:szCs w:val="21"/>
              </w:rPr>
              <w:t>1）</w:t>
            </w:r>
            <w:r>
              <w:rPr>
                <w:rFonts w:hint="eastAsia"/>
                <w:szCs w:val="21"/>
              </w:rPr>
              <w:t>和</w:t>
            </w:r>
            <w:r>
              <w:rPr>
                <w:szCs w:val="21"/>
              </w:rPr>
              <w:t>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（1</w:t>
            </w:r>
            <w:r>
              <w:rPr>
                <w:szCs w:val="21"/>
              </w:rPr>
              <w:t>5</w:t>
            </w:r>
            <w:r>
              <w:rPr>
                <w:rFonts w:hint="eastAsia"/>
                <w:szCs w:val="21"/>
              </w:rPr>
              <w:t>）烘干</w:t>
            </w:r>
          </w:p>
          <w:p>
            <w:pPr>
              <w:spacing w:line="360" w:lineRule="auto"/>
              <w:ind w:firstLine="420" w:firstLineChars="200"/>
              <w:rPr>
                <w:szCs w:val="21"/>
              </w:rPr>
            </w:pPr>
            <w:r>
              <w:rPr>
                <w:rFonts w:hint="eastAsia"/>
                <w:szCs w:val="21"/>
              </w:rPr>
              <w:t>清洗</w:t>
            </w:r>
            <w:r>
              <w:rPr>
                <w:szCs w:val="21"/>
              </w:rPr>
              <w:t>后的半成品通过</w:t>
            </w:r>
            <w:r>
              <w:rPr>
                <w:rFonts w:hint="eastAsia"/>
                <w:szCs w:val="21"/>
              </w:rPr>
              <w:t>烤砂</w:t>
            </w:r>
            <w:r>
              <w:rPr>
                <w:szCs w:val="21"/>
              </w:rPr>
              <w:t>炉</w:t>
            </w:r>
            <w:r>
              <w:rPr>
                <w:rFonts w:hint="eastAsia"/>
                <w:szCs w:val="21"/>
              </w:rPr>
              <w:t>进行</w:t>
            </w:r>
            <w:r>
              <w:rPr>
                <w:szCs w:val="21"/>
              </w:rPr>
              <w:t>烘干处理，</w:t>
            </w:r>
            <w:r>
              <w:rPr>
                <w:rFonts w:hint="eastAsia"/>
                <w:bCs/>
                <w:snapToGrid w:val="0"/>
                <w:szCs w:val="21"/>
              </w:rPr>
              <w:t>去除表面的水分；烤砂</w:t>
            </w:r>
            <w:r>
              <w:rPr>
                <w:bCs/>
                <w:snapToGrid w:val="0"/>
                <w:szCs w:val="21"/>
              </w:rPr>
              <w:t>炉</w:t>
            </w:r>
            <w:r>
              <w:rPr>
                <w:rFonts w:hint="eastAsia"/>
                <w:bCs/>
                <w:snapToGrid w:val="0"/>
                <w:szCs w:val="21"/>
              </w:rPr>
              <w:t>采用电加热，烘干温度200-300</w:t>
            </w:r>
            <w:r>
              <w:rPr>
                <w:rFonts w:hint="eastAsia" w:ascii="宋体" w:hAnsi="宋体" w:cs="宋体"/>
                <w:bCs/>
                <w:snapToGrid w:val="0"/>
                <w:szCs w:val="21"/>
              </w:rPr>
              <w:t>℃</w:t>
            </w:r>
            <w:r>
              <w:rPr>
                <w:rFonts w:hint="eastAsia"/>
                <w:bCs/>
                <w:snapToGrid w:val="0"/>
                <w:szCs w:val="21"/>
              </w:rPr>
              <w:t>，</w:t>
            </w:r>
            <w:r>
              <w:rPr>
                <w:bCs/>
                <w:snapToGrid w:val="0"/>
                <w:szCs w:val="21"/>
              </w:rPr>
              <w:t>烘干时间约</w:t>
            </w:r>
            <w:r>
              <w:rPr>
                <w:rFonts w:hint="eastAsia"/>
                <w:bCs/>
                <w:snapToGrid w:val="0"/>
                <w:szCs w:val="21"/>
              </w:rPr>
              <w:t>1</w:t>
            </w:r>
            <w:r>
              <w:rPr>
                <w:bCs/>
                <w:snapToGrid w:val="0"/>
                <w:szCs w:val="21"/>
              </w:rPr>
              <w:t>h</w:t>
            </w:r>
            <w:r>
              <w:rPr>
                <w:rFonts w:hint="eastAsia"/>
                <w:bCs/>
                <w:snapToGrid w:val="0"/>
                <w:szCs w:val="21"/>
              </w:rPr>
              <w:t>。</w:t>
            </w:r>
          </w:p>
          <w:p>
            <w:pPr>
              <w:spacing w:line="360" w:lineRule="auto"/>
              <w:ind w:firstLine="420" w:firstLineChars="200"/>
              <w:rPr>
                <w:szCs w:val="21"/>
              </w:rPr>
            </w:pPr>
            <w:r>
              <w:rPr>
                <w:rFonts w:hint="eastAsia"/>
                <w:szCs w:val="21"/>
              </w:rPr>
              <w:t>该</w:t>
            </w:r>
            <w:r>
              <w:rPr>
                <w:szCs w:val="21"/>
              </w:rPr>
              <w:t>工序</w:t>
            </w:r>
            <w:r>
              <w:rPr>
                <w:rFonts w:hint="eastAsia"/>
                <w:szCs w:val="21"/>
              </w:rPr>
              <w:t>基本无</w:t>
            </w:r>
            <w:r>
              <w:rPr>
                <w:szCs w:val="21"/>
              </w:rPr>
              <w:t>污染产生</w:t>
            </w:r>
            <w:r>
              <w:rPr>
                <w:rFonts w:hint="eastAsia"/>
                <w:szCs w:val="21"/>
              </w:rPr>
              <w:t>。</w:t>
            </w:r>
          </w:p>
          <w:p>
            <w:pPr>
              <w:spacing w:line="360" w:lineRule="auto"/>
              <w:ind w:firstLine="420" w:firstLineChars="200"/>
              <w:rPr>
                <w:szCs w:val="21"/>
              </w:rPr>
            </w:pPr>
            <w:r>
              <w:rPr>
                <w:rFonts w:hint="eastAsia"/>
                <w:szCs w:val="21"/>
              </w:rPr>
              <w:t>（1</w:t>
            </w:r>
            <w:r>
              <w:rPr>
                <w:szCs w:val="21"/>
              </w:rPr>
              <w:t>6</w:t>
            </w:r>
            <w:r>
              <w:rPr>
                <w:rFonts w:hint="eastAsia"/>
                <w:szCs w:val="21"/>
              </w:rPr>
              <w:t>）冷却</w:t>
            </w:r>
          </w:p>
          <w:p>
            <w:pPr>
              <w:spacing w:line="360" w:lineRule="auto"/>
              <w:ind w:firstLine="420" w:firstLineChars="200"/>
              <w:rPr>
                <w:szCs w:val="21"/>
              </w:rPr>
            </w:pPr>
            <w:r>
              <w:rPr>
                <w:rFonts w:hint="eastAsia"/>
                <w:szCs w:val="21"/>
              </w:rPr>
              <w:t>烘干</w:t>
            </w:r>
            <w:r>
              <w:rPr>
                <w:szCs w:val="21"/>
              </w:rPr>
              <w:t>后通过冷却炉进行冷却降温，</w:t>
            </w:r>
            <w:r>
              <w:rPr>
                <w:rFonts w:hint="eastAsia"/>
                <w:szCs w:val="21"/>
              </w:rPr>
              <w:t>冷却</w:t>
            </w:r>
            <w:r>
              <w:rPr>
                <w:szCs w:val="21"/>
              </w:rPr>
              <w:t>炉内部为石英管，</w:t>
            </w:r>
            <w:r>
              <w:rPr>
                <w:rFonts w:hint="eastAsia"/>
                <w:szCs w:val="21"/>
              </w:rPr>
              <w:t>石英砂在</w:t>
            </w:r>
            <w:r>
              <w:rPr>
                <w:szCs w:val="21"/>
              </w:rPr>
              <w:t>冷却炉内</w:t>
            </w:r>
            <w:r>
              <w:rPr>
                <w:rFonts w:hint="eastAsia"/>
                <w:szCs w:val="21"/>
              </w:rPr>
              <w:t>自然翻滚</w:t>
            </w:r>
            <w:r>
              <w:rPr>
                <w:szCs w:val="21"/>
              </w:rPr>
              <w:t>冷却</w:t>
            </w:r>
            <w:r>
              <w:rPr>
                <w:rFonts w:hint="eastAsia"/>
                <w:szCs w:val="21"/>
              </w:rPr>
              <w:t>，出料</w:t>
            </w:r>
            <w:r>
              <w:rPr>
                <w:szCs w:val="21"/>
              </w:rPr>
              <w:t>温度</w:t>
            </w:r>
            <w:r>
              <w:rPr>
                <w:rFonts w:hint="eastAsia"/>
                <w:szCs w:val="21"/>
              </w:rPr>
              <w:t>约为20-30℃。</w:t>
            </w:r>
          </w:p>
          <w:p>
            <w:pPr>
              <w:spacing w:line="360" w:lineRule="auto"/>
              <w:ind w:firstLine="420" w:firstLineChars="200"/>
              <w:rPr>
                <w:szCs w:val="21"/>
              </w:rPr>
            </w:pPr>
            <w:r>
              <w:rPr>
                <w:rFonts w:hint="eastAsia"/>
                <w:szCs w:val="21"/>
              </w:rPr>
              <w:t>该工序</w:t>
            </w:r>
            <w:r>
              <w:rPr>
                <w:szCs w:val="21"/>
              </w:rPr>
              <w:t>基本无污染产生。</w:t>
            </w:r>
          </w:p>
          <w:p>
            <w:pPr>
              <w:spacing w:line="360" w:lineRule="auto"/>
              <w:ind w:firstLine="420" w:firstLineChars="200"/>
              <w:rPr>
                <w:szCs w:val="21"/>
              </w:rPr>
            </w:pPr>
            <w:r>
              <w:rPr>
                <w:rFonts w:hint="eastAsia"/>
                <w:szCs w:val="21"/>
              </w:rPr>
              <w:t>（1</w:t>
            </w:r>
            <w:r>
              <w:rPr>
                <w:szCs w:val="21"/>
              </w:rPr>
              <w:t>7</w:t>
            </w:r>
            <w:r>
              <w:rPr>
                <w:rFonts w:hint="eastAsia"/>
                <w:szCs w:val="21"/>
              </w:rPr>
              <w:t>）二次磁选</w:t>
            </w:r>
          </w:p>
          <w:p>
            <w:pPr>
              <w:spacing w:line="360" w:lineRule="auto"/>
              <w:ind w:firstLine="420" w:firstLineChars="200"/>
              <w:rPr>
                <w:szCs w:val="21"/>
              </w:rPr>
            </w:pPr>
            <w:r>
              <w:rPr>
                <w:rFonts w:hint="eastAsia"/>
                <w:szCs w:val="21"/>
              </w:rPr>
              <w:t>筛分</w:t>
            </w:r>
            <w:r>
              <w:rPr>
                <w:szCs w:val="21"/>
              </w:rPr>
              <w:t>后的产品通过</w:t>
            </w:r>
            <w:r>
              <w:rPr>
                <w:rFonts w:hint="eastAsia"/>
                <w:szCs w:val="21"/>
              </w:rPr>
              <w:t>双层电磁</w:t>
            </w:r>
            <w:r>
              <w:rPr>
                <w:szCs w:val="21"/>
              </w:rPr>
              <w:t>进行</w:t>
            </w:r>
            <w:r>
              <w:rPr>
                <w:rFonts w:hint="eastAsia"/>
                <w:szCs w:val="21"/>
              </w:rPr>
              <w:t>磁选，</w:t>
            </w:r>
            <w:r>
              <w:rPr>
                <w:rFonts w:hint="eastAsia"/>
                <w:bCs/>
                <w:snapToGrid w:val="0"/>
                <w:szCs w:val="21"/>
              </w:rPr>
              <w:t>进一步去除物料中的磁性杂质。</w:t>
            </w:r>
          </w:p>
          <w:p>
            <w:pPr>
              <w:spacing w:line="360" w:lineRule="auto"/>
              <w:ind w:firstLine="420" w:firstLineChars="200"/>
              <w:rPr>
                <w:color w:val="FF0000"/>
                <w:szCs w:val="21"/>
              </w:rPr>
            </w:pPr>
            <w:r>
              <w:rPr>
                <w:rFonts w:hint="eastAsia"/>
                <w:szCs w:val="21"/>
              </w:rPr>
              <w:t>该</w:t>
            </w:r>
            <w:r>
              <w:rPr>
                <w:szCs w:val="21"/>
              </w:rPr>
              <w:t>工序会产生磁选废渣（</w:t>
            </w:r>
            <w:r>
              <w:rPr>
                <w:rFonts w:hint="eastAsia"/>
                <w:szCs w:val="21"/>
              </w:rPr>
              <w:t>S</w:t>
            </w:r>
            <w:r>
              <w:rPr>
                <w:szCs w:val="21"/>
              </w:rPr>
              <w:t>3）</w:t>
            </w:r>
            <w:r>
              <w:rPr>
                <w:rFonts w:hint="eastAsia"/>
                <w:szCs w:val="21"/>
              </w:rPr>
              <w:t>和</w:t>
            </w:r>
            <w:r>
              <w:rPr>
                <w:szCs w:val="21"/>
              </w:rPr>
              <w:t>作业噪声（</w:t>
            </w:r>
            <w:r>
              <w:rPr>
                <w:rFonts w:hint="eastAsia"/>
                <w:szCs w:val="21"/>
              </w:rPr>
              <w:t>N</w:t>
            </w:r>
            <w:r>
              <w:rPr>
                <w:szCs w:val="21"/>
              </w:rPr>
              <w:t>）</w:t>
            </w:r>
            <w:r>
              <w:rPr>
                <w:rFonts w:hint="eastAsia"/>
                <w:szCs w:val="21"/>
              </w:rPr>
              <w:t>。</w:t>
            </w:r>
          </w:p>
          <w:p>
            <w:pPr>
              <w:spacing w:line="360" w:lineRule="auto"/>
              <w:ind w:firstLine="420" w:firstLineChars="200"/>
              <w:rPr>
                <w:szCs w:val="21"/>
              </w:rPr>
            </w:pPr>
            <w:r>
              <w:rPr>
                <w:rFonts w:hint="eastAsia"/>
                <w:szCs w:val="21"/>
              </w:rPr>
              <w:t>（1</w:t>
            </w:r>
            <w:r>
              <w:rPr>
                <w:szCs w:val="21"/>
              </w:rPr>
              <w:t>8</w:t>
            </w:r>
            <w:r>
              <w:rPr>
                <w:rFonts w:hint="eastAsia"/>
                <w:szCs w:val="21"/>
              </w:rPr>
              <w:t>）氯化冷却</w:t>
            </w:r>
          </w:p>
          <w:p>
            <w:pPr>
              <w:spacing w:line="360" w:lineRule="auto"/>
              <w:ind w:firstLine="420" w:firstLineChars="200"/>
              <w:rPr>
                <w:szCs w:val="21"/>
              </w:rPr>
            </w:pPr>
            <w:r>
              <w:rPr>
                <w:rFonts w:hint="eastAsia"/>
                <w:szCs w:val="21"/>
              </w:rPr>
              <w:t>根据</w:t>
            </w:r>
            <w:r>
              <w:rPr>
                <w:szCs w:val="21"/>
              </w:rPr>
              <w:t>产品</w:t>
            </w:r>
            <w:r>
              <w:rPr>
                <w:rFonts w:hint="eastAsia"/>
                <w:szCs w:val="21"/>
              </w:rPr>
              <w:t>品质</w:t>
            </w:r>
            <w:r>
              <w:rPr>
                <w:szCs w:val="21"/>
              </w:rPr>
              <w:t>和客户要求，</w:t>
            </w:r>
            <w:r>
              <w:rPr>
                <w:rFonts w:hint="eastAsia"/>
                <w:szCs w:val="21"/>
              </w:rPr>
              <w:t>约50%产品需</w:t>
            </w:r>
            <w:r>
              <w:rPr>
                <w:szCs w:val="21"/>
              </w:rPr>
              <w:t>进行</w:t>
            </w:r>
            <w:r>
              <w:rPr>
                <w:rFonts w:hint="eastAsia"/>
                <w:szCs w:val="21"/>
              </w:rPr>
              <w:t>氯化</w:t>
            </w:r>
            <w:r>
              <w:rPr>
                <w:szCs w:val="21"/>
              </w:rPr>
              <w:t>处理</w:t>
            </w:r>
            <w:r>
              <w:rPr>
                <w:rFonts w:hint="eastAsia"/>
                <w:szCs w:val="21"/>
              </w:rPr>
              <w:t>。</w:t>
            </w:r>
            <w:r>
              <w:rPr>
                <w:szCs w:val="21"/>
              </w:rPr>
              <w:t>氯化</w:t>
            </w:r>
            <w:r>
              <w:rPr>
                <w:rFonts w:hint="eastAsia"/>
                <w:szCs w:val="21"/>
              </w:rPr>
              <w:t>的</w:t>
            </w:r>
            <w:r>
              <w:rPr>
                <w:szCs w:val="21"/>
              </w:rPr>
              <w:t>目的是</w:t>
            </w:r>
            <w:r>
              <w:rPr>
                <w:rFonts w:hint="eastAsia"/>
                <w:szCs w:val="21"/>
              </w:rPr>
              <w:t>，</w:t>
            </w:r>
            <w:r>
              <w:rPr>
                <w:szCs w:val="21"/>
              </w:rPr>
              <w:t>将</w:t>
            </w:r>
            <w:r>
              <w:rPr>
                <w:rFonts w:hint="eastAsia"/>
                <w:szCs w:val="21"/>
              </w:rPr>
              <w:t>石英颗粒表层的碱金属、碱土金属和残余的包裹体等杂质在高温下与氯化氢反应生成气态氯化物，高温气流将这些杂质元素的氯化物带走，从而达到深度提纯的目的，</w:t>
            </w:r>
            <w:r>
              <w:rPr>
                <w:szCs w:val="21"/>
              </w:rPr>
              <w:t>该工序可将产品纯度提高1</w:t>
            </w:r>
            <w:r>
              <w:rPr>
                <w:rFonts w:hint="eastAsia"/>
                <w:szCs w:val="21"/>
              </w:rPr>
              <w:t>0</w:t>
            </w:r>
            <w:r>
              <w:rPr>
                <w:szCs w:val="21"/>
              </w:rPr>
              <w:t>ppm</w:t>
            </w:r>
            <w:r>
              <w:rPr>
                <w:rFonts w:hint="eastAsia"/>
                <w:szCs w:val="21"/>
              </w:rPr>
              <w:t>。氯化</w:t>
            </w:r>
            <w:r>
              <w:rPr>
                <w:szCs w:val="21"/>
              </w:rPr>
              <w:t>过程首先</w:t>
            </w:r>
            <w:r>
              <w:rPr>
                <w:rFonts w:hint="eastAsia"/>
                <w:szCs w:val="21"/>
              </w:rPr>
              <w:t>将石英砂填入</w:t>
            </w:r>
            <w:r>
              <w:rPr>
                <w:szCs w:val="21"/>
              </w:rPr>
              <w:t>氯化炉内</w:t>
            </w:r>
            <w:r>
              <w:rPr>
                <w:rFonts w:hint="eastAsia"/>
                <w:szCs w:val="21"/>
              </w:rPr>
              <w:t>的</w:t>
            </w:r>
            <w:r>
              <w:rPr>
                <w:szCs w:val="21"/>
              </w:rPr>
              <w:t>石英管</w:t>
            </w:r>
            <w:r>
              <w:rPr>
                <w:rFonts w:hint="eastAsia"/>
                <w:szCs w:val="21"/>
              </w:rPr>
              <w:t>，然后</w:t>
            </w:r>
            <w:r>
              <w:rPr>
                <w:szCs w:val="21"/>
              </w:rPr>
              <w:t>对管内进行抽真空处理</w:t>
            </w:r>
            <w:r>
              <w:rPr>
                <w:rFonts w:hint="eastAsia"/>
                <w:szCs w:val="21"/>
              </w:rPr>
              <w:t>，</w:t>
            </w:r>
            <w:r>
              <w:rPr>
                <w:szCs w:val="21"/>
              </w:rPr>
              <w:t>之后通入少量氯化氢气体，</w:t>
            </w:r>
            <w:r>
              <w:rPr>
                <w:rFonts w:hint="eastAsia"/>
                <w:szCs w:val="21"/>
              </w:rPr>
              <w:t>将炉内</w:t>
            </w:r>
            <w:r>
              <w:rPr>
                <w:szCs w:val="21"/>
              </w:rPr>
              <w:t>温度升温至</w:t>
            </w:r>
            <w:r>
              <w:rPr>
                <w:rFonts w:hint="eastAsia"/>
                <w:szCs w:val="21"/>
              </w:rPr>
              <w:t>1250℃</w:t>
            </w:r>
            <w:r>
              <w:rPr>
                <w:szCs w:val="21"/>
              </w:rPr>
              <w:t>，</w:t>
            </w:r>
            <w:r>
              <w:rPr>
                <w:rFonts w:hint="eastAsia"/>
                <w:szCs w:val="21"/>
              </w:rPr>
              <w:t>氯化时间</w:t>
            </w:r>
            <w:r>
              <w:rPr>
                <w:szCs w:val="21"/>
              </w:rPr>
              <w:t>为30min。氯化</w:t>
            </w:r>
            <w:r>
              <w:rPr>
                <w:rFonts w:hint="eastAsia"/>
                <w:szCs w:val="21"/>
              </w:rPr>
              <w:t>结束</w:t>
            </w:r>
            <w:r>
              <w:rPr>
                <w:szCs w:val="21"/>
              </w:rPr>
              <w:t>后</w:t>
            </w:r>
            <w:r>
              <w:rPr>
                <w:rFonts w:hint="eastAsia"/>
                <w:szCs w:val="21"/>
              </w:rPr>
              <w:t>向氯化</w:t>
            </w:r>
            <w:r>
              <w:rPr>
                <w:szCs w:val="21"/>
              </w:rPr>
              <w:t>炉内</w:t>
            </w:r>
            <w:r>
              <w:rPr>
                <w:rFonts w:hint="eastAsia"/>
                <w:szCs w:val="21"/>
              </w:rPr>
              <w:t>鼓入过量干燥</w:t>
            </w:r>
            <w:r>
              <w:rPr>
                <w:szCs w:val="21"/>
              </w:rPr>
              <w:t>空气</w:t>
            </w:r>
            <w:r>
              <w:rPr>
                <w:rFonts w:hint="eastAsia"/>
                <w:szCs w:val="21"/>
              </w:rPr>
              <w:t>进行</w:t>
            </w:r>
            <w:r>
              <w:rPr>
                <w:szCs w:val="21"/>
              </w:rPr>
              <w:t>置换</w:t>
            </w:r>
            <w:r>
              <w:rPr>
                <w:rFonts w:hint="eastAsia"/>
                <w:szCs w:val="21"/>
              </w:rPr>
              <w:t>、</w:t>
            </w:r>
            <w:r>
              <w:rPr>
                <w:szCs w:val="21"/>
              </w:rPr>
              <w:t>降温</w:t>
            </w:r>
            <w:r>
              <w:rPr>
                <w:rFonts w:hint="eastAsia"/>
                <w:szCs w:val="21"/>
              </w:rPr>
              <w:t>，置换时间</w:t>
            </w:r>
            <w:r>
              <w:rPr>
                <w:szCs w:val="21"/>
              </w:rPr>
              <w:t>为</w:t>
            </w:r>
            <w:r>
              <w:rPr>
                <w:rFonts w:hint="eastAsia"/>
                <w:szCs w:val="21"/>
              </w:rPr>
              <w:t>15m</w:t>
            </w:r>
            <w:r>
              <w:rPr>
                <w:szCs w:val="21"/>
              </w:rPr>
              <w:t>in</w:t>
            </w:r>
            <w:r>
              <w:rPr>
                <w:rFonts w:hint="eastAsia"/>
                <w:szCs w:val="21"/>
              </w:rPr>
              <w:t>。</w:t>
            </w:r>
            <w:r>
              <w:rPr>
                <w:szCs w:val="21"/>
              </w:rPr>
              <w:t>废气通入酸雾吸收塔进行处理</w:t>
            </w:r>
            <w:r>
              <w:rPr>
                <w:rFonts w:hint="eastAsia"/>
                <w:szCs w:val="21"/>
              </w:rPr>
              <w:t>。</w:t>
            </w:r>
            <w:r>
              <w:rPr>
                <w:szCs w:val="21"/>
              </w:rPr>
              <w:t>氯化后通过冷却炉进行冷却降温，</w:t>
            </w:r>
            <w:r>
              <w:rPr>
                <w:rFonts w:hint="eastAsia"/>
                <w:szCs w:val="21"/>
              </w:rPr>
              <w:t>冷却</w:t>
            </w:r>
            <w:r>
              <w:rPr>
                <w:szCs w:val="21"/>
              </w:rPr>
              <w:t>炉内部为石英管，</w:t>
            </w:r>
            <w:r>
              <w:rPr>
                <w:rFonts w:hint="eastAsia"/>
                <w:szCs w:val="21"/>
              </w:rPr>
              <w:t>石英砂在</w:t>
            </w:r>
            <w:r>
              <w:rPr>
                <w:szCs w:val="21"/>
              </w:rPr>
              <w:t>冷却炉内</w:t>
            </w:r>
            <w:r>
              <w:rPr>
                <w:rFonts w:hint="eastAsia"/>
                <w:szCs w:val="21"/>
              </w:rPr>
              <w:t>自然翻滚</w:t>
            </w:r>
            <w:r>
              <w:rPr>
                <w:szCs w:val="21"/>
              </w:rPr>
              <w:t>冷却</w:t>
            </w:r>
            <w:r>
              <w:rPr>
                <w:rFonts w:hint="eastAsia"/>
                <w:szCs w:val="21"/>
              </w:rPr>
              <w:t>，出料</w:t>
            </w:r>
            <w:r>
              <w:rPr>
                <w:szCs w:val="21"/>
              </w:rPr>
              <w:t>温度</w:t>
            </w:r>
            <w:r>
              <w:rPr>
                <w:rFonts w:hint="eastAsia"/>
                <w:szCs w:val="21"/>
              </w:rPr>
              <w:t>约为20-30℃。</w:t>
            </w:r>
          </w:p>
          <w:p>
            <w:pPr>
              <w:spacing w:line="360" w:lineRule="auto"/>
              <w:ind w:firstLine="420" w:firstLineChars="200"/>
              <w:rPr>
                <w:szCs w:val="21"/>
              </w:rPr>
            </w:pPr>
            <w:r>
              <w:rPr>
                <w:rFonts w:hint="eastAsia"/>
                <w:szCs w:val="21"/>
              </w:rPr>
              <w:t>氯化工序</w:t>
            </w:r>
            <w:r>
              <w:rPr>
                <w:szCs w:val="21"/>
              </w:rPr>
              <w:t>会产生氯化废气</w:t>
            </w:r>
            <w:r>
              <w:rPr>
                <w:rFonts w:hint="eastAsia"/>
                <w:szCs w:val="21"/>
              </w:rPr>
              <w:t>（G</w:t>
            </w:r>
            <w:r>
              <w:rPr>
                <w:szCs w:val="21"/>
              </w:rPr>
              <w:t>5</w:t>
            </w:r>
            <w:r>
              <w:rPr>
                <w:rFonts w:hint="eastAsia"/>
                <w:szCs w:val="21"/>
              </w:rPr>
              <w:t>）</w:t>
            </w:r>
            <w:r>
              <w:rPr>
                <w:szCs w:val="21"/>
              </w:rPr>
              <w:t>，主要成分为HCl</w:t>
            </w:r>
            <w:r>
              <w:rPr>
                <w:rFonts w:hint="eastAsia"/>
                <w:szCs w:val="21"/>
              </w:rPr>
              <w:t>。</w:t>
            </w:r>
          </w:p>
          <w:p>
            <w:pPr>
              <w:spacing w:line="360" w:lineRule="auto"/>
              <w:ind w:firstLine="420" w:firstLineChars="200"/>
              <w:rPr>
                <w:szCs w:val="21"/>
              </w:rPr>
            </w:pPr>
            <w:r>
              <w:rPr>
                <w:rFonts w:hint="eastAsia"/>
                <w:szCs w:val="21"/>
              </w:rPr>
              <w:t>（1</w:t>
            </w:r>
            <w:r>
              <w:rPr>
                <w:szCs w:val="21"/>
              </w:rPr>
              <w:t>9</w:t>
            </w:r>
            <w:r>
              <w:rPr>
                <w:rFonts w:hint="eastAsia"/>
                <w:szCs w:val="21"/>
              </w:rPr>
              <w:t>）包装</w:t>
            </w:r>
          </w:p>
          <w:p>
            <w:pPr>
              <w:spacing w:line="360" w:lineRule="auto"/>
              <w:ind w:firstLine="420" w:firstLineChars="200"/>
              <w:rPr>
                <w:szCs w:val="21"/>
              </w:rPr>
            </w:pPr>
            <w:r>
              <w:rPr>
                <w:rFonts w:hint="eastAsia"/>
                <w:szCs w:val="21"/>
              </w:rPr>
              <w:t>产品在</w:t>
            </w:r>
            <w:r>
              <w:rPr>
                <w:szCs w:val="21"/>
              </w:rPr>
              <w:t>氯化炉内降至室温后直接进行包装，形成最终产品</w:t>
            </w:r>
            <w:r>
              <w:rPr>
                <w:bCs/>
                <w:snapToGrid w:val="0"/>
                <w:szCs w:val="21"/>
              </w:rPr>
              <w:t>。</w:t>
            </w:r>
          </w:p>
          <w:p>
            <w:pPr>
              <w:spacing w:line="360" w:lineRule="auto"/>
              <w:ind w:firstLine="420" w:firstLineChars="200"/>
              <w:rPr>
                <w:szCs w:val="21"/>
              </w:rPr>
            </w:pPr>
            <w:r>
              <w:rPr>
                <w:rFonts w:hint="eastAsia"/>
                <w:szCs w:val="21"/>
              </w:rPr>
              <w:t>该</w:t>
            </w:r>
            <w:r>
              <w:rPr>
                <w:szCs w:val="21"/>
              </w:rPr>
              <w:t>工序会产生</w:t>
            </w:r>
            <w:r>
              <w:rPr>
                <w:rFonts w:hint="eastAsia"/>
                <w:szCs w:val="21"/>
              </w:rPr>
              <w:t>少量包装</w:t>
            </w:r>
            <w:r>
              <w:rPr>
                <w:szCs w:val="21"/>
              </w:rPr>
              <w:t>废物</w:t>
            </w:r>
            <w:r>
              <w:rPr>
                <w:rFonts w:hint="eastAsia"/>
                <w:szCs w:val="21"/>
              </w:rPr>
              <w:t>（S</w:t>
            </w:r>
            <w:r>
              <w:rPr>
                <w:szCs w:val="21"/>
              </w:rPr>
              <w:t>5</w:t>
            </w:r>
            <w:r>
              <w:rPr>
                <w:rFonts w:hint="eastAsia"/>
                <w:szCs w:val="21"/>
              </w:rPr>
              <w:t>）和作业噪声（N）。</w:t>
            </w:r>
          </w:p>
          <w:p>
            <w:pPr>
              <w:spacing w:line="360" w:lineRule="auto"/>
              <w:jc w:val="center"/>
              <w:rPr>
                <w:color w:val="FF0000"/>
                <w:szCs w:val="21"/>
              </w:rPr>
            </w:pPr>
            <w:r>
              <w:rPr>
                <w:color w:val="FF0000"/>
              </w:rPr>
              <w:object>
                <v:shape id="_x0000_i1029" o:spt="75" type="#_x0000_t75" style="height:310.75pt;width:364.25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pPr>
              <w:spacing w:line="360" w:lineRule="auto"/>
              <w:jc w:val="center"/>
              <w:rPr>
                <w:b/>
                <w:szCs w:val="21"/>
              </w:rPr>
            </w:pPr>
            <w:r>
              <w:rPr>
                <w:rFonts w:hint="eastAsia"/>
                <w:b/>
                <w:szCs w:val="21"/>
              </w:rPr>
              <w:t>图2-</w:t>
            </w:r>
            <w:r>
              <w:rPr>
                <w:b/>
                <w:szCs w:val="21"/>
              </w:rPr>
              <w:t>4</w:t>
            </w:r>
            <w:r>
              <w:rPr>
                <w:rFonts w:hint="eastAsia"/>
                <w:b/>
                <w:szCs w:val="21"/>
              </w:rPr>
              <w:t xml:space="preserve">  本项目</w:t>
            </w:r>
            <w:r>
              <w:rPr>
                <w:b/>
                <w:szCs w:val="21"/>
              </w:rPr>
              <w:t>高纯</w:t>
            </w:r>
            <w:r>
              <w:rPr>
                <w:rFonts w:hint="eastAsia"/>
                <w:b/>
                <w:szCs w:val="21"/>
              </w:rPr>
              <w:t>石英砂</w:t>
            </w:r>
            <w:r>
              <w:rPr>
                <w:b/>
                <w:szCs w:val="21"/>
              </w:rPr>
              <w:t>生产工艺</w:t>
            </w:r>
            <w:r>
              <w:rPr>
                <w:rFonts w:hint="eastAsia"/>
                <w:b/>
                <w:szCs w:val="21"/>
              </w:rPr>
              <w:t>流程及产污环节图</w:t>
            </w:r>
          </w:p>
          <w:p>
            <w:pPr>
              <w:snapToGrid w:val="0"/>
              <w:spacing w:line="360" w:lineRule="auto"/>
              <w:ind w:firstLine="420" w:firstLineChars="200"/>
              <w:rPr>
                <w:szCs w:val="21"/>
              </w:rPr>
            </w:pPr>
            <w:r>
              <w:rPr>
                <w:szCs w:val="21"/>
              </w:rPr>
              <w:t>2</w:t>
            </w:r>
            <w:r>
              <w:rPr>
                <w:rFonts w:hint="eastAsia"/>
                <w:szCs w:val="21"/>
              </w:rPr>
              <w:t>、石英坩埚</w:t>
            </w:r>
            <w:r>
              <w:rPr>
                <w:szCs w:val="21"/>
              </w:rPr>
              <w:t>生产工艺流程</w:t>
            </w:r>
          </w:p>
          <w:p>
            <w:pPr>
              <w:pStyle w:val="7"/>
              <w:spacing w:line="360" w:lineRule="auto"/>
              <w:ind w:firstLine="420" w:firstLineChars="200"/>
              <w:jc w:val="both"/>
              <w:rPr>
                <w:sz w:val="21"/>
                <w:szCs w:val="21"/>
              </w:rPr>
            </w:pPr>
            <w:r>
              <w:rPr>
                <w:rFonts w:hint="eastAsia"/>
                <w:sz w:val="21"/>
                <w:szCs w:val="21"/>
              </w:rPr>
              <w:t>（1）投料</w:t>
            </w:r>
          </w:p>
          <w:p>
            <w:pPr>
              <w:pStyle w:val="7"/>
              <w:spacing w:line="360" w:lineRule="auto"/>
              <w:ind w:firstLine="420" w:firstLineChars="200"/>
              <w:jc w:val="both"/>
              <w:rPr>
                <w:sz w:val="21"/>
                <w:szCs w:val="21"/>
              </w:rPr>
            </w:pPr>
            <w:r>
              <w:rPr>
                <w:rFonts w:hint="eastAsia"/>
                <w:sz w:val="21"/>
                <w:szCs w:val="21"/>
              </w:rPr>
              <w:t>石英坩埚</w:t>
            </w:r>
            <w:r>
              <w:rPr>
                <w:sz w:val="21"/>
                <w:szCs w:val="21"/>
              </w:rPr>
              <w:t>生产</w:t>
            </w:r>
            <w:r>
              <w:rPr>
                <w:rFonts w:hint="eastAsia"/>
                <w:sz w:val="21"/>
                <w:szCs w:val="21"/>
              </w:rPr>
              <w:t>过程</w:t>
            </w:r>
            <w:r>
              <w:rPr>
                <w:sz w:val="21"/>
                <w:szCs w:val="21"/>
              </w:rPr>
              <w:t>以本项目生产的</w:t>
            </w:r>
            <w:r>
              <w:rPr>
                <w:rFonts w:hint="eastAsia"/>
                <w:sz w:val="21"/>
                <w:szCs w:val="21"/>
              </w:rPr>
              <w:t>高纯</w:t>
            </w:r>
            <w:r>
              <w:rPr>
                <w:sz w:val="21"/>
                <w:szCs w:val="21"/>
              </w:rPr>
              <w:t>石英砂</w:t>
            </w:r>
            <w:r>
              <w:rPr>
                <w:rFonts w:hint="eastAsia"/>
                <w:sz w:val="21"/>
                <w:szCs w:val="21"/>
              </w:rPr>
              <w:t>为</w:t>
            </w:r>
            <w:r>
              <w:rPr>
                <w:sz w:val="21"/>
                <w:szCs w:val="21"/>
              </w:rPr>
              <w:t>原料，首先</w:t>
            </w:r>
            <w:r>
              <w:rPr>
                <w:rFonts w:hint="eastAsia"/>
                <w:sz w:val="21"/>
                <w:szCs w:val="21"/>
              </w:rPr>
              <w:t>通过</w:t>
            </w:r>
            <w:r>
              <w:rPr>
                <w:sz w:val="21"/>
                <w:szCs w:val="21"/>
              </w:rPr>
              <w:t>自动投料机将石英砂</w:t>
            </w:r>
            <w:r>
              <w:rPr>
                <w:rFonts w:hint="eastAsia"/>
                <w:sz w:val="21"/>
                <w:szCs w:val="21"/>
              </w:rPr>
              <w:t>投入</w:t>
            </w:r>
            <w:r>
              <w:rPr>
                <w:sz w:val="21"/>
                <w:szCs w:val="21"/>
              </w:rPr>
              <w:t>到</w:t>
            </w:r>
            <w:r>
              <w:rPr>
                <w:rFonts w:hint="eastAsia"/>
                <w:sz w:val="21"/>
                <w:szCs w:val="21"/>
              </w:rPr>
              <w:t>模具</w:t>
            </w:r>
            <w:r>
              <w:rPr>
                <w:sz w:val="21"/>
                <w:szCs w:val="21"/>
              </w:rPr>
              <w:t>中</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该工序</w:t>
            </w:r>
            <w:r>
              <w:rPr>
                <w:sz w:val="21"/>
                <w:szCs w:val="21"/>
              </w:rPr>
              <w:t>会产生少量</w:t>
            </w:r>
            <w:r>
              <w:rPr>
                <w:rFonts w:hint="eastAsia"/>
                <w:sz w:val="21"/>
                <w:szCs w:val="21"/>
              </w:rPr>
              <w:t>粉尘（G</w:t>
            </w:r>
            <w:r>
              <w:rPr>
                <w:sz w:val="21"/>
                <w:szCs w:val="21"/>
              </w:rPr>
              <w:t>6</w:t>
            </w:r>
            <w:r>
              <w:rPr>
                <w:rFonts w:hint="eastAsia"/>
                <w:sz w:val="21"/>
                <w:szCs w:val="21"/>
              </w:rPr>
              <w:t>）和</w:t>
            </w:r>
            <w:r>
              <w:rPr>
                <w:sz w:val="21"/>
                <w:szCs w:val="21"/>
              </w:rPr>
              <w:t>设备噪声（</w:t>
            </w:r>
            <w:r>
              <w:rPr>
                <w:rFonts w:hint="eastAsia"/>
                <w:sz w:val="21"/>
                <w:szCs w:val="21"/>
              </w:rPr>
              <w:t>N</w:t>
            </w:r>
            <w:r>
              <w:rPr>
                <w:sz w:val="21"/>
                <w:szCs w:val="21"/>
              </w:rPr>
              <w:t>）</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（2）锅</w:t>
            </w:r>
            <w:r>
              <w:rPr>
                <w:sz w:val="21"/>
                <w:szCs w:val="21"/>
              </w:rPr>
              <w:t>坯成型</w:t>
            </w:r>
          </w:p>
          <w:p>
            <w:pPr>
              <w:pStyle w:val="7"/>
              <w:spacing w:line="360" w:lineRule="auto"/>
              <w:ind w:firstLine="420" w:firstLineChars="200"/>
              <w:jc w:val="both"/>
              <w:rPr>
                <w:sz w:val="21"/>
                <w:szCs w:val="21"/>
              </w:rPr>
            </w:pPr>
            <w:r>
              <w:rPr>
                <w:rFonts w:hint="eastAsia"/>
                <w:sz w:val="21"/>
                <w:szCs w:val="21"/>
              </w:rPr>
              <w:t>用专用成型棒将</w:t>
            </w:r>
            <w:r>
              <w:rPr>
                <w:sz w:val="21"/>
                <w:szCs w:val="21"/>
              </w:rPr>
              <w:t>石英砂均匀的铺在成型模具内壁上，</w:t>
            </w:r>
            <w:r>
              <w:rPr>
                <w:rFonts w:hint="eastAsia"/>
                <w:sz w:val="21"/>
                <w:szCs w:val="21"/>
              </w:rPr>
              <w:t>将模具导入熔制炉内。</w:t>
            </w:r>
          </w:p>
          <w:p>
            <w:pPr>
              <w:pStyle w:val="7"/>
              <w:spacing w:line="360" w:lineRule="auto"/>
              <w:ind w:firstLine="420" w:firstLineChars="200"/>
              <w:jc w:val="both"/>
              <w:rPr>
                <w:sz w:val="21"/>
                <w:szCs w:val="21"/>
              </w:rPr>
            </w:pPr>
            <w:r>
              <w:rPr>
                <w:rFonts w:hint="eastAsia"/>
                <w:sz w:val="21"/>
                <w:szCs w:val="21"/>
              </w:rPr>
              <w:t>该工序</w:t>
            </w:r>
            <w:r>
              <w:rPr>
                <w:sz w:val="21"/>
                <w:szCs w:val="21"/>
              </w:rPr>
              <w:t>基本无污染产生。</w:t>
            </w:r>
          </w:p>
          <w:p>
            <w:pPr>
              <w:pStyle w:val="7"/>
              <w:spacing w:line="360" w:lineRule="auto"/>
              <w:ind w:firstLine="420" w:firstLineChars="200"/>
              <w:jc w:val="both"/>
              <w:rPr>
                <w:sz w:val="21"/>
                <w:szCs w:val="21"/>
              </w:rPr>
            </w:pPr>
            <w:r>
              <w:rPr>
                <w:rFonts w:hint="eastAsia"/>
                <w:sz w:val="21"/>
                <w:szCs w:val="21"/>
              </w:rPr>
              <w:t>（3）电弧</w:t>
            </w:r>
            <w:r>
              <w:rPr>
                <w:sz w:val="21"/>
                <w:szCs w:val="21"/>
              </w:rPr>
              <w:t>熔制</w:t>
            </w:r>
          </w:p>
          <w:p>
            <w:pPr>
              <w:pStyle w:val="7"/>
              <w:spacing w:line="360" w:lineRule="auto"/>
              <w:ind w:firstLine="420" w:firstLineChars="200"/>
              <w:jc w:val="both"/>
              <w:rPr>
                <w:sz w:val="21"/>
                <w:szCs w:val="21"/>
              </w:rPr>
            </w:pPr>
            <w:r>
              <w:rPr>
                <w:rFonts w:hint="eastAsia"/>
                <w:sz w:val="21"/>
                <w:szCs w:val="21"/>
              </w:rPr>
              <w:t>将3根石墨电极短路起弧，利用弧温将石英砂熔化，熔制温度约2000-3000℃，同时按工艺要求抽真空，模具</w:t>
            </w:r>
            <w:r>
              <w:rPr>
                <w:sz w:val="21"/>
                <w:szCs w:val="21"/>
              </w:rPr>
              <w:t>上方加盖石英板隔热，</w:t>
            </w:r>
            <w:r>
              <w:rPr>
                <w:rFonts w:hint="eastAsia"/>
                <w:sz w:val="21"/>
                <w:szCs w:val="21"/>
              </w:rPr>
              <w:t>达到熔制时间后，关闭电弧，模具退出熔制炉。</w:t>
            </w:r>
          </w:p>
          <w:p>
            <w:pPr>
              <w:pStyle w:val="7"/>
              <w:spacing w:line="360" w:lineRule="auto"/>
              <w:ind w:firstLine="420" w:firstLineChars="200"/>
              <w:jc w:val="both"/>
              <w:rPr>
                <w:sz w:val="21"/>
                <w:szCs w:val="21"/>
              </w:rPr>
            </w:pPr>
            <w:r>
              <w:rPr>
                <w:rFonts w:hint="eastAsia"/>
                <w:sz w:val="21"/>
                <w:szCs w:val="21"/>
              </w:rPr>
              <w:t>该</w:t>
            </w:r>
            <w:r>
              <w:rPr>
                <w:sz w:val="21"/>
                <w:szCs w:val="21"/>
              </w:rPr>
              <w:t>工序</w:t>
            </w:r>
            <w:r>
              <w:rPr>
                <w:rFonts w:hint="eastAsia"/>
                <w:sz w:val="21"/>
                <w:szCs w:val="21"/>
              </w:rPr>
              <w:t>会产生</w:t>
            </w:r>
            <w:r>
              <w:rPr>
                <w:sz w:val="21"/>
                <w:szCs w:val="21"/>
              </w:rPr>
              <w:t>少量</w:t>
            </w:r>
            <w:r>
              <w:rPr>
                <w:rFonts w:hint="eastAsia"/>
                <w:sz w:val="21"/>
                <w:szCs w:val="21"/>
              </w:rPr>
              <w:t>电弧</w:t>
            </w:r>
            <w:r>
              <w:rPr>
                <w:sz w:val="21"/>
                <w:szCs w:val="21"/>
              </w:rPr>
              <w:t>熔制废气（</w:t>
            </w:r>
            <w:r>
              <w:rPr>
                <w:rFonts w:hint="eastAsia"/>
                <w:sz w:val="21"/>
                <w:szCs w:val="21"/>
              </w:rPr>
              <w:t>G</w:t>
            </w:r>
            <w:r>
              <w:rPr>
                <w:sz w:val="21"/>
                <w:szCs w:val="21"/>
              </w:rPr>
              <w:t>7）</w:t>
            </w:r>
            <w:r>
              <w:rPr>
                <w:rFonts w:hint="eastAsia"/>
                <w:sz w:val="21"/>
                <w:szCs w:val="21"/>
              </w:rPr>
              <w:t>、</w:t>
            </w:r>
            <w:r>
              <w:rPr>
                <w:sz w:val="21"/>
                <w:szCs w:val="21"/>
              </w:rPr>
              <w:t>废石墨电极</w:t>
            </w:r>
            <w:r>
              <w:rPr>
                <w:rFonts w:hint="eastAsia"/>
                <w:sz w:val="21"/>
                <w:szCs w:val="21"/>
              </w:rPr>
              <w:t>（S</w:t>
            </w:r>
            <w:r>
              <w:rPr>
                <w:sz w:val="21"/>
                <w:szCs w:val="21"/>
              </w:rPr>
              <w:t>6</w:t>
            </w:r>
            <w:r>
              <w:rPr>
                <w:rFonts w:hint="eastAsia"/>
                <w:sz w:val="21"/>
                <w:szCs w:val="21"/>
              </w:rPr>
              <w:t>）</w:t>
            </w:r>
            <w:r>
              <w:rPr>
                <w:sz w:val="21"/>
                <w:szCs w:val="21"/>
              </w:rPr>
              <w:t>、</w:t>
            </w:r>
            <w:r>
              <w:rPr>
                <w:rFonts w:hint="eastAsia"/>
                <w:sz w:val="21"/>
                <w:szCs w:val="21"/>
              </w:rPr>
              <w:t>破损石英</w:t>
            </w:r>
            <w:r>
              <w:rPr>
                <w:sz w:val="21"/>
                <w:szCs w:val="21"/>
              </w:rPr>
              <w:t>板</w:t>
            </w:r>
            <w:r>
              <w:rPr>
                <w:rFonts w:hint="eastAsia"/>
                <w:sz w:val="21"/>
                <w:szCs w:val="21"/>
              </w:rPr>
              <w:t>（S</w:t>
            </w:r>
            <w:r>
              <w:rPr>
                <w:sz w:val="21"/>
                <w:szCs w:val="21"/>
              </w:rPr>
              <w:t>7</w:t>
            </w:r>
            <w:r>
              <w:rPr>
                <w:rFonts w:hint="eastAsia"/>
                <w:sz w:val="21"/>
                <w:szCs w:val="21"/>
              </w:rPr>
              <w:t>）、</w:t>
            </w:r>
            <w:r>
              <w:rPr>
                <w:sz w:val="21"/>
                <w:szCs w:val="21"/>
              </w:rPr>
              <w:t>废模具</w:t>
            </w:r>
            <w:r>
              <w:rPr>
                <w:rFonts w:hint="eastAsia"/>
                <w:sz w:val="21"/>
                <w:szCs w:val="21"/>
              </w:rPr>
              <w:t>（S</w:t>
            </w:r>
            <w:r>
              <w:rPr>
                <w:sz w:val="21"/>
                <w:szCs w:val="21"/>
              </w:rPr>
              <w:t>8</w:t>
            </w:r>
            <w:r>
              <w:rPr>
                <w:rFonts w:hint="eastAsia"/>
                <w:sz w:val="21"/>
                <w:szCs w:val="21"/>
              </w:rPr>
              <w:t>）和作业</w:t>
            </w:r>
            <w:r>
              <w:rPr>
                <w:sz w:val="21"/>
                <w:szCs w:val="21"/>
              </w:rPr>
              <w:t>噪声（</w:t>
            </w:r>
            <w:r>
              <w:rPr>
                <w:rFonts w:hint="eastAsia"/>
                <w:sz w:val="21"/>
                <w:szCs w:val="21"/>
              </w:rPr>
              <w:t>N</w:t>
            </w:r>
            <w:r>
              <w:rPr>
                <w:sz w:val="21"/>
                <w:szCs w:val="21"/>
              </w:rPr>
              <w:t>）。</w:t>
            </w:r>
          </w:p>
          <w:p>
            <w:pPr>
              <w:pStyle w:val="7"/>
              <w:spacing w:line="360" w:lineRule="auto"/>
              <w:ind w:firstLine="420" w:firstLineChars="200"/>
              <w:jc w:val="both"/>
              <w:rPr>
                <w:sz w:val="21"/>
                <w:szCs w:val="21"/>
              </w:rPr>
            </w:pPr>
            <w:r>
              <w:rPr>
                <w:rFonts w:hint="eastAsia"/>
                <w:sz w:val="21"/>
                <w:szCs w:val="21"/>
              </w:rPr>
              <w:t>（4）毛坯</w:t>
            </w:r>
            <w:r>
              <w:rPr>
                <w:sz w:val="21"/>
                <w:szCs w:val="21"/>
              </w:rPr>
              <w:t>锅初检</w:t>
            </w:r>
          </w:p>
          <w:p>
            <w:pPr>
              <w:pStyle w:val="7"/>
              <w:spacing w:line="360" w:lineRule="auto"/>
              <w:ind w:firstLine="420" w:firstLineChars="200"/>
              <w:jc w:val="both"/>
              <w:rPr>
                <w:sz w:val="21"/>
                <w:szCs w:val="21"/>
              </w:rPr>
            </w:pPr>
            <w:r>
              <w:rPr>
                <w:rFonts w:hint="eastAsia"/>
                <w:sz w:val="21"/>
                <w:szCs w:val="21"/>
              </w:rPr>
              <w:t>使用</w:t>
            </w:r>
            <w:r>
              <w:rPr>
                <w:sz w:val="21"/>
                <w:szCs w:val="21"/>
              </w:rPr>
              <w:t>游标卡尺、厚度尺、超声波测厚仪、强光手电等对毛坯锅外径、厚度</w:t>
            </w:r>
            <w:r>
              <w:rPr>
                <w:rFonts w:hint="eastAsia"/>
                <w:sz w:val="21"/>
                <w:szCs w:val="21"/>
              </w:rPr>
              <w:t>后</w:t>
            </w:r>
            <w:r>
              <w:rPr>
                <w:sz w:val="21"/>
                <w:szCs w:val="21"/>
              </w:rPr>
              <w:t>外观等进行自检</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该工序</w:t>
            </w:r>
            <w:r>
              <w:rPr>
                <w:sz w:val="21"/>
                <w:szCs w:val="21"/>
              </w:rPr>
              <w:t>会产生少量废坩埚（</w:t>
            </w:r>
            <w:r>
              <w:rPr>
                <w:rFonts w:hint="eastAsia"/>
                <w:sz w:val="21"/>
                <w:szCs w:val="21"/>
              </w:rPr>
              <w:t>S</w:t>
            </w:r>
            <w:r>
              <w:rPr>
                <w:sz w:val="21"/>
                <w:szCs w:val="21"/>
              </w:rPr>
              <w:t>9）</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（5）浮砂</w:t>
            </w:r>
            <w:r>
              <w:rPr>
                <w:sz w:val="21"/>
                <w:szCs w:val="21"/>
              </w:rPr>
              <w:t>清理</w:t>
            </w:r>
          </w:p>
          <w:p>
            <w:pPr>
              <w:pStyle w:val="7"/>
              <w:spacing w:line="360" w:lineRule="auto"/>
              <w:ind w:firstLine="420" w:firstLineChars="200"/>
              <w:jc w:val="both"/>
              <w:rPr>
                <w:sz w:val="21"/>
                <w:szCs w:val="21"/>
              </w:rPr>
            </w:pPr>
            <w:r>
              <w:rPr>
                <w:rFonts w:hint="eastAsia"/>
                <w:sz w:val="21"/>
                <w:szCs w:val="21"/>
              </w:rPr>
              <w:t>冷却后将</w:t>
            </w:r>
            <w:r>
              <w:rPr>
                <w:sz w:val="21"/>
                <w:szCs w:val="21"/>
              </w:rPr>
              <w:t>附着在毛坯锅</w:t>
            </w:r>
            <w:r>
              <w:rPr>
                <w:rFonts w:hint="eastAsia"/>
                <w:sz w:val="21"/>
                <w:szCs w:val="21"/>
              </w:rPr>
              <w:t>外表面少量未熔的石英砂通过表面清理</w:t>
            </w:r>
            <w:r>
              <w:rPr>
                <w:sz w:val="21"/>
                <w:szCs w:val="21"/>
              </w:rPr>
              <w:t>设备</w:t>
            </w:r>
            <w:r>
              <w:rPr>
                <w:rFonts w:hint="eastAsia"/>
                <w:sz w:val="21"/>
                <w:szCs w:val="21"/>
              </w:rPr>
              <w:t>吸取去除，</w:t>
            </w:r>
            <w:r>
              <w:rPr>
                <w:sz w:val="21"/>
                <w:szCs w:val="21"/>
              </w:rPr>
              <w:t>收集的石英砂回用于投料工序</w:t>
            </w:r>
            <w:r>
              <w:rPr>
                <w:rFonts w:hint="eastAsia"/>
                <w:sz w:val="21"/>
                <w:szCs w:val="21"/>
              </w:rPr>
              <w:t>，</w:t>
            </w:r>
            <w:r>
              <w:rPr>
                <w:sz w:val="21"/>
                <w:szCs w:val="21"/>
              </w:rPr>
              <w:t>该工序无废气产生。</w:t>
            </w:r>
          </w:p>
          <w:p>
            <w:pPr>
              <w:pStyle w:val="7"/>
              <w:spacing w:line="360" w:lineRule="auto"/>
              <w:ind w:firstLine="420" w:firstLineChars="200"/>
              <w:jc w:val="both"/>
              <w:rPr>
                <w:sz w:val="21"/>
                <w:szCs w:val="21"/>
              </w:rPr>
            </w:pPr>
            <w:r>
              <w:rPr>
                <w:rFonts w:hint="eastAsia"/>
                <w:sz w:val="21"/>
                <w:szCs w:val="21"/>
              </w:rPr>
              <w:t>该</w:t>
            </w:r>
            <w:r>
              <w:rPr>
                <w:sz w:val="21"/>
                <w:szCs w:val="21"/>
              </w:rPr>
              <w:t>工序会产生</w:t>
            </w:r>
            <w:r>
              <w:rPr>
                <w:rFonts w:hint="eastAsia"/>
                <w:sz w:val="21"/>
                <w:szCs w:val="21"/>
              </w:rPr>
              <w:t>少量</w:t>
            </w:r>
            <w:r>
              <w:rPr>
                <w:sz w:val="21"/>
                <w:szCs w:val="21"/>
              </w:rPr>
              <w:t>浮砂（</w:t>
            </w:r>
            <w:r>
              <w:rPr>
                <w:rFonts w:hint="eastAsia"/>
                <w:sz w:val="21"/>
                <w:szCs w:val="21"/>
              </w:rPr>
              <w:t>S</w:t>
            </w:r>
            <w:r>
              <w:rPr>
                <w:sz w:val="21"/>
                <w:szCs w:val="21"/>
              </w:rPr>
              <w:t>10）</w:t>
            </w:r>
            <w:r>
              <w:rPr>
                <w:rFonts w:hint="eastAsia"/>
                <w:sz w:val="21"/>
                <w:szCs w:val="21"/>
              </w:rPr>
              <w:t>和作业</w:t>
            </w:r>
            <w:r>
              <w:rPr>
                <w:sz w:val="21"/>
                <w:szCs w:val="21"/>
              </w:rPr>
              <w:t>噪声（</w:t>
            </w:r>
            <w:r>
              <w:rPr>
                <w:rFonts w:hint="eastAsia"/>
                <w:sz w:val="21"/>
                <w:szCs w:val="21"/>
              </w:rPr>
              <w:t>N</w:t>
            </w:r>
            <w:r>
              <w:rPr>
                <w:sz w:val="21"/>
                <w:szCs w:val="21"/>
              </w:rPr>
              <w:t>）</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（6）水喷研磨</w:t>
            </w:r>
          </w:p>
          <w:p>
            <w:pPr>
              <w:pStyle w:val="7"/>
              <w:spacing w:line="360" w:lineRule="auto"/>
              <w:ind w:firstLine="420" w:firstLineChars="200"/>
              <w:jc w:val="both"/>
              <w:rPr>
                <w:sz w:val="21"/>
                <w:szCs w:val="21"/>
              </w:rPr>
            </w:pPr>
            <w:r>
              <w:rPr>
                <w:rFonts w:hint="eastAsia"/>
                <w:sz w:val="21"/>
                <w:szCs w:val="21"/>
              </w:rPr>
              <w:t>用全自动水喷研磨设备将毛坯埚外表面残留的浮砂彻底去除，</w:t>
            </w:r>
            <w:r>
              <w:rPr>
                <w:sz w:val="21"/>
                <w:szCs w:val="21"/>
              </w:rPr>
              <w:t>该工序使用</w:t>
            </w:r>
            <w:r>
              <w:rPr>
                <w:rFonts w:hint="eastAsia"/>
                <w:sz w:val="21"/>
                <w:szCs w:val="21"/>
              </w:rPr>
              <w:t>纯水制备</w:t>
            </w:r>
            <w:r>
              <w:rPr>
                <w:sz w:val="21"/>
                <w:szCs w:val="21"/>
              </w:rPr>
              <w:t>产生的排污水。</w:t>
            </w:r>
          </w:p>
          <w:p>
            <w:pPr>
              <w:pStyle w:val="7"/>
              <w:spacing w:line="360" w:lineRule="auto"/>
              <w:ind w:firstLine="420" w:firstLineChars="200"/>
              <w:jc w:val="both"/>
              <w:rPr>
                <w:sz w:val="21"/>
                <w:szCs w:val="21"/>
              </w:rPr>
            </w:pPr>
            <w:r>
              <w:rPr>
                <w:rFonts w:hint="eastAsia"/>
                <w:sz w:val="21"/>
                <w:szCs w:val="21"/>
              </w:rPr>
              <w:t>该</w:t>
            </w:r>
            <w:r>
              <w:rPr>
                <w:sz w:val="21"/>
                <w:szCs w:val="21"/>
              </w:rPr>
              <w:t>工序会产生</w:t>
            </w:r>
            <w:r>
              <w:rPr>
                <w:rFonts w:hint="eastAsia"/>
                <w:sz w:val="21"/>
                <w:szCs w:val="21"/>
              </w:rPr>
              <w:t>水</w:t>
            </w:r>
            <w:r>
              <w:rPr>
                <w:sz w:val="21"/>
                <w:szCs w:val="21"/>
              </w:rPr>
              <w:t>喷研磨</w:t>
            </w:r>
            <w:r>
              <w:rPr>
                <w:rFonts w:hint="eastAsia"/>
                <w:sz w:val="21"/>
                <w:szCs w:val="21"/>
              </w:rPr>
              <w:t>废水</w:t>
            </w:r>
            <w:r>
              <w:rPr>
                <w:sz w:val="21"/>
                <w:szCs w:val="21"/>
              </w:rPr>
              <w:t>（</w:t>
            </w:r>
            <w:r>
              <w:rPr>
                <w:rFonts w:hint="eastAsia"/>
                <w:sz w:val="21"/>
                <w:szCs w:val="21"/>
              </w:rPr>
              <w:t>W</w:t>
            </w:r>
            <w:r>
              <w:rPr>
                <w:sz w:val="21"/>
                <w:szCs w:val="21"/>
              </w:rPr>
              <w:t>3）</w:t>
            </w:r>
            <w:r>
              <w:rPr>
                <w:rFonts w:hint="eastAsia"/>
                <w:sz w:val="21"/>
                <w:szCs w:val="21"/>
              </w:rPr>
              <w:t>和</w:t>
            </w:r>
            <w:r>
              <w:rPr>
                <w:sz w:val="21"/>
                <w:szCs w:val="21"/>
              </w:rPr>
              <w:t>设备噪声（</w:t>
            </w:r>
            <w:r>
              <w:rPr>
                <w:rFonts w:hint="eastAsia"/>
                <w:sz w:val="21"/>
                <w:szCs w:val="21"/>
              </w:rPr>
              <w:t>N</w:t>
            </w:r>
            <w:r>
              <w:rPr>
                <w:sz w:val="21"/>
                <w:szCs w:val="21"/>
              </w:rPr>
              <w:t>）</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（7）切割、</w:t>
            </w:r>
            <w:r>
              <w:rPr>
                <w:sz w:val="21"/>
                <w:szCs w:val="21"/>
              </w:rPr>
              <w:t>倒角</w:t>
            </w:r>
          </w:p>
          <w:p>
            <w:pPr>
              <w:pStyle w:val="7"/>
              <w:spacing w:line="360" w:lineRule="auto"/>
              <w:ind w:firstLine="420" w:firstLineChars="200"/>
              <w:jc w:val="both"/>
              <w:rPr>
                <w:sz w:val="21"/>
                <w:szCs w:val="21"/>
              </w:rPr>
            </w:pPr>
            <w:r>
              <w:rPr>
                <w:rFonts w:hint="eastAsia"/>
                <w:sz w:val="21"/>
                <w:szCs w:val="21"/>
              </w:rPr>
              <w:t>按规定高度使用全自动切边倒棱机对坩埚进行切割，对切口部位内外棱进行倒角，此过程</w:t>
            </w:r>
            <w:r>
              <w:rPr>
                <w:sz w:val="21"/>
                <w:szCs w:val="21"/>
              </w:rPr>
              <w:t>使</w:t>
            </w:r>
            <w:r>
              <w:rPr>
                <w:rFonts w:hint="eastAsia"/>
                <w:sz w:val="21"/>
                <w:szCs w:val="21"/>
              </w:rPr>
              <w:t>用纯水制备</w:t>
            </w:r>
            <w:r>
              <w:rPr>
                <w:sz w:val="21"/>
                <w:szCs w:val="21"/>
              </w:rPr>
              <w:t>产生的排污水</w:t>
            </w:r>
            <w:r>
              <w:rPr>
                <w:rFonts w:hint="eastAsia"/>
                <w:sz w:val="21"/>
                <w:szCs w:val="21"/>
              </w:rPr>
              <w:t>喷洗，</w:t>
            </w:r>
            <w:r>
              <w:rPr>
                <w:sz w:val="21"/>
                <w:szCs w:val="21"/>
              </w:rPr>
              <w:t>无</w:t>
            </w:r>
            <w:r>
              <w:rPr>
                <w:rFonts w:hint="eastAsia"/>
                <w:sz w:val="21"/>
                <w:szCs w:val="21"/>
              </w:rPr>
              <w:t>废气</w:t>
            </w:r>
            <w:r>
              <w:rPr>
                <w:sz w:val="21"/>
                <w:szCs w:val="21"/>
              </w:rPr>
              <w:t>产生</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该</w:t>
            </w:r>
            <w:r>
              <w:rPr>
                <w:sz w:val="21"/>
                <w:szCs w:val="21"/>
              </w:rPr>
              <w:t>工序会产生少量边角料（</w:t>
            </w:r>
            <w:r>
              <w:rPr>
                <w:rFonts w:hint="eastAsia"/>
                <w:sz w:val="21"/>
                <w:szCs w:val="21"/>
              </w:rPr>
              <w:t>S</w:t>
            </w:r>
            <w:r>
              <w:rPr>
                <w:sz w:val="21"/>
                <w:szCs w:val="21"/>
              </w:rPr>
              <w:t>11）</w:t>
            </w:r>
            <w:r>
              <w:rPr>
                <w:rFonts w:hint="eastAsia"/>
                <w:sz w:val="21"/>
                <w:szCs w:val="21"/>
              </w:rPr>
              <w:t>、</w:t>
            </w:r>
            <w:r>
              <w:rPr>
                <w:sz w:val="21"/>
                <w:szCs w:val="21"/>
              </w:rPr>
              <w:t>切割倒角废水（</w:t>
            </w:r>
            <w:r>
              <w:rPr>
                <w:rFonts w:hint="eastAsia"/>
                <w:sz w:val="21"/>
                <w:szCs w:val="21"/>
              </w:rPr>
              <w:t>W</w:t>
            </w:r>
            <w:r>
              <w:rPr>
                <w:sz w:val="21"/>
                <w:szCs w:val="21"/>
              </w:rPr>
              <w:t>4）</w:t>
            </w:r>
            <w:r>
              <w:rPr>
                <w:rFonts w:hint="eastAsia"/>
                <w:sz w:val="21"/>
                <w:szCs w:val="21"/>
              </w:rPr>
              <w:t>和</w:t>
            </w:r>
            <w:r>
              <w:rPr>
                <w:sz w:val="21"/>
                <w:szCs w:val="21"/>
              </w:rPr>
              <w:t>设备噪声（</w:t>
            </w:r>
            <w:r>
              <w:rPr>
                <w:rFonts w:hint="eastAsia"/>
                <w:sz w:val="21"/>
                <w:szCs w:val="21"/>
              </w:rPr>
              <w:t>N</w:t>
            </w:r>
            <w:r>
              <w:rPr>
                <w:sz w:val="21"/>
                <w:szCs w:val="21"/>
              </w:rPr>
              <w:t>）</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（8）成品</w:t>
            </w:r>
            <w:r>
              <w:rPr>
                <w:sz w:val="21"/>
                <w:szCs w:val="21"/>
              </w:rPr>
              <w:t>检验</w:t>
            </w:r>
          </w:p>
          <w:p>
            <w:pPr>
              <w:pStyle w:val="7"/>
              <w:spacing w:line="360" w:lineRule="auto"/>
              <w:ind w:firstLine="420" w:firstLineChars="200"/>
              <w:jc w:val="both"/>
              <w:rPr>
                <w:sz w:val="21"/>
                <w:szCs w:val="21"/>
              </w:rPr>
            </w:pPr>
            <w:r>
              <w:rPr>
                <w:rFonts w:hint="eastAsia"/>
                <w:sz w:val="21"/>
                <w:szCs w:val="21"/>
              </w:rPr>
              <w:t>使用自动检测仪对石英坩埚外径、厚度、高度、重量、外观是否有崩边或裂痕等进行测量、</w:t>
            </w:r>
            <w:r>
              <w:rPr>
                <w:sz w:val="21"/>
                <w:szCs w:val="21"/>
              </w:rPr>
              <w:t>检验</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该工序</w:t>
            </w:r>
            <w:r>
              <w:rPr>
                <w:sz w:val="21"/>
                <w:szCs w:val="21"/>
              </w:rPr>
              <w:t>会产生少量</w:t>
            </w:r>
            <w:r>
              <w:rPr>
                <w:rFonts w:hint="eastAsia"/>
                <w:sz w:val="21"/>
                <w:szCs w:val="21"/>
              </w:rPr>
              <w:t>不合格</w:t>
            </w:r>
            <w:r>
              <w:rPr>
                <w:sz w:val="21"/>
                <w:szCs w:val="21"/>
              </w:rPr>
              <w:t>品废坩埚（</w:t>
            </w:r>
            <w:r>
              <w:rPr>
                <w:rFonts w:hint="eastAsia"/>
                <w:sz w:val="21"/>
                <w:szCs w:val="21"/>
              </w:rPr>
              <w:t>S</w:t>
            </w:r>
            <w:r>
              <w:rPr>
                <w:sz w:val="21"/>
                <w:szCs w:val="21"/>
              </w:rPr>
              <w:t>9）</w:t>
            </w:r>
            <w:r>
              <w:rPr>
                <w:rFonts w:hint="eastAsia"/>
                <w:sz w:val="21"/>
                <w:szCs w:val="21"/>
              </w:rPr>
              <w:t>。</w:t>
            </w:r>
          </w:p>
          <w:p>
            <w:pPr>
              <w:pStyle w:val="7"/>
              <w:spacing w:line="360" w:lineRule="auto"/>
              <w:ind w:firstLine="420" w:firstLineChars="200"/>
              <w:jc w:val="both"/>
              <w:rPr>
                <w:sz w:val="21"/>
                <w:szCs w:val="21"/>
              </w:rPr>
            </w:pPr>
            <w:r>
              <w:rPr>
                <w:rFonts w:hint="eastAsia"/>
                <w:sz w:val="21"/>
                <w:szCs w:val="21"/>
              </w:rPr>
              <w:t>（</w:t>
            </w:r>
            <w:r>
              <w:rPr>
                <w:sz w:val="21"/>
                <w:szCs w:val="21"/>
              </w:rPr>
              <w:t>9</w:t>
            </w:r>
            <w:r>
              <w:rPr>
                <w:rFonts w:hint="eastAsia"/>
                <w:sz w:val="21"/>
                <w:szCs w:val="21"/>
              </w:rPr>
              <w:t>）装箱</w:t>
            </w:r>
            <w:r>
              <w:rPr>
                <w:sz w:val="21"/>
                <w:szCs w:val="21"/>
              </w:rPr>
              <w:t>入库</w:t>
            </w:r>
          </w:p>
          <w:p>
            <w:pPr>
              <w:pStyle w:val="7"/>
              <w:spacing w:line="360" w:lineRule="auto"/>
              <w:ind w:firstLine="420" w:firstLineChars="200"/>
              <w:jc w:val="both"/>
              <w:rPr>
                <w:sz w:val="21"/>
                <w:szCs w:val="21"/>
              </w:rPr>
            </w:pPr>
            <w:r>
              <w:rPr>
                <w:rFonts w:hint="eastAsia"/>
                <w:sz w:val="21"/>
                <w:szCs w:val="21"/>
              </w:rPr>
              <w:t>利用自动化装箱设备将石英坩埚放至包装箱内，入库代售</w:t>
            </w:r>
            <w:r>
              <w:rPr>
                <w:sz w:val="21"/>
                <w:szCs w:val="21"/>
              </w:rPr>
              <w:t>。</w:t>
            </w:r>
          </w:p>
          <w:p>
            <w:pPr>
              <w:pStyle w:val="7"/>
              <w:spacing w:line="360" w:lineRule="auto"/>
              <w:ind w:firstLine="420" w:firstLineChars="200"/>
              <w:jc w:val="both"/>
              <w:rPr>
                <w:sz w:val="21"/>
                <w:szCs w:val="21"/>
              </w:rPr>
            </w:pPr>
            <w:r>
              <w:rPr>
                <w:rFonts w:hint="eastAsia"/>
                <w:sz w:val="21"/>
                <w:szCs w:val="21"/>
              </w:rPr>
              <w:t>该</w:t>
            </w:r>
            <w:r>
              <w:rPr>
                <w:sz w:val="21"/>
                <w:szCs w:val="21"/>
              </w:rPr>
              <w:t>工序会产生少量包装废物（</w:t>
            </w:r>
            <w:r>
              <w:rPr>
                <w:rFonts w:hint="eastAsia"/>
                <w:sz w:val="21"/>
                <w:szCs w:val="21"/>
              </w:rPr>
              <w:t>S</w:t>
            </w:r>
            <w:r>
              <w:rPr>
                <w:sz w:val="21"/>
                <w:szCs w:val="21"/>
              </w:rPr>
              <w:t>5）</w:t>
            </w:r>
            <w:r>
              <w:rPr>
                <w:rFonts w:hint="eastAsia"/>
                <w:sz w:val="21"/>
                <w:szCs w:val="21"/>
              </w:rPr>
              <w:t>和</w:t>
            </w:r>
            <w:r>
              <w:rPr>
                <w:sz w:val="21"/>
                <w:szCs w:val="21"/>
              </w:rPr>
              <w:t>设备噪声（</w:t>
            </w:r>
            <w:r>
              <w:rPr>
                <w:rFonts w:hint="eastAsia"/>
                <w:sz w:val="21"/>
                <w:szCs w:val="21"/>
              </w:rPr>
              <w:t>N</w:t>
            </w:r>
            <w:r>
              <w:rPr>
                <w:sz w:val="21"/>
                <w:szCs w:val="21"/>
              </w:rPr>
              <w:t>）</w:t>
            </w:r>
            <w:r>
              <w:rPr>
                <w:rFonts w:hint="eastAsia"/>
                <w:sz w:val="21"/>
                <w:szCs w:val="21"/>
              </w:rPr>
              <w:t>。</w:t>
            </w:r>
          </w:p>
          <w:p>
            <w:pPr>
              <w:snapToGrid w:val="0"/>
              <w:spacing w:line="360" w:lineRule="auto"/>
              <w:jc w:val="center"/>
              <w:rPr>
                <w:color w:val="FF0000"/>
              </w:rPr>
            </w:pPr>
            <w:r>
              <w:rPr>
                <w:color w:val="FF0000"/>
              </w:rPr>
              <w:object>
                <v:shape id="_x0000_i1030" o:spt="75" type="#_x0000_t75" style="height:184.75pt;width:390.7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30" r:id="rId18">
                  <o:LockedField>false</o:LockedField>
                </o:OLEObject>
              </w:object>
            </w:r>
          </w:p>
          <w:p>
            <w:pPr>
              <w:spacing w:line="360" w:lineRule="auto"/>
              <w:jc w:val="center"/>
              <w:rPr>
                <w:b/>
                <w:szCs w:val="21"/>
              </w:rPr>
            </w:pPr>
            <w:r>
              <w:rPr>
                <w:rFonts w:hint="eastAsia"/>
                <w:b/>
                <w:szCs w:val="21"/>
              </w:rPr>
              <w:t>图2-</w:t>
            </w:r>
            <w:r>
              <w:rPr>
                <w:b/>
                <w:szCs w:val="21"/>
              </w:rPr>
              <w:t>5</w:t>
            </w:r>
            <w:r>
              <w:rPr>
                <w:rFonts w:hint="eastAsia"/>
                <w:b/>
                <w:szCs w:val="21"/>
              </w:rPr>
              <w:t xml:space="preserve">  本项目石英坩埚</w:t>
            </w:r>
            <w:r>
              <w:rPr>
                <w:b/>
                <w:szCs w:val="21"/>
              </w:rPr>
              <w:t>生产工艺</w:t>
            </w:r>
            <w:r>
              <w:rPr>
                <w:rFonts w:hint="eastAsia"/>
                <w:b/>
                <w:szCs w:val="21"/>
              </w:rPr>
              <w:t>流程及产污环节图</w:t>
            </w:r>
          </w:p>
          <w:p>
            <w:pPr>
              <w:snapToGrid w:val="0"/>
              <w:spacing w:line="360" w:lineRule="auto"/>
              <w:ind w:firstLine="420" w:firstLineChars="200"/>
              <w:rPr>
                <w:szCs w:val="21"/>
              </w:rPr>
            </w:pPr>
            <w:r>
              <w:rPr>
                <w:szCs w:val="21"/>
              </w:rPr>
              <w:t>3</w:t>
            </w:r>
            <w:r>
              <w:rPr>
                <w:rFonts w:hint="eastAsia"/>
                <w:szCs w:val="21"/>
              </w:rPr>
              <w:t>、石英管</w:t>
            </w:r>
            <w:r>
              <w:rPr>
                <w:szCs w:val="21"/>
              </w:rPr>
              <w:t>生产工艺流程</w:t>
            </w:r>
          </w:p>
          <w:p>
            <w:pPr>
              <w:pStyle w:val="7"/>
              <w:spacing w:line="360" w:lineRule="auto"/>
              <w:ind w:firstLine="420" w:firstLineChars="200"/>
              <w:jc w:val="both"/>
              <w:rPr>
                <w:sz w:val="21"/>
                <w:szCs w:val="21"/>
              </w:rPr>
            </w:pPr>
            <w:r>
              <w:rPr>
                <w:rFonts w:hint="eastAsia"/>
                <w:sz w:val="21"/>
                <w:szCs w:val="21"/>
              </w:rPr>
              <w:t>（1）熔融</w:t>
            </w:r>
          </w:p>
          <w:p>
            <w:pPr>
              <w:adjustRightInd w:val="0"/>
              <w:spacing w:line="360" w:lineRule="auto"/>
              <w:ind w:firstLine="420" w:firstLineChars="200"/>
              <w:rPr>
                <w:szCs w:val="21"/>
              </w:rPr>
            </w:pPr>
            <w:r>
              <w:rPr>
                <w:szCs w:val="21"/>
              </w:rPr>
              <w:t>以本项目生产的</w:t>
            </w:r>
            <w:r>
              <w:rPr>
                <w:rFonts w:hint="eastAsia"/>
                <w:szCs w:val="21"/>
              </w:rPr>
              <w:t>和外购的高纯石英砂为</w:t>
            </w:r>
            <w:r>
              <w:rPr>
                <w:szCs w:val="21"/>
              </w:rPr>
              <w:t>原料，</w:t>
            </w:r>
            <w:r>
              <w:rPr>
                <w:rFonts w:hint="eastAsia"/>
                <w:szCs w:val="21"/>
              </w:rPr>
              <w:t>将原材料密闭投入连熔炉中，电加热至高温熔融状态，形成石英玻璃液。</w:t>
            </w:r>
          </w:p>
          <w:p>
            <w:pPr>
              <w:pStyle w:val="7"/>
              <w:spacing w:line="360" w:lineRule="auto"/>
              <w:ind w:firstLine="420" w:firstLineChars="200"/>
              <w:jc w:val="both"/>
              <w:rPr>
                <w:sz w:val="21"/>
                <w:szCs w:val="21"/>
              </w:rPr>
            </w:pPr>
            <w:r>
              <w:rPr>
                <w:rFonts w:hint="eastAsia"/>
                <w:sz w:val="21"/>
                <w:szCs w:val="21"/>
              </w:rPr>
              <w:t>该工序</w:t>
            </w:r>
            <w:r>
              <w:rPr>
                <w:sz w:val="21"/>
                <w:szCs w:val="21"/>
              </w:rPr>
              <w:t>会产生</w:t>
            </w:r>
            <w:r>
              <w:rPr>
                <w:rFonts w:hint="eastAsia"/>
                <w:sz w:val="21"/>
                <w:szCs w:val="21"/>
              </w:rPr>
              <w:t>熔融粉尘（G</w:t>
            </w:r>
            <w:r>
              <w:rPr>
                <w:sz w:val="21"/>
                <w:szCs w:val="21"/>
              </w:rPr>
              <w:t>8</w:t>
            </w:r>
            <w:r>
              <w:rPr>
                <w:rFonts w:hint="eastAsia"/>
                <w:sz w:val="21"/>
                <w:szCs w:val="21"/>
              </w:rPr>
              <w:t>）和</w:t>
            </w:r>
            <w:r>
              <w:rPr>
                <w:sz w:val="21"/>
                <w:szCs w:val="21"/>
              </w:rPr>
              <w:t>设备噪声（</w:t>
            </w:r>
            <w:r>
              <w:rPr>
                <w:rFonts w:hint="eastAsia"/>
                <w:sz w:val="21"/>
                <w:szCs w:val="21"/>
              </w:rPr>
              <w:t>N</w:t>
            </w:r>
            <w:r>
              <w:rPr>
                <w:sz w:val="21"/>
                <w:szCs w:val="21"/>
              </w:rPr>
              <w:t>）</w:t>
            </w:r>
            <w:r>
              <w:rPr>
                <w:rFonts w:hint="eastAsia"/>
                <w:sz w:val="21"/>
                <w:szCs w:val="21"/>
              </w:rPr>
              <w:t>。</w:t>
            </w:r>
          </w:p>
          <w:p>
            <w:pPr>
              <w:adjustRightInd w:val="0"/>
              <w:snapToGrid w:val="0"/>
              <w:spacing w:line="360" w:lineRule="auto"/>
              <w:ind w:firstLine="420" w:firstLineChars="200"/>
              <w:rPr>
                <w:szCs w:val="21"/>
              </w:rPr>
            </w:pPr>
            <w:r>
              <w:rPr>
                <w:rFonts w:hint="eastAsia"/>
                <w:szCs w:val="21"/>
              </w:rPr>
              <w:t>（2）拉管</w:t>
            </w:r>
          </w:p>
          <w:p>
            <w:pPr>
              <w:adjustRightInd w:val="0"/>
              <w:snapToGrid w:val="0"/>
              <w:spacing w:line="360" w:lineRule="auto"/>
              <w:ind w:firstLine="420" w:firstLineChars="200"/>
              <w:rPr>
                <w:szCs w:val="21"/>
              </w:rPr>
            </w:pPr>
            <w:r>
              <w:rPr>
                <w:rFonts w:hint="eastAsia"/>
                <w:szCs w:val="21"/>
              </w:rPr>
              <w:t>将石英玻璃液冷却至软化点以下，使其成为可塑状态的石英玻璃料。将石英玻璃料通过牵引机送入加热炉中加热至软化点，然后通过拉管机将其拉伸成所需形状的石英玻璃管。</w:t>
            </w:r>
          </w:p>
          <w:p>
            <w:pPr>
              <w:adjustRightInd w:val="0"/>
              <w:snapToGrid w:val="0"/>
              <w:spacing w:line="360" w:lineRule="auto"/>
              <w:ind w:firstLine="420" w:firstLineChars="200"/>
              <w:rPr>
                <w:szCs w:val="21"/>
              </w:rPr>
            </w:pPr>
            <w:r>
              <w:rPr>
                <w:rFonts w:hint="eastAsia"/>
                <w:szCs w:val="21"/>
              </w:rPr>
              <w:t>该工序会产生设备噪声（N）。</w:t>
            </w:r>
          </w:p>
          <w:p>
            <w:pPr>
              <w:adjustRightInd w:val="0"/>
              <w:snapToGrid w:val="0"/>
              <w:spacing w:line="360" w:lineRule="auto"/>
              <w:ind w:firstLine="420" w:firstLineChars="200"/>
              <w:rPr>
                <w:szCs w:val="21"/>
              </w:rPr>
            </w:pPr>
            <w:r>
              <w:rPr>
                <w:rFonts w:hint="eastAsia"/>
                <w:szCs w:val="21"/>
              </w:rPr>
              <w:t>（3）切割</w:t>
            </w:r>
          </w:p>
          <w:p>
            <w:pPr>
              <w:adjustRightInd w:val="0"/>
              <w:snapToGrid w:val="0"/>
              <w:spacing w:line="360" w:lineRule="auto"/>
              <w:ind w:firstLine="420" w:firstLineChars="200"/>
              <w:rPr>
                <w:szCs w:val="21"/>
              </w:rPr>
            </w:pPr>
            <w:r>
              <w:rPr>
                <w:rFonts w:hint="eastAsia"/>
                <w:szCs w:val="21"/>
              </w:rPr>
              <w:t>将拉伸成型的石英玻璃管按要求切割成所需规格，切割方式为激光切割。</w:t>
            </w:r>
          </w:p>
          <w:p>
            <w:pPr>
              <w:adjustRightInd w:val="0"/>
              <w:snapToGrid w:val="0"/>
              <w:spacing w:line="360" w:lineRule="auto"/>
              <w:ind w:firstLine="420" w:firstLineChars="200"/>
              <w:rPr>
                <w:rFonts w:hAnsi="宋体"/>
                <w:position w:val="2"/>
                <w:szCs w:val="21"/>
              </w:rPr>
            </w:pPr>
            <w:r>
              <w:rPr>
                <w:rFonts w:hint="eastAsia" w:hAnsi="宋体"/>
                <w:position w:val="2"/>
                <w:szCs w:val="21"/>
              </w:rPr>
              <w:t>该工序</w:t>
            </w:r>
            <w:r>
              <w:rPr>
                <w:rFonts w:hAnsi="宋体"/>
                <w:position w:val="2"/>
                <w:szCs w:val="21"/>
              </w:rPr>
              <w:t>会产生少量边角料（S11）和设备噪声（</w:t>
            </w:r>
            <w:r>
              <w:rPr>
                <w:rFonts w:hint="eastAsia" w:hAnsi="宋体"/>
                <w:position w:val="2"/>
                <w:szCs w:val="21"/>
              </w:rPr>
              <w:t>N</w:t>
            </w:r>
            <w:r>
              <w:rPr>
                <w:rFonts w:hAnsi="宋体"/>
                <w:position w:val="2"/>
                <w:szCs w:val="21"/>
              </w:rPr>
              <w:t>）</w:t>
            </w:r>
            <w:r>
              <w:rPr>
                <w:rFonts w:hint="eastAsia" w:hAnsi="宋体"/>
                <w:position w:val="2"/>
                <w:szCs w:val="21"/>
              </w:rPr>
              <w:t>。</w:t>
            </w:r>
          </w:p>
          <w:p>
            <w:pPr>
              <w:adjustRightInd w:val="0"/>
              <w:snapToGrid w:val="0"/>
              <w:spacing w:line="360" w:lineRule="auto"/>
              <w:ind w:firstLine="420" w:firstLineChars="200"/>
              <w:rPr>
                <w:szCs w:val="21"/>
              </w:rPr>
            </w:pPr>
            <w:r>
              <w:rPr>
                <w:rFonts w:hint="eastAsia"/>
                <w:szCs w:val="21"/>
              </w:rPr>
              <w:t>（4）脱羟</w:t>
            </w:r>
          </w:p>
          <w:p>
            <w:pPr>
              <w:adjustRightInd w:val="0"/>
              <w:snapToGrid w:val="0"/>
              <w:spacing w:line="360" w:lineRule="auto"/>
              <w:ind w:firstLine="420" w:firstLineChars="200"/>
              <w:rPr>
                <w:szCs w:val="21"/>
              </w:rPr>
            </w:pPr>
            <w:r>
              <w:rPr>
                <w:rFonts w:hint="eastAsia"/>
                <w:szCs w:val="21"/>
              </w:rPr>
              <w:t>切割后的石英玻璃管放入脱羟炉进行脱羟，通过抽真空，使炉内环境处于真空状态，温度达到1000~1200</w:t>
            </w:r>
            <w:r>
              <w:rPr>
                <w:szCs w:val="21"/>
              </w:rPr>
              <w:t>℃</w:t>
            </w:r>
            <w:r>
              <w:rPr>
                <w:rFonts w:hint="eastAsia"/>
                <w:szCs w:val="21"/>
              </w:rPr>
              <w:t>，从而使石英管的的羟基得到充分释放。这样做可以提高石英管的抗氧化性能，更好地提高产品的使用性能。</w:t>
            </w:r>
          </w:p>
          <w:p>
            <w:pPr>
              <w:adjustRightInd w:val="0"/>
              <w:snapToGrid w:val="0"/>
              <w:spacing w:line="360" w:lineRule="auto"/>
              <w:ind w:firstLine="420" w:firstLineChars="200"/>
              <w:rPr>
                <w:rFonts w:hAnsi="宋体"/>
                <w:position w:val="2"/>
                <w:szCs w:val="21"/>
              </w:rPr>
            </w:pPr>
            <w:r>
              <w:rPr>
                <w:rFonts w:hint="eastAsia" w:hAnsi="宋体"/>
                <w:position w:val="2"/>
                <w:szCs w:val="21"/>
              </w:rPr>
              <w:t>该工序</w:t>
            </w:r>
            <w:r>
              <w:rPr>
                <w:rFonts w:hAnsi="宋体"/>
                <w:position w:val="2"/>
                <w:szCs w:val="21"/>
              </w:rPr>
              <w:t>会产生设备噪声（</w:t>
            </w:r>
            <w:r>
              <w:rPr>
                <w:rFonts w:hint="eastAsia" w:hAnsi="宋体"/>
                <w:position w:val="2"/>
                <w:szCs w:val="21"/>
              </w:rPr>
              <w:t>N</w:t>
            </w:r>
            <w:r>
              <w:rPr>
                <w:rFonts w:hAnsi="宋体"/>
                <w:position w:val="2"/>
                <w:szCs w:val="21"/>
              </w:rPr>
              <w:t>）</w:t>
            </w:r>
            <w:r>
              <w:rPr>
                <w:rFonts w:hint="eastAsia" w:hAnsi="宋体"/>
                <w:position w:val="2"/>
                <w:szCs w:val="21"/>
              </w:rPr>
              <w:t>。</w:t>
            </w:r>
          </w:p>
          <w:p>
            <w:pPr>
              <w:adjustRightInd w:val="0"/>
              <w:snapToGrid w:val="0"/>
              <w:spacing w:line="360" w:lineRule="auto"/>
              <w:ind w:firstLine="420" w:firstLineChars="200"/>
              <w:rPr>
                <w:szCs w:val="21"/>
              </w:rPr>
            </w:pPr>
            <w:r>
              <w:rPr>
                <w:rFonts w:hint="eastAsia"/>
                <w:szCs w:val="21"/>
              </w:rPr>
              <w:t>（5）冷却加工</w:t>
            </w:r>
          </w:p>
          <w:p>
            <w:pPr>
              <w:adjustRightInd w:val="0"/>
              <w:snapToGrid w:val="0"/>
              <w:spacing w:line="360" w:lineRule="auto"/>
              <w:ind w:firstLine="420" w:firstLineChars="200"/>
              <w:rPr>
                <w:szCs w:val="21"/>
              </w:rPr>
            </w:pPr>
            <w:r>
              <w:rPr>
                <w:rFonts w:hint="eastAsia"/>
                <w:szCs w:val="21"/>
              </w:rPr>
              <w:t>将拉伸成型的石英玻璃管迅速冷却，使其定型并去除内应力。对石英玻璃管进行进一步加工，如切割、研磨、抛光等，使</w:t>
            </w:r>
            <w:r>
              <w:rPr>
                <w:rFonts w:hint="eastAsia" w:hAnsi="宋体"/>
                <w:position w:val="2"/>
                <w:szCs w:val="21"/>
              </w:rPr>
              <w:t>石英管表面光滑平整</w:t>
            </w:r>
            <w:r>
              <w:rPr>
                <w:rFonts w:hint="eastAsia"/>
                <w:szCs w:val="21"/>
              </w:rPr>
              <w:t>。</w:t>
            </w:r>
          </w:p>
          <w:p>
            <w:pPr>
              <w:adjustRightInd w:val="0"/>
              <w:snapToGrid w:val="0"/>
              <w:spacing w:line="360" w:lineRule="auto"/>
              <w:ind w:firstLine="420" w:firstLineChars="200"/>
              <w:rPr>
                <w:szCs w:val="21"/>
              </w:rPr>
            </w:pPr>
            <w:r>
              <w:rPr>
                <w:szCs w:val="21"/>
              </w:rPr>
              <w:t>该工序会产生水喷研磨废水（W3）和设备噪声（N）。</w:t>
            </w:r>
          </w:p>
          <w:p>
            <w:pPr>
              <w:snapToGrid w:val="0"/>
              <w:spacing w:line="360" w:lineRule="auto"/>
              <w:jc w:val="center"/>
              <w:rPr>
                <w:szCs w:val="21"/>
              </w:rPr>
            </w:pPr>
            <w:r>
              <w:object>
                <v:shape id="_x0000_i1031" o:spt="75" type="#_x0000_t75" style="height:90pt;width:393.9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1" r:id="rId20">
                  <o:LockedField>false</o:LockedField>
                </o:OLEObject>
              </w:object>
            </w:r>
          </w:p>
          <w:p>
            <w:pPr>
              <w:spacing w:line="360" w:lineRule="auto"/>
              <w:jc w:val="center"/>
              <w:rPr>
                <w:b/>
                <w:szCs w:val="21"/>
              </w:rPr>
            </w:pPr>
            <w:r>
              <w:rPr>
                <w:rFonts w:hint="eastAsia"/>
                <w:b/>
                <w:szCs w:val="21"/>
              </w:rPr>
              <w:t>图2-</w:t>
            </w:r>
            <w:r>
              <w:rPr>
                <w:b/>
                <w:szCs w:val="21"/>
              </w:rPr>
              <w:t>6</w:t>
            </w:r>
            <w:r>
              <w:rPr>
                <w:rFonts w:hint="eastAsia"/>
                <w:b/>
                <w:szCs w:val="21"/>
              </w:rPr>
              <w:t xml:space="preserve">  本项目石英管</w:t>
            </w:r>
            <w:r>
              <w:rPr>
                <w:b/>
                <w:szCs w:val="21"/>
              </w:rPr>
              <w:t>生产工艺</w:t>
            </w:r>
            <w:r>
              <w:rPr>
                <w:rFonts w:hint="eastAsia"/>
                <w:b/>
                <w:szCs w:val="21"/>
              </w:rPr>
              <w:t>流程及产污环节图</w:t>
            </w:r>
          </w:p>
          <w:p>
            <w:pPr>
              <w:spacing w:line="360" w:lineRule="auto"/>
              <w:ind w:firstLine="422" w:firstLineChars="200"/>
              <w:rPr>
                <w:b/>
                <w:szCs w:val="21"/>
              </w:rPr>
            </w:pPr>
            <w:r>
              <w:rPr>
                <w:b/>
                <w:szCs w:val="21"/>
              </w:rPr>
              <w:t>其他产污环节：</w:t>
            </w:r>
          </w:p>
          <w:p>
            <w:pPr>
              <w:spacing w:line="360" w:lineRule="auto"/>
              <w:ind w:firstLine="420" w:firstLineChars="200"/>
              <w:rPr>
                <w:szCs w:val="21"/>
              </w:rPr>
            </w:pPr>
            <w:r>
              <w:rPr>
                <w:rFonts w:hint="eastAsia"/>
                <w:szCs w:val="21"/>
              </w:rPr>
              <w:t>储罐</w:t>
            </w:r>
            <w:r>
              <w:rPr>
                <w:szCs w:val="21"/>
              </w:rPr>
              <w:t>呼吸产生的废气（</w:t>
            </w:r>
            <w:r>
              <w:rPr>
                <w:rFonts w:hint="eastAsia"/>
                <w:szCs w:val="21"/>
              </w:rPr>
              <w:t>G</w:t>
            </w:r>
            <w:r>
              <w:rPr>
                <w:szCs w:val="21"/>
              </w:rPr>
              <w:t>9）</w:t>
            </w:r>
            <w:r>
              <w:rPr>
                <w:rFonts w:hint="eastAsia"/>
                <w:szCs w:val="21"/>
              </w:rPr>
              <w:t>；</w:t>
            </w:r>
            <w:r>
              <w:rPr>
                <w:szCs w:val="21"/>
              </w:rPr>
              <w:t>物料装卸及储存过程产生的扬尘（</w:t>
            </w:r>
            <w:r>
              <w:rPr>
                <w:rFonts w:hint="eastAsia"/>
                <w:szCs w:val="21"/>
              </w:rPr>
              <w:t>G</w:t>
            </w:r>
            <w:r>
              <w:rPr>
                <w:szCs w:val="21"/>
              </w:rPr>
              <w:t>10）</w:t>
            </w:r>
            <w:r>
              <w:rPr>
                <w:rFonts w:hint="eastAsia"/>
                <w:szCs w:val="21"/>
              </w:rPr>
              <w:t>；纯水</w:t>
            </w:r>
            <w:r>
              <w:rPr>
                <w:szCs w:val="21"/>
              </w:rPr>
              <w:t>制备废水（</w:t>
            </w:r>
            <w:r>
              <w:rPr>
                <w:rFonts w:hint="eastAsia"/>
                <w:szCs w:val="21"/>
              </w:rPr>
              <w:t>W</w:t>
            </w:r>
            <w:r>
              <w:rPr>
                <w:szCs w:val="21"/>
              </w:rPr>
              <w:t>5）</w:t>
            </w:r>
            <w:r>
              <w:rPr>
                <w:rFonts w:hint="eastAsia"/>
                <w:szCs w:val="21"/>
              </w:rPr>
              <w:t>；生活</w:t>
            </w:r>
            <w:r>
              <w:rPr>
                <w:szCs w:val="21"/>
              </w:rPr>
              <w:t>污水（</w:t>
            </w:r>
            <w:r>
              <w:rPr>
                <w:rFonts w:hint="eastAsia"/>
                <w:szCs w:val="21"/>
              </w:rPr>
              <w:t>W</w:t>
            </w:r>
            <w:r>
              <w:rPr>
                <w:szCs w:val="21"/>
              </w:rPr>
              <w:t>6）</w:t>
            </w:r>
            <w:r>
              <w:rPr>
                <w:rFonts w:hint="eastAsia"/>
                <w:szCs w:val="21"/>
              </w:rPr>
              <w:t>；废</w:t>
            </w:r>
            <w:r>
              <w:rPr>
                <w:szCs w:val="21"/>
              </w:rPr>
              <w:t>氢氧化钠包装袋（</w:t>
            </w:r>
            <w:r>
              <w:rPr>
                <w:rFonts w:hint="eastAsia"/>
                <w:szCs w:val="21"/>
              </w:rPr>
              <w:t>S</w:t>
            </w:r>
            <w:r>
              <w:rPr>
                <w:szCs w:val="21"/>
              </w:rPr>
              <w:t>12）</w:t>
            </w:r>
            <w:r>
              <w:rPr>
                <w:rFonts w:hint="eastAsia"/>
                <w:szCs w:val="21"/>
              </w:rPr>
              <w:t>；污水</w:t>
            </w:r>
            <w:r>
              <w:rPr>
                <w:szCs w:val="21"/>
              </w:rPr>
              <w:t>处理站产生的污泥（</w:t>
            </w:r>
            <w:r>
              <w:rPr>
                <w:rFonts w:hint="eastAsia"/>
                <w:szCs w:val="21"/>
              </w:rPr>
              <w:t>S</w:t>
            </w:r>
            <w:r>
              <w:rPr>
                <w:szCs w:val="21"/>
              </w:rPr>
              <w:t>13）</w:t>
            </w:r>
            <w:r>
              <w:rPr>
                <w:rFonts w:hint="eastAsia"/>
                <w:szCs w:val="21"/>
              </w:rPr>
              <w:t>；纯水</w:t>
            </w:r>
            <w:r>
              <w:rPr>
                <w:szCs w:val="21"/>
              </w:rPr>
              <w:t>制备设备定期更换的</w:t>
            </w:r>
            <w:r>
              <w:rPr>
                <w:rFonts w:hint="eastAsia"/>
                <w:szCs w:val="21"/>
              </w:rPr>
              <w:t>废反渗透</w:t>
            </w:r>
            <w:r>
              <w:rPr>
                <w:szCs w:val="21"/>
              </w:rPr>
              <w:t>膜（</w:t>
            </w:r>
            <w:r>
              <w:rPr>
                <w:rFonts w:hint="eastAsia"/>
                <w:szCs w:val="21"/>
              </w:rPr>
              <w:t>S</w:t>
            </w:r>
            <w:r>
              <w:rPr>
                <w:szCs w:val="21"/>
              </w:rPr>
              <w:t>14）</w:t>
            </w:r>
            <w:r>
              <w:rPr>
                <w:rFonts w:hint="eastAsia"/>
                <w:szCs w:val="21"/>
              </w:rPr>
              <w:t>；酸雾</w:t>
            </w:r>
            <w:r>
              <w:rPr>
                <w:szCs w:val="21"/>
              </w:rPr>
              <w:t>吸收塔</w:t>
            </w:r>
            <w:r>
              <w:rPr>
                <w:rFonts w:hint="eastAsia"/>
                <w:szCs w:val="21"/>
              </w:rPr>
              <w:t>定期</w:t>
            </w:r>
            <w:r>
              <w:rPr>
                <w:szCs w:val="21"/>
              </w:rPr>
              <w:t>更换的废酸雾</w:t>
            </w:r>
            <w:r>
              <w:rPr>
                <w:rFonts w:hint="eastAsia"/>
                <w:szCs w:val="21"/>
              </w:rPr>
              <w:t>吸收</w:t>
            </w:r>
            <w:r>
              <w:rPr>
                <w:szCs w:val="21"/>
              </w:rPr>
              <w:t>液</w:t>
            </w:r>
            <w:r>
              <w:rPr>
                <w:rFonts w:hint="eastAsia"/>
                <w:szCs w:val="21"/>
              </w:rPr>
              <w:t>（S</w:t>
            </w:r>
            <w:r>
              <w:rPr>
                <w:szCs w:val="21"/>
              </w:rPr>
              <w:t>15</w:t>
            </w:r>
            <w:r>
              <w:rPr>
                <w:rFonts w:hint="eastAsia"/>
                <w:szCs w:val="21"/>
              </w:rPr>
              <w:t>）</w:t>
            </w:r>
            <w:r>
              <w:rPr>
                <w:szCs w:val="21"/>
              </w:rPr>
              <w:t>；布袋除尘器收集的粉尘（S16）</w:t>
            </w:r>
            <w:r>
              <w:rPr>
                <w:rFonts w:hint="eastAsia"/>
                <w:szCs w:val="21"/>
              </w:rPr>
              <w:t>；定期</w:t>
            </w:r>
            <w:r>
              <w:rPr>
                <w:szCs w:val="21"/>
              </w:rPr>
              <w:t>更换的废布袋（</w:t>
            </w:r>
            <w:r>
              <w:rPr>
                <w:rFonts w:hint="eastAsia"/>
                <w:szCs w:val="21"/>
              </w:rPr>
              <w:t>S</w:t>
            </w:r>
            <w:r>
              <w:rPr>
                <w:szCs w:val="21"/>
              </w:rPr>
              <w:t>17）</w:t>
            </w:r>
            <w:r>
              <w:rPr>
                <w:rFonts w:hint="eastAsia"/>
                <w:szCs w:val="21"/>
              </w:rPr>
              <w:t>；</w:t>
            </w:r>
            <w:r>
              <w:rPr>
                <w:szCs w:val="21"/>
              </w:rPr>
              <w:t>设备</w:t>
            </w:r>
            <w:r>
              <w:rPr>
                <w:rFonts w:hint="eastAsia"/>
                <w:szCs w:val="21"/>
              </w:rPr>
              <w:t>维护</w:t>
            </w:r>
            <w:r>
              <w:rPr>
                <w:szCs w:val="21"/>
              </w:rPr>
              <w:t>产生的废</w:t>
            </w:r>
            <w:r>
              <w:rPr>
                <w:rFonts w:hint="eastAsia"/>
                <w:szCs w:val="21"/>
              </w:rPr>
              <w:t>润滑</w:t>
            </w:r>
            <w:r>
              <w:rPr>
                <w:szCs w:val="21"/>
              </w:rPr>
              <w:t>油</w:t>
            </w:r>
            <w:r>
              <w:rPr>
                <w:rFonts w:hint="eastAsia"/>
                <w:szCs w:val="21"/>
              </w:rPr>
              <w:t>（S</w:t>
            </w:r>
            <w:r>
              <w:rPr>
                <w:szCs w:val="21"/>
              </w:rPr>
              <w:t>18</w:t>
            </w:r>
            <w:r>
              <w:rPr>
                <w:rFonts w:hint="eastAsia"/>
                <w:szCs w:val="21"/>
              </w:rPr>
              <w:t>）、</w:t>
            </w:r>
            <w:r>
              <w:rPr>
                <w:szCs w:val="21"/>
              </w:rPr>
              <w:t>废液压油（</w:t>
            </w:r>
            <w:r>
              <w:rPr>
                <w:rFonts w:hint="eastAsia"/>
                <w:szCs w:val="21"/>
              </w:rPr>
              <w:t>S</w:t>
            </w:r>
            <w:r>
              <w:rPr>
                <w:szCs w:val="21"/>
              </w:rPr>
              <w:t>19）、废矿物油桶（</w:t>
            </w:r>
            <w:r>
              <w:rPr>
                <w:rFonts w:hint="eastAsia"/>
                <w:szCs w:val="21"/>
              </w:rPr>
              <w:t>S</w:t>
            </w:r>
            <w:r>
              <w:rPr>
                <w:szCs w:val="21"/>
              </w:rPr>
              <w:t>20）</w:t>
            </w:r>
            <w:r>
              <w:rPr>
                <w:rFonts w:hint="eastAsia"/>
                <w:szCs w:val="21"/>
              </w:rPr>
              <w:t>；</w:t>
            </w:r>
            <w:r>
              <w:rPr>
                <w:szCs w:val="21"/>
              </w:rPr>
              <w:t>生活垃圾（</w:t>
            </w:r>
            <w:r>
              <w:rPr>
                <w:rFonts w:hint="eastAsia"/>
                <w:szCs w:val="21"/>
              </w:rPr>
              <w:t>S</w:t>
            </w:r>
            <w:r>
              <w:rPr>
                <w:szCs w:val="21"/>
              </w:rPr>
              <w:t>21）等。</w:t>
            </w:r>
            <w:r>
              <w:rPr>
                <w:rFonts w:hint="eastAsia"/>
                <w:szCs w:val="21"/>
              </w:rPr>
              <w:t>本项目</w:t>
            </w:r>
            <w:r>
              <w:rPr>
                <w:szCs w:val="21"/>
              </w:rPr>
              <w:t>产污</w:t>
            </w:r>
            <w:r>
              <w:rPr>
                <w:rFonts w:hint="eastAsia"/>
                <w:szCs w:val="21"/>
              </w:rPr>
              <w:t>及治理措施汇总详见下表。</w:t>
            </w:r>
          </w:p>
          <w:p>
            <w:pPr>
              <w:pStyle w:val="8"/>
              <w:adjustRightInd w:val="0"/>
              <w:snapToGrid w:val="0"/>
              <w:spacing w:after="0"/>
              <w:ind w:left="0" w:leftChars="0" w:firstLine="422" w:firstLineChars="200"/>
              <w:jc w:val="center"/>
              <w:rPr>
                <w:b/>
                <w:bCs/>
                <w:kern w:val="18"/>
                <w:sz w:val="21"/>
                <w:szCs w:val="21"/>
              </w:rPr>
            </w:pPr>
            <w:r>
              <w:rPr>
                <w:b/>
                <w:sz w:val="21"/>
                <w:szCs w:val="21"/>
              </w:rPr>
              <w:t>表2-10</w:t>
            </w:r>
            <w:r>
              <w:rPr>
                <w:rFonts w:hint="eastAsia"/>
                <w:b/>
                <w:sz w:val="21"/>
                <w:szCs w:val="21"/>
              </w:rPr>
              <w:t xml:space="preserve">  本项目</w:t>
            </w:r>
            <w:r>
              <w:rPr>
                <w:b/>
                <w:bCs/>
                <w:kern w:val="18"/>
                <w:sz w:val="21"/>
                <w:szCs w:val="21"/>
              </w:rPr>
              <w:t>产污汇总表</w:t>
            </w:r>
          </w:p>
          <w:tbl>
            <w:tblPr>
              <w:tblStyle w:val="19"/>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44"/>
              <w:gridCol w:w="1602"/>
              <w:gridCol w:w="1819"/>
              <w:gridCol w:w="215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类别</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编号</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产生工段</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污染因子</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污染物</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b/>
                      <w:sz w:val="18"/>
                      <w:szCs w:val="18"/>
                    </w:rPr>
                  </w:pPr>
                  <w:r>
                    <w:rPr>
                      <w:rFonts w:hint="eastAsia"/>
                      <w:b/>
                      <w:sz w:val="18"/>
                      <w:szCs w:val="18"/>
                    </w:rPr>
                    <w:t>产生</w:t>
                  </w:r>
                  <w:r>
                    <w:rPr>
                      <w:b/>
                      <w:sz w:val="18"/>
                      <w:szCs w:val="18"/>
                    </w:rPr>
                    <w:t>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废气</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1</w:t>
                  </w:r>
                </w:p>
              </w:tc>
              <w:tc>
                <w:tcPr>
                  <w:tcW w:w="1602"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破碎、细碎</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破碎粉尘</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颗粒物</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2</w:t>
                  </w:r>
                </w:p>
              </w:tc>
              <w:tc>
                <w:tcPr>
                  <w:tcW w:w="1602"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一次筛分、</w:t>
                  </w:r>
                  <w:r>
                    <w:rPr>
                      <w:sz w:val="18"/>
                      <w:szCs w:val="18"/>
                    </w:rPr>
                    <w:t>二次筛分</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筛分</w:t>
                  </w:r>
                  <w:r>
                    <w:rPr>
                      <w:sz w:val="18"/>
                      <w:szCs w:val="18"/>
                    </w:rPr>
                    <w:t>粉尘</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3</w:t>
                  </w:r>
                </w:p>
              </w:tc>
              <w:tc>
                <w:tcPr>
                  <w:tcW w:w="1602"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浸酸、</w:t>
                  </w:r>
                  <w:r>
                    <w:rPr>
                      <w:sz w:val="18"/>
                      <w:szCs w:val="18"/>
                    </w:rPr>
                    <w:t>酸化提纯</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酸雾</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HCl、</w:t>
                  </w:r>
                  <w:r>
                    <w:rPr>
                      <w:sz w:val="18"/>
                      <w:szCs w:val="18"/>
                    </w:rPr>
                    <w:t>HF</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G4</w:t>
                  </w:r>
                </w:p>
              </w:tc>
              <w:tc>
                <w:tcPr>
                  <w:tcW w:w="1602"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焙烧</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焙烧</w:t>
                  </w:r>
                  <w:r>
                    <w:rPr>
                      <w:sz w:val="18"/>
                      <w:szCs w:val="18"/>
                    </w:rPr>
                    <w:t>粉尘</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5</w:t>
                  </w:r>
                </w:p>
              </w:tc>
              <w:tc>
                <w:tcPr>
                  <w:tcW w:w="1602"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氯化</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氯化</w:t>
                  </w:r>
                  <w:r>
                    <w:rPr>
                      <w:sz w:val="18"/>
                      <w:szCs w:val="18"/>
                    </w:rPr>
                    <w:t>废气</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HCl</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6</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投料</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投料粉尘</w:t>
                  </w:r>
                </w:p>
              </w:tc>
              <w:tc>
                <w:tcPr>
                  <w:tcW w:w="2150" w:type="dxa"/>
                  <w:tcBorders>
                    <w:left w:val="single" w:color="auto" w:sz="4" w:space="0"/>
                    <w:right w:val="single" w:color="auto" w:sz="4" w:space="0"/>
                  </w:tcBorders>
                  <w:vAlign w:val="center"/>
                </w:tcPr>
                <w:p>
                  <w:pPr>
                    <w:jc w:val="center"/>
                    <w:rPr>
                      <w:sz w:val="18"/>
                      <w:szCs w:val="18"/>
                    </w:rPr>
                  </w:pPr>
                  <w:r>
                    <w:rPr>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w:t>
                  </w:r>
                  <w:r>
                    <w:rPr>
                      <w:sz w:val="18"/>
                      <w:szCs w:val="18"/>
                    </w:rPr>
                    <w:t>7</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电弧熔制</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电弧</w:t>
                  </w:r>
                  <w:r>
                    <w:rPr>
                      <w:sz w:val="18"/>
                      <w:szCs w:val="18"/>
                    </w:rPr>
                    <w:t>熔制粉尘</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G8</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熔融</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熔融粉尘</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G9</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储罐</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呼吸</w:t>
                  </w:r>
                  <w:r>
                    <w:rPr>
                      <w:sz w:val="18"/>
                      <w:szCs w:val="18"/>
                    </w:rPr>
                    <w:t>废气</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HCl</w:t>
                  </w:r>
                  <w:r>
                    <w:rPr>
                      <w:sz w:val="18"/>
                      <w:szCs w:val="18"/>
                    </w:rPr>
                    <w:t>、HF</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G10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物料</w:t>
                  </w:r>
                  <w:r>
                    <w:rPr>
                      <w:sz w:val="18"/>
                      <w:szCs w:val="18"/>
                    </w:rPr>
                    <w:t>装卸、储存</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堆场</w:t>
                  </w:r>
                  <w:r>
                    <w:rPr>
                      <w:sz w:val="18"/>
                      <w:szCs w:val="18"/>
                    </w:rPr>
                    <w:t>扬尘</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废水</w:t>
                  </w: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1</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一次清洗、</w:t>
                  </w:r>
                  <w:r>
                    <w:rPr>
                      <w:sz w:val="18"/>
                      <w:szCs w:val="18"/>
                    </w:rPr>
                    <w:t>二次清洗、三次清洗</w:t>
                  </w:r>
                  <w:r>
                    <w:rPr>
                      <w:rFonts w:hint="eastAsia"/>
                      <w:sz w:val="18"/>
                      <w:szCs w:val="18"/>
                    </w:rPr>
                    <w:t>、</w:t>
                  </w:r>
                  <w:r>
                    <w:rPr>
                      <w:sz w:val="18"/>
                      <w:szCs w:val="18"/>
                    </w:rPr>
                    <w:t>脱水</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清洗</w:t>
                  </w:r>
                  <w:r>
                    <w:rPr>
                      <w:sz w:val="18"/>
                      <w:szCs w:val="18"/>
                    </w:rPr>
                    <w:t>废水</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highlight w:val="yellow"/>
                    </w:rPr>
                  </w:pPr>
                  <w:r>
                    <w:rPr>
                      <w:rFonts w:hint="eastAsia"/>
                      <w:sz w:val="18"/>
                      <w:szCs w:val="18"/>
                    </w:rPr>
                    <w:t>pH</w:t>
                  </w:r>
                  <w:r>
                    <w:rPr>
                      <w:sz w:val="18"/>
                      <w:szCs w:val="18"/>
                    </w:rPr>
                    <w:t>、</w:t>
                  </w:r>
                  <w:r>
                    <w:rPr>
                      <w:rFonts w:hint="eastAsia"/>
                      <w:sz w:val="18"/>
                      <w:szCs w:val="18"/>
                    </w:rPr>
                    <w:t>COD</w:t>
                  </w:r>
                  <w:r>
                    <w:rPr>
                      <w:sz w:val="18"/>
                      <w:szCs w:val="18"/>
                      <w:vertAlign w:val="subscript"/>
                    </w:rPr>
                    <w:t>Cr</w:t>
                  </w:r>
                  <w:r>
                    <w:rPr>
                      <w:sz w:val="18"/>
                      <w:szCs w:val="18"/>
                    </w:rPr>
                    <w:t>、SS</w:t>
                  </w:r>
                  <w:r>
                    <w:rPr>
                      <w:rFonts w:hint="eastAsia"/>
                      <w:sz w:val="18"/>
                      <w:szCs w:val="18"/>
                    </w:rPr>
                    <w:t>、</w:t>
                  </w:r>
                  <w:r>
                    <w:rPr>
                      <w:sz w:val="18"/>
                      <w:szCs w:val="18"/>
                    </w:rPr>
                    <w:t>氟化物</w:t>
                  </w:r>
                  <w:r>
                    <w:rPr>
                      <w:rFonts w:hint="eastAsia"/>
                      <w:sz w:val="18"/>
                      <w:szCs w:val="18"/>
                    </w:rPr>
                    <w:t>、</w:t>
                  </w:r>
                  <w:r>
                    <w:rPr>
                      <w:sz w:val="18"/>
                      <w:szCs w:val="18"/>
                    </w:rPr>
                    <w:t>氯化物</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2</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浮选</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浮选</w:t>
                  </w:r>
                  <w:r>
                    <w:rPr>
                      <w:sz w:val="18"/>
                      <w:szCs w:val="18"/>
                    </w:rPr>
                    <w:t>废水</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pH、COD</w:t>
                  </w:r>
                  <w:r>
                    <w:rPr>
                      <w:sz w:val="18"/>
                      <w:szCs w:val="18"/>
                      <w:vertAlign w:val="subscript"/>
                    </w:rPr>
                    <w:t>Cr</w:t>
                  </w:r>
                  <w:r>
                    <w:rPr>
                      <w:sz w:val="18"/>
                      <w:szCs w:val="18"/>
                    </w:rPr>
                    <w:t>、</w:t>
                  </w:r>
                  <w:r>
                    <w:rPr>
                      <w:rFonts w:hint="eastAsia"/>
                      <w:sz w:val="18"/>
                      <w:szCs w:val="18"/>
                    </w:rPr>
                    <w:t>SS</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3</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水喷</w:t>
                  </w:r>
                  <w:r>
                    <w:rPr>
                      <w:sz w:val="18"/>
                      <w:szCs w:val="18"/>
                    </w:rPr>
                    <w:t>研磨、冷却</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水喷</w:t>
                  </w:r>
                  <w:r>
                    <w:rPr>
                      <w:sz w:val="18"/>
                      <w:szCs w:val="18"/>
                    </w:rPr>
                    <w:t>研磨废水</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SS、全盐量</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4</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切割</w:t>
                  </w:r>
                  <w:r>
                    <w:rPr>
                      <w:sz w:val="18"/>
                      <w:szCs w:val="18"/>
                    </w:rPr>
                    <w:t>、倒角</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切割倒角</w:t>
                  </w:r>
                  <w:r>
                    <w:rPr>
                      <w:sz w:val="18"/>
                      <w:szCs w:val="18"/>
                    </w:rPr>
                    <w:t>废水</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SS、全盐量</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5</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纯水</w:t>
                  </w:r>
                  <w:r>
                    <w:rPr>
                      <w:sz w:val="18"/>
                      <w:szCs w:val="18"/>
                    </w:rPr>
                    <w:t>制备</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纯水</w:t>
                  </w:r>
                  <w:r>
                    <w:rPr>
                      <w:sz w:val="18"/>
                      <w:szCs w:val="18"/>
                    </w:rPr>
                    <w:t>制备废水</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全盐量</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W</w:t>
                  </w:r>
                  <w:r>
                    <w:rPr>
                      <w:sz w:val="18"/>
                      <w:szCs w:val="18"/>
                    </w:rPr>
                    <w:t>6</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职工</w:t>
                  </w:r>
                  <w:r>
                    <w:rPr>
                      <w:sz w:val="18"/>
                      <w:szCs w:val="18"/>
                    </w:rPr>
                    <w:t>生活</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生活污水</w:t>
                  </w:r>
                </w:p>
              </w:tc>
              <w:tc>
                <w:tcPr>
                  <w:tcW w:w="2150" w:type="dxa"/>
                  <w:tcBorders>
                    <w:top w:val="single" w:color="auto" w:sz="4" w:space="0"/>
                    <w:left w:val="single" w:color="auto" w:sz="4" w:space="0"/>
                    <w:right w:val="single" w:color="auto" w:sz="4" w:space="0"/>
                  </w:tcBorders>
                  <w:vAlign w:val="center"/>
                </w:tcPr>
                <w:p>
                  <w:pPr>
                    <w:widowControl/>
                    <w:ind w:left="-84" w:leftChars="-40" w:right="-84" w:rightChars="-40"/>
                    <w:jc w:val="center"/>
                    <w:rPr>
                      <w:sz w:val="18"/>
                      <w:szCs w:val="18"/>
                    </w:rPr>
                  </w:pPr>
                  <w:r>
                    <w:rPr>
                      <w:sz w:val="18"/>
                      <w:szCs w:val="18"/>
                    </w:rPr>
                    <w:t>pH、</w:t>
                  </w:r>
                  <w:r>
                    <w:rPr>
                      <w:rFonts w:hint="eastAsia"/>
                      <w:sz w:val="18"/>
                      <w:szCs w:val="18"/>
                    </w:rPr>
                    <w:t>COD</w:t>
                  </w:r>
                  <w:r>
                    <w:rPr>
                      <w:sz w:val="18"/>
                      <w:szCs w:val="18"/>
                      <w:vertAlign w:val="subscript"/>
                    </w:rPr>
                    <w:t>Cr</w:t>
                  </w:r>
                  <w:r>
                    <w:rPr>
                      <w:rFonts w:hint="eastAsia"/>
                      <w:sz w:val="18"/>
                      <w:szCs w:val="18"/>
                    </w:rPr>
                    <w:t>、</w:t>
                  </w:r>
                  <w:r>
                    <w:rPr>
                      <w:sz w:val="18"/>
                      <w:szCs w:val="18"/>
                    </w:rPr>
                    <w:t>NH</w:t>
                  </w:r>
                  <w:r>
                    <w:rPr>
                      <w:sz w:val="18"/>
                      <w:szCs w:val="18"/>
                      <w:vertAlign w:val="subscript"/>
                    </w:rPr>
                    <w:t>3</w:t>
                  </w:r>
                  <w:r>
                    <w:rPr>
                      <w:sz w:val="18"/>
                      <w:szCs w:val="18"/>
                    </w:rPr>
                    <w:t>-N、TN、TP</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restart"/>
                  <w:tcBorders>
                    <w:left w:val="single" w:color="auto" w:sz="4" w:space="0"/>
                    <w:right w:val="single" w:color="auto" w:sz="4" w:space="0"/>
                  </w:tcBorders>
                  <w:vAlign w:val="center"/>
                </w:tcPr>
                <w:p>
                  <w:pPr>
                    <w:jc w:val="center"/>
                    <w:rPr>
                      <w:sz w:val="18"/>
                      <w:szCs w:val="18"/>
                    </w:rPr>
                  </w:pPr>
                  <w:r>
                    <w:rPr>
                      <w:rFonts w:hint="eastAsia"/>
                      <w:sz w:val="18"/>
                      <w:szCs w:val="18"/>
                    </w:rPr>
                    <w:t>固废</w:t>
                  </w: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S1</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人工分拣</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废渣</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废石</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highlight w:val="yellow"/>
                    </w:rPr>
                  </w:pPr>
                  <w:r>
                    <w:rPr>
                      <w:rFonts w:hint="eastAsia"/>
                      <w:sz w:val="18"/>
                      <w:szCs w:val="18"/>
                    </w:rPr>
                    <w:t>S</w:t>
                  </w:r>
                  <w:r>
                    <w:rPr>
                      <w:sz w:val="18"/>
                      <w:szCs w:val="18"/>
                    </w:rPr>
                    <w:t>2</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highlight w:val="yellow"/>
                    </w:rPr>
                  </w:pPr>
                  <w:r>
                    <w:rPr>
                      <w:rFonts w:hint="eastAsia"/>
                      <w:sz w:val="18"/>
                      <w:szCs w:val="18"/>
                    </w:rPr>
                    <w:t>浸酸、酸化提纯</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highlight w:val="yellow"/>
                    </w:rPr>
                  </w:pPr>
                  <w:r>
                    <w:rPr>
                      <w:rFonts w:hint="eastAsia"/>
                      <w:sz w:val="18"/>
                      <w:szCs w:val="18"/>
                    </w:rPr>
                    <w:t>废酸液</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highlight w:val="yellow"/>
                    </w:rPr>
                  </w:pPr>
                  <w:r>
                    <w:rPr>
                      <w:rFonts w:hint="eastAsia"/>
                      <w:sz w:val="18"/>
                      <w:szCs w:val="18"/>
                    </w:rPr>
                    <w:t>HCl</w:t>
                  </w:r>
                  <w:r>
                    <w:rPr>
                      <w:sz w:val="18"/>
                      <w:szCs w:val="18"/>
                    </w:rPr>
                    <w:t>、HF</w:t>
                  </w:r>
                  <w:r>
                    <w:rPr>
                      <w:rFonts w:hint="eastAsia"/>
                      <w:sz w:val="18"/>
                      <w:szCs w:val="18"/>
                    </w:rPr>
                    <w:t>、SS</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highlight w:val="yellow"/>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3</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磁选</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磁选废渣</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金属杂质</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4</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浮选</w:t>
                  </w:r>
                </w:p>
              </w:tc>
              <w:tc>
                <w:tcPr>
                  <w:tcW w:w="1819"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浮渣</w:t>
                  </w:r>
                </w:p>
              </w:tc>
              <w:tc>
                <w:tcPr>
                  <w:tcW w:w="2150"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长石</w:t>
                  </w:r>
                  <w:r>
                    <w:rPr>
                      <w:sz w:val="18"/>
                      <w:szCs w:val="18"/>
                    </w:rPr>
                    <w:t>、</w:t>
                  </w:r>
                  <w:r>
                    <w:rPr>
                      <w:rFonts w:hint="eastAsia"/>
                      <w:sz w:val="18"/>
                      <w:szCs w:val="18"/>
                    </w:rPr>
                    <w:t>云母</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5</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包装、</w:t>
                  </w:r>
                  <w:r>
                    <w:rPr>
                      <w:sz w:val="18"/>
                      <w:szCs w:val="18"/>
                    </w:rPr>
                    <w:t>原料解包</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包装物</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塑料</w:t>
                  </w:r>
                  <w:r>
                    <w:rPr>
                      <w:sz w:val="18"/>
                      <w:szCs w:val="18"/>
                    </w:rPr>
                    <w:t>、纸</w:t>
                  </w:r>
                </w:p>
              </w:tc>
              <w:tc>
                <w:tcPr>
                  <w:tcW w:w="101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6</w:t>
                  </w:r>
                </w:p>
              </w:tc>
              <w:tc>
                <w:tcPr>
                  <w:tcW w:w="1602"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电弧熔制</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石墨电极</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石墨</w:t>
                  </w:r>
                </w:p>
              </w:tc>
              <w:tc>
                <w:tcPr>
                  <w:tcW w:w="1019" w:type="dxa"/>
                  <w:tcBorders>
                    <w:top w:val="single" w:color="auto" w:sz="4" w:space="0"/>
                    <w:left w:val="single" w:color="auto" w:sz="4" w:space="0"/>
                    <w:right w:val="single" w:color="auto" w:sz="4" w:space="0"/>
                  </w:tcBorders>
                  <w:vAlign w:val="center"/>
                </w:tcPr>
                <w:p>
                  <w:pPr>
                    <w:jc w:val="center"/>
                    <w:rPr>
                      <w:rFonts w:cs="宋体"/>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7</w:t>
                  </w:r>
                </w:p>
              </w:tc>
              <w:tc>
                <w:tcPr>
                  <w:tcW w:w="1602" w:type="dxa"/>
                  <w:vMerge w:val="continue"/>
                  <w:tcBorders>
                    <w:left w:val="single" w:color="auto" w:sz="4" w:space="0"/>
                    <w:right w:val="single" w:color="auto" w:sz="4" w:space="0"/>
                  </w:tcBorders>
                  <w:vAlign w:val="center"/>
                </w:tcPr>
                <w:p>
                  <w:pPr>
                    <w:jc w:val="center"/>
                    <w:rPr>
                      <w:sz w:val="18"/>
                      <w:szCs w:val="18"/>
                    </w:rPr>
                  </w:pP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破损</w:t>
                  </w:r>
                  <w:r>
                    <w:rPr>
                      <w:sz w:val="18"/>
                      <w:szCs w:val="18"/>
                    </w:rPr>
                    <w:t>石英板</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石英</w:t>
                  </w:r>
                </w:p>
              </w:tc>
              <w:tc>
                <w:tcPr>
                  <w:tcW w:w="10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S8</w:t>
                  </w:r>
                </w:p>
              </w:tc>
              <w:tc>
                <w:tcPr>
                  <w:tcW w:w="1602"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模具</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不锈钢</w:t>
                  </w:r>
                </w:p>
              </w:tc>
              <w:tc>
                <w:tcPr>
                  <w:tcW w:w="10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S9</w:t>
                  </w:r>
                </w:p>
              </w:tc>
              <w:tc>
                <w:tcPr>
                  <w:tcW w:w="1602"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毛坯</w:t>
                  </w:r>
                  <w:r>
                    <w:rPr>
                      <w:sz w:val="18"/>
                      <w:szCs w:val="18"/>
                    </w:rPr>
                    <w:t>锅初检、成品检验</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坩埚</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石英</w:t>
                  </w:r>
                </w:p>
              </w:tc>
              <w:tc>
                <w:tcPr>
                  <w:tcW w:w="10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10</w:t>
                  </w:r>
                </w:p>
              </w:tc>
              <w:tc>
                <w:tcPr>
                  <w:tcW w:w="1602"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浮砂</w:t>
                  </w:r>
                  <w:r>
                    <w:rPr>
                      <w:sz w:val="18"/>
                      <w:szCs w:val="18"/>
                    </w:rPr>
                    <w:t>清理</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浮砂</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石英</w:t>
                  </w:r>
                </w:p>
              </w:tc>
              <w:tc>
                <w:tcPr>
                  <w:tcW w:w="10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jc w:val="center"/>
                    <w:rPr>
                      <w:sz w:val="18"/>
                      <w:szCs w:val="18"/>
                    </w:rPr>
                  </w:pPr>
                </w:p>
              </w:tc>
              <w:tc>
                <w:tcPr>
                  <w:tcW w:w="744" w:type="dxa"/>
                  <w:tcBorders>
                    <w:top w:val="single" w:color="auto" w:sz="4" w:space="0"/>
                    <w:left w:val="single" w:color="auto" w:sz="4" w:space="0"/>
                    <w:right w:val="single" w:color="auto" w:sz="4" w:space="0"/>
                  </w:tcBorders>
                  <w:vAlign w:val="center"/>
                </w:tcPr>
                <w:p>
                  <w:pPr>
                    <w:widowControl/>
                    <w:jc w:val="center"/>
                    <w:rPr>
                      <w:sz w:val="18"/>
                      <w:szCs w:val="18"/>
                    </w:rPr>
                  </w:pPr>
                  <w:r>
                    <w:rPr>
                      <w:sz w:val="18"/>
                      <w:szCs w:val="18"/>
                    </w:rPr>
                    <w:t>S11</w:t>
                  </w:r>
                </w:p>
              </w:tc>
              <w:tc>
                <w:tcPr>
                  <w:tcW w:w="1602" w:type="dxa"/>
                  <w:tcBorders>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切割</w:t>
                  </w:r>
                  <w:r>
                    <w:rPr>
                      <w:sz w:val="18"/>
                      <w:szCs w:val="18"/>
                    </w:rPr>
                    <w:t>、倒角</w:t>
                  </w:r>
                </w:p>
              </w:tc>
              <w:tc>
                <w:tcPr>
                  <w:tcW w:w="18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边角料</w:t>
                  </w:r>
                </w:p>
              </w:tc>
              <w:tc>
                <w:tcPr>
                  <w:tcW w:w="2150"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石英</w:t>
                  </w:r>
                </w:p>
              </w:tc>
              <w:tc>
                <w:tcPr>
                  <w:tcW w:w="1019"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12</w:t>
                  </w:r>
                </w:p>
              </w:tc>
              <w:tc>
                <w:tcPr>
                  <w:tcW w:w="1602"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碱液</w:t>
                  </w:r>
                  <w:r>
                    <w:rPr>
                      <w:sz w:val="18"/>
                      <w:szCs w:val="18"/>
                    </w:rPr>
                    <w:t>配置</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废氢氧化</w:t>
                  </w:r>
                  <w:r>
                    <w:rPr>
                      <w:sz w:val="18"/>
                      <w:szCs w:val="18"/>
                    </w:rPr>
                    <w:t>钠包装袋</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沾染氢氧化钠</w:t>
                  </w:r>
                </w:p>
              </w:tc>
              <w:tc>
                <w:tcPr>
                  <w:tcW w:w="1019" w:type="dxa"/>
                  <w:tcBorders>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13</w:t>
                  </w:r>
                </w:p>
              </w:tc>
              <w:tc>
                <w:tcPr>
                  <w:tcW w:w="1602"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污水</w:t>
                  </w:r>
                  <w:r>
                    <w:rPr>
                      <w:sz w:val="18"/>
                      <w:szCs w:val="18"/>
                    </w:rPr>
                    <w:t>处理</w:t>
                  </w:r>
                  <w:r>
                    <w:rPr>
                      <w:rFonts w:hint="eastAsia"/>
                      <w:sz w:val="18"/>
                      <w:szCs w:val="18"/>
                    </w:rPr>
                    <w:t>站</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氟化钙</w:t>
                  </w:r>
                </w:p>
              </w:tc>
              <w:tc>
                <w:tcPr>
                  <w:tcW w:w="1019" w:type="dxa"/>
                  <w:tcBorders>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14</w:t>
                  </w:r>
                </w:p>
              </w:tc>
              <w:tc>
                <w:tcPr>
                  <w:tcW w:w="1602"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纯水</w:t>
                  </w:r>
                  <w:r>
                    <w:rPr>
                      <w:sz w:val="18"/>
                      <w:szCs w:val="18"/>
                    </w:rPr>
                    <w:t>制备</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反渗透膜</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反渗透膜</w:t>
                  </w:r>
                </w:p>
              </w:tc>
              <w:tc>
                <w:tcPr>
                  <w:tcW w:w="1019" w:type="dxa"/>
                  <w:tcBorders>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S</w:t>
                  </w:r>
                  <w:r>
                    <w:rPr>
                      <w:sz w:val="18"/>
                      <w:szCs w:val="18"/>
                    </w:rPr>
                    <w:t>15</w:t>
                  </w:r>
                </w:p>
              </w:tc>
              <w:tc>
                <w:tcPr>
                  <w:tcW w:w="1602" w:type="dxa"/>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酸雾</w:t>
                  </w:r>
                  <w:r>
                    <w:rPr>
                      <w:sz w:val="18"/>
                      <w:szCs w:val="18"/>
                    </w:rPr>
                    <w:t>吸收塔</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废酸雾吸收液</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废</w:t>
                  </w:r>
                  <w:r>
                    <w:rPr>
                      <w:sz w:val="18"/>
                      <w:szCs w:val="18"/>
                    </w:rPr>
                    <w:t>酸碱</w:t>
                  </w:r>
                </w:p>
              </w:tc>
              <w:tc>
                <w:tcPr>
                  <w:tcW w:w="1019" w:type="dxa"/>
                  <w:tcBorders>
                    <w:left w:val="single" w:color="auto" w:sz="4" w:space="0"/>
                    <w:right w:val="single" w:color="auto" w:sz="4" w:space="0"/>
                  </w:tcBorders>
                  <w:vAlign w:val="center"/>
                </w:tcPr>
                <w:p>
                  <w:pPr>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S16</w:t>
                  </w:r>
                </w:p>
              </w:tc>
              <w:tc>
                <w:tcPr>
                  <w:tcW w:w="1602" w:type="dxa"/>
                  <w:vMerge w:val="restart"/>
                  <w:tcBorders>
                    <w:left w:val="single" w:color="auto" w:sz="4" w:space="0"/>
                    <w:right w:val="single" w:color="auto" w:sz="4" w:space="0"/>
                  </w:tcBorders>
                  <w:vAlign w:val="center"/>
                </w:tcPr>
                <w:p>
                  <w:pPr>
                    <w:jc w:val="center"/>
                    <w:rPr>
                      <w:sz w:val="18"/>
                      <w:szCs w:val="18"/>
                    </w:rPr>
                  </w:pPr>
                  <w:r>
                    <w:rPr>
                      <w:rFonts w:hint="eastAsia"/>
                      <w:sz w:val="18"/>
                      <w:szCs w:val="18"/>
                    </w:rPr>
                    <w:t>布袋除尘</w:t>
                  </w:r>
                  <w:r>
                    <w:rPr>
                      <w:sz w:val="18"/>
                      <w:szCs w:val="18"/>
                    </w:rPr>
                    <w:t>器</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 w:val="18"/>
                      <w:szCs w:val="18"/>
                    </w:rPr>
                  </w:pPr>
                  <w:r>
                    <w:rPr>
                      <w:rFonts w:hint="eastAsia"/>
                      <w:bCs/>
                      <w:sz w:val="18"/>
                      <w:szCs w:val="18"/>
                    </w:rPr>
                    <w:t>除尘器集尘</w:t>
                  </w:r>
                </w:p>
              </w:tc>
              <w:tc>
                <w:tcPr>
                  <w:tcW w:w="2150" w:type="dxa"/>
                  <w:tcBorders>
                    <w:left w:val="single" w:color="auto" w:sz="4" w:space="0"/>
                    <w:right w:val="single" w:color="auto" w:sz="4" w:space="0"/>
                  </w:tcBorders>
                  <w:vAlign w:val="center"/>
                </w:tcPr>
                <w:p>
                  <w:pPr>
                    <w:adjustRightInd w:val="0"/>
                    <w:snapToGrid w:val="0"/>
                    <w:jc w:val="center"/>
                    <w:rPr>
                      <w:bCs/>
                      <w:sz w:val="18"/>
                      <w:szCs w:val="18"/>
                    </w:rPr>
                  </w:pPr>
                  <w:r>
                    <w:rPr>
                      <w:rFonts w:hint="eastAsia"/>
                      <w:bCs/>
                      <w:sz w:val="18"/>
                      <w:szCs w:val="18"/>
                    </w:rPr>
                    <w:t>粉尘</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S17</w:t>
                  </w:r>
                </w:p>
              </w:tc>
              <w:tc>
                <w:tcPr>
                  <w:tcW w:w="1602" w:type="dxa"/>
                  <w:vMerge w:val="continue"/>
                  <w:tcBorders>
                    <w:left w:val="single" w:color="auto" w:sz="4" w:space="0"/>
                    <w:right w:val="single" w:color="auto" w:sz="4" w:space="0"/>
                  </w:tcBorders>
                  <w:vAlign w:val="center"/>
                </w:tcPr>
                <w:p>
                  <w:pPr>
                    <w:jc w:val="center"/>
                    <w:rPr>
                      <w:sz w:val="18"/>
                      <w:szCs w:val="18"/>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废布袋</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织物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S18</w:t>
                  </w:r>
                </w:p>
              </w:tc>
              <w:tc>
                <w:tcPr>
                  <w:tcW w:w="1602" w:type="dxa"/>
                  <w:vMerge w:val="restart"/>
                  <w:tcBorders>
                    <w:left w:val="single" w:color="auto" w:sz="4" w:space="0"/>
                    <w:right w:val="single" w:color="auto" w:sz="4" w:space="0"/>
                  </w:tcBorders>
                  <w:vAlign w:val="center"/>
                </w:tcPr>
                <w:p>
                  <w:pPr>
                    <w:widowControl/>
                    <w:jc w:val="center"/>
                    <w:rPr>
                      <w:sz w:val="18"/>
                      <w:szCs w:val="18"/>
                    </w:rPr>
                  </w:pPr>
                  <w:r>
                    <w:rPr>
                      <w:rFonts w:hint="eastAsia"/>
                      <w:sz w:val="18"/>
                      <w:szCs w:val="18"/>
                    </w:rPr>
                    <w:t>设备维护</w:t>
                  </w:r>
                </w:p>
              </w:tc>
              <w:tc>
                <w:tcPr>
                  <w:tcW w:w="1819" w:type="dxa"/>
                  <w:tcBorders>
                    <w:left w:val="single" w:color="auto" w:sz="4" w:space="0"/>
                    <w:right w:val="single" w:color="auto" w:sz="4" w:space="0"/>
                  </w:tcBorders>
                  <w:vAlign w:val="center"/>
                </w:tcPr>
                <w:p>
                  <w:pPr>
                    <w:widowControl/>
                    <w:jc w:val="center"/>
                    <w:rPr>
                      <w:sz w:val="18"/>
                      <w:szCs w:val="18"/>
                    </w:rPr>
                  </w:pPr>
                  <w:r>
                    <w:rPr>
                      <w:rFonts w:hint="eastAsia"/>
                      <w:sz w:val="18"/>
                      <w:szCs w:val="18"/>
                    </w:rPr>
                    <w:t>废润滑油</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有机物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S19</w:t>
                  </w:r>
                </w:p>
              </w:tc>
              <w:tc>
                <w:tcPr>
                  <w:tcW w:w="1602" w:type="dxa"/>
                  <w:vMerge w:val="continue"/>
                  <w:tcBorders>
                    <w:left w:val="single" w:color="auto" w:sz="4" w:space="0"/>
                    <w:right w:val="single" w:color="auto" w:sz="4" w:space="0"/>
                  </w:tcBorders>
                  <w:vAlign w:val="center"/>
                </w:tcPr>
                <w:p>
                  <w:pPr>
                    <w:widowControl/>
                    <w:jc w:val="center"/>
                    <w:rPr>
                      <w:sz w:val="18"/>
                      <w:szCs w:val="18"/>
                    </w:rPr>
                  </w:pPr>
                </w:p>
              </w:tc>
              <w:tc>
                <w:tcPr>
                  <w:tcW w:w="1819" w:type="dxa"/>
                  <w:tcBorders>
                    <w:left w:val="single" w:color="auto" w:sz="4" w:space="0"/>
                    <w:right w:val="single" w:color="auto" w:sz="4" w:space="0"/>
                  </w:tcBorders>
                  <w:vAlign w:val="center"/>
                </w:tcPr>
                <w:p>
                  <w:pPr>
                    <w:widowControl/>
                    <w:jc w:val="center"/>
                    <w:rPr>
                      <w:sz w:val="18"/>
                      <w:szCs w:val="18"/>
                    </w:rPr>
                  </w:pPr>
                  <w:r>
                    <w:rPr>
                      <w:rFonts w:hint="eastAsia"/>
                      <w:sz w:val="18"/>
                      <w:szCs w:val="18"/>
                    </w:rPr>
                    <w:t>废</w:t>
                  </w:r>
                  <w:r>
                    <w:rPr>
                      <w:sz w:val="18"/>
                      <w:szCs w:val="18"/>
                    </w:rPr>
                    <w:t>液压油</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有机物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S20</w:t>
                  </w:r>
                </w:p>
              </w:tc>
              <w:tc>
                <w:tcPr>
                  <w:tcW w:w="1602" w:type="dxa"/>
                  <w:vMerge w:val="continue"/>
                  <w:tcBorders>
                    <w:left w:val="single" w:color="auto" w:sz="4" w:space="0"/>
                    <w:right w:val="single" w:color="auto" w:sz="4" w:space="0"/>
                  </w:tcBorders>
                  <w:vAlign w:val="center"/>
                </w:tcPr>
                <w:p>
                  <w:pPr>
                    <w:widowControl/>
                    <w:jc w:val="center"/>
                    <w:rPr>
                      <w:sz w:val="18"/>
                      <w:szCs w:val="18"/>
                    </w:rPr>
                  </w:pPr>
                </w:p>
              </w:tc>
              <w:tc>
                <w:tcPr>
                  <w:tcW w:w="1819" w:type="dxa"/>
                  <w:tcBorders>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废</w:t>
                  </w:r>
                  <w:r>
                    <w:rPr>
                      <w:sz w:val="18"/>
                      <w:szCs w:val="18"/>
                    </w:rPr>
                    <w:t>矿物油桶</w:t>
                  </w:r>
                </w:p>
              </w:tc>
              <w:tc>
                <w:tcPr>
                  <w:tcW w:w="2150" w:type="dxa"/>
                  <w:tcBorders>
                    <w:left w:val="single" w:color="auto" w:sz="4" w:space="0"/>
                    <w:right w:val="single" w:color="auto" w:sz="4" w:space="0"/>
                  </w:tcBorders>
                  <w:vAlign w:val="center"/>
                </w:tcPr>
                <w:p>
                  <w:pPr>
                    <w:jc w:val="center"/>
                    <w:rPr>
                      <w:sz w:val="18"/>
                      <w:szCs w:val="18"/>
                    </w:rPr>
                  </w:pPr>
                  <w:r>
                    <w:rPr>
                      <w:rFonts w:hint="eastAsia"/>
                      <w:sz w:val="18"/>
                      <w:szCs w:val="18"/>
                    </w:rPr>
                    <w:t>沾染</w:t>
                  </w:r>
                  <w:r>
                    <w:rPr>
                      <w:sz w:val="18"/>
                      <w:szCs w:val="18"/>
                    </w:rPr>
                    <w:t>有机物</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pPr>
                    <w:widowControl/>
                    <w:jc w:val="left"/>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sz w:val="18"/>
                      <w:szCs w:val="18"/>
                    </w:rPr>
                    <w:t>S21</w:t>
                  </w:r>
                </w:p>
              </w:tc>
              <w:tc>
                <w:tcPr>
                  <w:tcW w:w="1602" w:type="dxa"/>
                  <w:tcBorders>
                    <w:left w:val="single" w:color="auto" w:sz="4" w:space="0"/>
                    <w:right w:val="single" w:color="auto" w:sz="4" w:space="0"/>
                  </w:tcBorders>
                  <w:vAlign w:val="center"/>
                </w:tcPr>
                <w:p>
                  <w:pPr>
                    <w:widowControl/>
                    <w:jc w:val="center"/>
                    <w:rPr>
                      <w:sz w:val="18"/>
                      <w:szCs w:val="18"/>
                    </w:rPr>
                  </w:pPr>
                  <w:r>
                    <w:rPr>
                      <w:rFonts w:hint="eastAsia"/>
                      <w:sz w:val="18"/>
                      <w:szCs w:val="18"/>
                    </w:rPr>
                    <w:t>职工</w:t>
                  </w:r>
                  <w:r>
                    <w:rPr>
                      <w:sz w:val="18"/>
                      <w:szCs w:val="18"/>
                    </w:rPr>
                    <w:t>生活</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 w:val="18"/>
                      <w:szCs w:val="18"/>
                    </w:rPr>
                  </w:pPr>
                  <w:r>
                    <w:rPr>
                      <w:rFonts w:hint="eastAsia"/>
                      <w:bCs/>
                      <w:sz w:val="18"/>
                      <w:szCs w:val="18"/>
                    </w:rPr>
                    <w:t>生活</w:t>
                  </w:r>
                  <w:r>
                    <w:rPr>
                      <w:bCs/>
                      <w:sz w:val="18"/>
                      <w:szCs w:val="18"/>
                    </w:rPr>
                    <w:t>垃圾</w:t>
                  </w:r>
                </w:p>
              </w:tc>
              <w:tc>
                <w:tcPr>
                  <w:tcW w:w="2150" w:type="dxa"/>
                  <w:tcBorders>
                    <w:left w:val="single" w:color="auto" w:sz="4" w:space="0"/>
                    <w:right w:val="single" w:color="auto" w:sz="4" w:space="0"/>
                  </w:tcBorders>
                  <w:vAlign w:val="center"/>
                </w:tcPr>
                <w:p>
                  <w:pPr>
                    <w:widowControl/>
                    <w:jc w:val="center"/>
                    <w:rPr>
                      <w:sz w:val="18"/>
                      <w:szCs w:val="18"/>
                    </w:rPr>
                  </w:pPr>
                  <w:r>
                    <w:rPr>
                      <w:rFonts w:hint="eastAsia"/>
                      <w:sz w:val="18"/>
                      <w:szCs w:val="18"/>
                    </w:rPr>
                    <w:t>塑料</w:t>
                  </w:r>
                  <w:r>
                    <w:rPr>
                      <w:sz w:val="18"/>
                      <w:szCs w:val="18"/>
                    </w:rPr>
                    <w:t>、</w:t>
                  </w:r>
                  <w:r>
                    <w:rPr>
                      <w:rFonts w:hint="eastAsia"/>
                      <w:sz w:val="18"/>
                      <w:szCs w:val="18"/>
                    </w:rPr>
                    <w:t>废纸、餐余垃圾</w:t>
                  </w:r>
                </w:p>
              </w:tc>
              <w:tc>
                <w:tcPr>
                  <w:tcW w:w="1019" w:type="dxa"/>
                  <w:tcBorders>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间歇</w:t>
                  </w:r>
                </w:p>
              </w:tc>
            </w:tr>
          </w:tbl>
          <w:p>
            <w:pPr>
              <w:pStyle w:val="25"/>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75" w:type="dxa"/>
            <w:vAlign w:val="center"/>
          </w:tcPr>
          <w:p>
            <w:pPr>
              <w:pStyle w:val="15"/>
              <w:rPr>
                <w:color w:val="FF0000"/>
              </w:rPr>
            </w:pPr>
            <w:r>
              <w:rPr>
                <w:rFonts w:hint="eastAsia"/>
              </w:rPr>
              <w:t>与项目有关的原有环境污染问题</w:t>
            </w:r>
          </w:p>
        </w:tc>
        <w:tc>
          <w:tcPr>
            <w:tcW w:w="8385" w:type="dxa"/>
          </w:tcPr>
          <w:p>
            <w:pPr>
              <w:adjustRightInd w:val="0"/>
              <w:snapToGrid w:val="0"/>
              <w:spacing w:line="360" w:lineRule="auto"/>
              <w:ind w:firstLine="420" w:firstLineChars="200"/>
              <w:rPr>
                <w:color w:val="FF0000"/>
              </w:rPr>
            </w:pPr>
            <w:r>
              <w:rPr>
                <w:rFonts w:hint="eastAsia"/>
                <w:szCs w:val="21"/>
              </w:rPr>
              <w:t>本项目位于山东省临沂市兰陵县兰陵经济开发区迎宾路与孤山东路交汇东南（原史贝美化工公司院内），项目建设性质为新建，</w:t>
            </w:r>
            <w:r>
              <w:rPr>
                <w:szCs w:val="21"/>
              </w:rPr>
              <w:t>租赁原有闲置</w:t>
            </w:r>
            <w:r>
              <w:rPr>
                <w:rFonts w:hint="eastAsia"/>
                <w:szCs w:val="21"/>
              </w:rPr>
              <w:t>厂区</w:t>
            </w:r>
            <w:r>
              <w:rPr>
                <w:szCs w:val="21"/>
              </w:rPr>
              <w:t>进行建设</w:t>
            </w:r>
            <w:r>
              <w:rPr>
                <w:rFonts w:hint="eastAsia"/>
                <w:szCs w:val="21"/>
              </w:rPr>
              <w:t>。根据</w:t>
            </w:r>
            <w:r>
              <w:rPr>
                <w:szCs w:val="21"/>
              </w:rPr>
              <w:t>现场踏勘，目前</w:t>
            </w:r>
            <w:r>
              <w:rPr>
                <w:rFonts w:hint="eastAsia"/>
                <w:szCs w:val="21"/>
              </w:rPr>
              <w:t>厂区内主要建构筑物包括生产车间一座、办公楼一座，车间内生产设施均已拆除，为空厂房，厂房内堆放有少量杂物。本项目拟对生产车间进行改造，并配套建设相关辅助设施。本项目未开始建设，尚未投产运营</w:t>
            </w:r>
            <w:r>
              <w:rPr>
                <w:rFonts w:hint="eastAsia"/>
                <w:spacing w:val="6"/>
                <w:szCs w:val="21"/>
              </w:rPr>
              <w:t>。现场</w:t>
            </w:r>
            <w:r>
              <w:rPr>
                <w:spacing w:val="6"/>
                <w:szCs w:val="21"/>
              </w:rPr>
              <w:t>踏勘</w:t>
            </w:r>
            <w:r>
              <w:rPr>
                <w:rFonts w:hint="eastAsia"/>
                <w:spacing w:val="6"/>
                <w:szCs w:val="21"/>
              </w:rPr>
              <w:t>照片</w:t>
            </w:r>
            <w:r>
              <w:rPr>
                <w:spacing w:val="6"/>
                <w:szCs w:val="21"/>
              </w:rPr>
              <w:t>见附图</w:t>
            </w:r>
            <w:r>
              <w:rPr>
                <w:rFonts w:hint="eastAsia"/>
                <w:spacing w:val="6"/>
                <w:szCs w:val="21"/>
              </w:rPr>
              <w:t>9，</w:t>
            </w:r>
            <w:r>
              <w:rPr>
                <w:spacing w:val="6"/>
                <w:szCs w:val="21"/>
              </w:rPr>
              <w:t>厂区</w:t>
            </w:r>
            <w:r>
              <w:rPr>
                <w:rFonts w:hint="eastAsia"/>
                <w:spacing w:val="6"/>
                <w:szCs w:val="21"/>
              </w:rPr>
              <w:t>四至</w:t>
            </w:r>
            <w:r>
              <w:rPr>
                <w:spacing w:val="6"/>
                <w:szCs w:val="21"/>
              </w:rPr>
              <w:t>及现状照片见附图10。</w:t>
            </w:r>
          </w:p>
        </w:tc>
      </w:tr>
    </w:tbl>
    <w:p>
      <w:pPr>
        <w:pStyle w:val="15"/>
        <w:rPr>
          <w:snapToGrid w:val="0"/>
        </w:rPr>
        <w:sectPr>
          <w:pgSz w:w="11906" w:h="16838"/>
          <w:pgMar w:top="1701" w:right="1531" w:bottom="1701" w:left="1531" w:header="851" w:footer="851" w:gutter="0"/>
          <w:pgNumType w:fmt="numberInDash"/>
          <w:cols w:space="720" w:num="1"/>
          <w:docGrid w:linePitch="312" w:charSpace="0"/>
        </w:sectPr>
      </w:pPr>
    </w:p>
    <w:p>
      <w:pPr>
        <w:pStyle w:val="15"/>
        <w:adjustRightInd/>
        <w:snapToGrid/>
        <w:spacing w:before="100" w:beforeAutospacing="1" w:after="100" w:afterAutospacing="1"/>
        <w:ind w:firstLine="600"/>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三、区域环境质量现状、环境保护目标及评价标准</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43" w:type="pct"/>
            <w:vAlign w:val="center"/>
          </w:tcPr>
          <w:p>
            <w:pPr>
              <w:adjustRightInd w:val="0"/>
              <w:snapToGrid w:val="0"/>
              <w:jc w:val="center"/>
              <w:rPr>
                <w:rFonts w:ascii="宋体" w:hAnsi="宋体" w:cs="宋体"/>
                <w:szCs w:val="21"/>
              </w:rPr>
            </w:pPr>
            <w:r>
              <w:rPr>
                <w:rFonts w:hint="eastAsia" w:ascii="宋体" w:hAnsi="宋体" w:cs="宋体"/>
                <w:szCs w:val="21"/>
              </w:rPr>
              <w:t>区域</w:t>
            </w:r>
          </w:p>
          <w:p>
            <w:pPr>
              <w:adjustRightInd w:val="0"/>
              <w:snapToGrid w:val="0"/>
              <w:jc w:val="center"/>
              <w:rPr>
                <w:rFonts w:ascii="宋体" w:hAnsi="宋体" w:cs="宋体"/>
                <w:szCs w:val="21"/>
              </w:rPr>
            </w:pPr>
            <w:r>
              <w:rPr>
                <w:rFonts w:hint="eastAsia" w:ascii="宋体" w:hAnsi="宋体" w:cs="宋体"/>
                <w:szCs w:val="21"/>
              </w:rPr>
              <w:t>环境</w:t>
            </w:r>
          </w:p>
          <w:p>
            <w:pPr>
              <w:adjustRightInd w:val="0"/>
              <w:snapToGrid w:val="0"/>
              <w:jc w:val="center"/>
              <w:rPr>
                <w:rFonts w:ascii="宋体" w:hAnsi="宋体" w:cs="宋体"/>
                <w:szCs w:val="21"/>
              </w:rPr>
            </w:pPr>
            <w:r>
              <w:rPr>
                <w:rFonts w:hint="eastAsia" w:ascii="宋体" w:hAnsi="宋体" w:cs="宋体"/>
                <w:szCs w:val="21"/>
              </w:rPr>
              <w:t>质量</w:t>
            </w:r>
          </w:p>
          <w:p>
            <w:pPr>
              <w:adjustRightInd w:val="0"/>
              <w:snapToGrid w:val="0"/>
              <w:jc w:val="center"/>
              <w:rPr>
                <w:rFonts w:ascii="宋体" w:hAnsi="宋体" w:cs="宋体"/>
                <w:color w:val="FF0000"/>
                <w:szCs w:val="21"/>
              </w:rPr>
            </w:pPr>
            <w:r>
              <w:rPr>
                <w:rFonts w:hint="eastAsia" w:ascii="宋体" w:hAnsi="宋体" w:cs="宋体"/>
                <w:szCs w:val="21"/>
              </w:rPr>
              <w:t>现状</w:t>
            </w:r>
          </w:p>
        </w:tc>
        <w:tc>
          <w:tcPr>
            <w:tcW w:w="4557" w:type="pct"/>
            <w:vAlign w:val="center"/>
          </w:tcPr>
          <w:p>
            <w:pPr>
              <w:adjustRightInd w:val="0"/>
              <w:snapToGrid w:val="0"/>
              <w:spacing w:line="360" w:lineRule="auto"/>
              <w:ind w:firstLine="422" w:firstLineChars="200"/>
              <w:rPr>
                <w:b/>
                <w:szCs w:val="21"/>
              </w:rPr>
            </w:pPr>
            <w:r>
              <w:rPr>
                <w:b/>
                <w:szCs w:val="21"/>
              </w:rPr>
              <w:t>1、环境空气质量</w:t>
            </w:r>
          </w:p>
          <w:p>
            <w:pPr>
              <w:tabs>
                <w:tab w:val="left" w:pos="624"/>
              </w:tabs>
              <w:adjustRightInd w:val="0"/>
              <w:snapToGrid w:val="0"/>
              <w:spacing w:line="360" w:lineRule="auto"/>
              <w:ind w:firstLine="420" w:firstLineChars="200"/>
              <w:rPr>
                <w:szCs w:val="21"/>
              </w:rPr>
            </w:pPr>
            <w:r>
              <w:rPr>
                <w:szCs w:val="21"/>
              </w:rPr>
              <w:t>（1）环境质量现状</w:t>
            </w:r>
          </w:p>
          <w:p>
            <w:pPr>
              <w:adjustRightInd w:val="0"/>
              <w:snapToGrid w:val="0"/>
              <w:spacing w:line="360" w:lineRule="auto"/>
              <w:ind w:firstLine="420" w:firstLineChars="200"/>
              <w:rPr>
                <w:szCs w:val="21"/>
              </w:rPr>
            </w:pPr>
            <w:r>
              <w:rPr>
                <w:szCs w:val="21"/>
              </w:rPr>
              <w:t>根据</w:t>
            </w:r>
            <w:r>
              <w:rPr>
                <w:rFonts w:hint="eastAsia"/>
                <w:szCs w:val="21"/>
              </w:rPr>
              <w:t>临沂市</w:t>
            </w:r>
            <w:r>
              <w:rPr>
                <w:szCs w:val="21"/>
              </w:rPr>
              <w:t>生态环境</w:t>
            </w:r>
            <w:r>
              <w:rPr>
                <w:rFonts w:hint="eastAsia"/>
                <w:szCs w:val="21"/>
              </w:rPr>
              <w:t>局</w:t>
            </w:r>
            <w:r>
              <w:rPr>
                <w:szCs w:val="21"/>
              </w:rPr>
              <w:t>发布的《临沂市环境</w:t>
            </w:r>
            <w:r>
              <w:rPr>
                <w:rFonts w:hint="eastAsia"/>
                <w:szCs w:val="21"/>
              </w:rPr>
              <w:t>空气</w:t>
            </w:r>
            <w:r>
              <w:rPr>
                <w:szCs w:val="21"/>
              </w:rPr>
              <w:t>质量月报》（</w:t>
            </w:r>
            <w:r>
              <w:rPr>
                <w:rFonts w:hint="eastAsia"/>
                <w:szCs w:val="21"/>
              </w:rPr>
              <w:t>2</w:t>
            </w:r>
            <w:r>
              <w:rPr>
                <w:szCs w:val="21"/>
              </w:rPr>
              <w:t>022年），</w:t>
            </w:r>
            <w:r>
              <w:rPr>
                <w:rFonts w:hint="eastAsia"/>
                <w:szCs w:val="21"/>
              </w:rPr>
              <w:t>202</w:t>
            </w:r>
            <w:r>
              <w:rPr>
                <w:szCs w:val="21"/>
              </w:rPr>
              <w:t>2</w:t>
            </w:r>
            <w:r>
              <w:rPr>
                <w:rFonts w:hint="eastAsia"/>
                <w:szCs w:val="21"/>
              </w:rPr>
              <w:t>年兰陵县</w:t>
            </w:r>
            <w:r>
              <w:rPr>
                <w:szCs w:val="21"/>
              </w:rPr>
              <w:t>环境空气质量如下：</w:t>
            </w:r>
          </w:p>
          <w:p>
            <w:pPr>
              <w:adjustRightInd w:val="0"/>
              <w:snapToGrid w:val="0"/>
              <w:jc w:val="center"/>
              <w:rPr>
                <w:b/>
                <w:snapToGrid w:val="0"/>
                <w:szCs w:val="21"/>
              </w:rPr>
            </w:pPr>
            <w:r>
              <w:rPr>
                <w:b/>
                <w:snapToGrid w:val="0"/>
                <w:szCs w:val="21"/>
              </w:rPr>
              <w:t>表3-1  环境空气质量情况公告</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461"/>
              <w:gridCol w:w="1181"/>
              <w:gridCol w:w="1206"/>
              <w:gridCol w:w="100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污染物</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年评价指标</w:t>
                  </w:r>
                </w:p>
              </w:tc>
              <w:tc>
                <w:tcPr>
                  <w:tcW w:w="735"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现状浓度</w:t>
                  </w:r>
                </w:p>
                <w:p>
                  <w:pPr>
                    <w:pStyle w:val="58"/>
                    <w:spacing w:beforeLines="0" w:line="240" w:lineRule="auto"/>
                    <w:rPr>
                      <w:rFonts w:eastAsia="宋体"/>
                      <w:b/>
                      <w:bCs/>
                      <w:sz w:val="18"/>
                      <w:szCs w:val="18"/>
                    </w:rPr>
                  </w:pPr>
                  <w:r>
                    <w:rPr>
                      <w:rFonts w:eastAsia="宋体"/>
                      <w:b/>
                      <w:bCs/>
                      <w:sz w:val="18"/>
                      <w:szCs w:val="18"/>
                    </w:rPr>
                    <w:t>（μg/m</w:t>
                  </w:r>
                  <w:r>
                    <w:rPr>
                      <w:rFonts w:eastAsia="宋体"/>
                      <w:b/>
                      <w:bCs/>
                      <w:sz w:val="18"/>
                      <w:szCs w:val="18"/>
                      <w:vertAlign w:val="superscript"/>
                    </w:rPr>
                    <w:t>3</w:t>
                  </w:r>
                  <w:r>
                    <w:rPr>
                      <w:rFonts w:eastAsia="宋体"/>
                      <w:b/>
                      <w:bCs/>
                      <w:sz w:val="18"/>
                      <w:szCs w:val="18"/>
                    </w:rPr>
                    <w:t>）</w:t>
                  </w:r>
                </w:p>
              </w:tc>
              <w:tc>
                <w:tcPr>
                  <w:tcW w:w="751"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标准值</w:t>
                  </w:r>
                </w:p>
                <w:p>
                  <w:pPr>
                    <w:pStyle w:val="58"/>
                    <w:spacing w:beforeLines="0" w:line="240" w:lineRule="auto"/>
                    <w:rPr>
                      <w:rFonts w:eastAsia="宋体"/>
                      <w:b/>
                      <w:bCs/>
                      <w:sz w:val="18"/>
                      <w:szCs w:val="18"/>
                    </w:rPr>
                  </w:pPr>
                  <w:r>
                    <w:rPr>
                      <w:rFonts w:eastAsia="宋体"/>
                      <w:b/>
                      <w:bCs/>
                      <w:sz w:val="18"/>
                      <w:szCs w:val="18"/>
                    </w:rPr>
                    <w:t>（μg/m</w:t>
                  </w:r>
                  <w:r>
                    <w:rPr>
                      <w:rFonts w:eastAsia="宋体"/>
                      <w:b/>
                      <w:bCs/>
                      <w:sz w:val="18"/>
                      <w:szCs w:val="18"/>
                      <w:vertAlign w:val="superscript"/>
                    </w:rPr>
                    <w:t>3</w:t>
                  </w:r>
                  <w:r>
                    <w:rPr>
                      <w:rFonts w:eastAsia="宋体"/>
                      <w:b/>
                      <w:bCs/>
                      <w:sz w:val="18"/>
                      <w:szCs w:val="18"/>
                    </w:rPr>
                    <w:t>）</w:t>
                  </w:r>
                </w:p>
              </w:tc>
              <w:tc>
                <w:tcPr>
                  <w:tcW w:w="625"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占标率</w:t>
                  </w:r>
                </w:p>
                <w:p>
                  <w:pPr>
                    <w:pStyle w:val="58"/>
                    <w:spacing w:beforeLines="0" w:line="240" w:lineRule="auto"/>
                    <w:rPr>
                      <w:rFonts w:eastAsia="宋体"/>
                      <w:b/>
                      <w:bCs/>
                      <w:sz w:val="18"/>
                      <w:szCs w:val="18"/>
                    </w:rPr>
                  </w:pPr>
                  <w:r>
                    <w:rPr>
                      <w:rFonts w:eastAsia="宋体"/>
                      <w:b/>
                      <w:bCs/>
                      <w:sz w:val="18"/>
                      <w:szCs w:val="18"/>
                    </w:rPr>
                    <w:t>%</w:t>
                  </w:r>
                </w:p>
              </w:tc>
              <w:tc>
                <w:tcPr>
                  <w:tcW w:w="740"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b/>
                      <w:bCs/>
                      <w:sz w:val="18"/>
                      <w:szCs w:val="18"/>
                    </w:rPr>
                  </w:pPr>
                  <w:r>
                    <w:rPr>
                      <w:rFonts w:eastAsia="宋体"/>
                      <w:b/>
                      <w:bCs/>
                      <w:sz w:val="18"/>
                      <w:szCs w:val="1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SO</w:t>
                  </w:r>
                  <w:r>
                    <w:rPr>
                      <w:rFonts w:eastAsia="宋体"/>
                      <w:sz w:val="18"/>
                      <w:szCs w:val="18"/>
                      <w:vertAlign w:val="subscript"/>
                    </w:rPr>
                    <w:t>2</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9</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60</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xml:space="preserve">15.0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NO</w:t>
                  </w:r>
                  <w:r>
                    <w:rPr>
                      <w:rFonts w:eastAsia="宋体"/>
                      <w:sz w:val="18"/>
                      <w:szCs w:val="18"/>
                      <w:vertAlign w:val="subscript"/>
                    </w:rPr>
                    <w:t>2</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2</w:t>
                  </w:r>
                  <w:r>
                    <w:rPr>
                      <w:sz w:val="18"/>
                      <w:szCs w:val="18"/>
                    </w:rPr>
                    <w:t>3</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40</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xml:space="preserve">57.5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PM</w:t>
                  </w:r>
                  <w:r>
                    <w:rPr>
                      <w:rFonts w:eastAsia="宋体"/>
                      <w:sz w:val="18"/>
                      <w:szCs w:val="18"/>
                      <w:vertAlign w:val="subscript"/>
                    </w:rPr>
                    <w:t>10</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7</w:t>
                  </w:r>
                  <w:r>
                    <w:rPr>
                      <w:sz w:val="18"/>
                      <w:szCs w:val="18"/>
                    </w:rPr>
                    <w:t>5</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70</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xml:space="preserve">107.1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PM</w:t>
                  </w:r>
                  <w:r>
                    <w:rPr>
                      <w:rFonts w:eastAsia="宋体"/>
                      <w:sz w:val="18"/>
                      <w:szCs w:val="18"/>
                      <w:vertAlign w:val="subscript"/>
                    </w:rPr>
                    <w:t>2.5</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4</w:t>
                  </w:r>
                  <w:r>
                    <w:rPr>
                      <w:sz w:val="18"/>
                      <w:szCs w:val="18"/>
                    </w:rPr>
                    <w:t>4</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35</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xml:space="preserve">125.7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CO</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日均值第95百分位浓度值</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1</w:t>
                  </w:r>
                  <w:r>
                    <w:rPr>
                      <w:sz w:val="18"/>
                      <w:szCs w:val="18"/>
                    </w:rPr>
                    <w:t>400</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4000</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 xml:space="preserve">35.0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O</w:t>
                  </w:r>
                  <w:r>
                    <w:rPr>
                      <w:rFonts w:eastAsia="宋体"/>
                      <w:sz w:val="18"/>
                      <w:szCs w:val="18"/>
                      <w:vertAlign w:val="subscript"/>
                    </w:rPr>
                    <w:t>3</w:t>
                  </w:r>
                </w:p>
              </w:tc>
              <w:tc>
                <w:tcPr>
                  <w:tcW w:w="1532" w:type="pct"/>
                  <w:tcBorders>
                    <w:top w:val="single" w:color="auto" w:sz="4" w:space="0"/>
                    <w:left w:val="single" w:color="auto" w:sz="4" w:space="0"/>
                    <w:bottom w:val="single" w:color="auto" w:sz="4" w:space="0"/>
                    <w:right w:val="single" w:color="auto" w:sz="4" w:space="0"/>
                  </w:tcBorders>
                  <w:vAlign w:val="center"/>
                </w:tcPr>
                <w:p>
                  <w:pPr>
                    <w:pStyle w:val="58"/>
                    <w:spacing w:beforeLines="0" w:line="240" w:lineRule="auto"/>
                    <w:rPr>
                      <w:rFonts w:eastAsia="宋体"/>
                      <w:sz w:val="18"/>
                      <w:szCs w:val="18"/>
                    </w:rPr>
                  </w:pPr>
                  <w:r>
                    <w:rPr>
                      <w:rFonts w:eastAsia="宋体"/>
                      <w:sz w:val="18"/>
                      <w:szCs w:val="18"/>
                    </w:rPr>
                    <w:t>日最大8小时均值的第90百分位浓度值</w:t>
                  </w:r>
                </w:p>
              </w:tc>
              <w:tc>
                <w:tcPr>
                  <w:tcW w:w="7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1</w:t>
                  </w:r>
                  <w:r>
                    <w:rPr>
                      <w:sz w:val="18"/>
                      <w:szCs w:val="18"/>
                    </w:rPr>
                    <w:t>58</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160</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98.</w:t>
                  </w:r>
                  <w:r>
                    <w:rPr>
                      <w:sz w:val="18"/>
                      <w:szCs w:val="18"/>
                    </w:rPr>
                    <w:t>8</w:t>
                  </w:r>
                  <w:r>
                    <w:rPr>
                      <w:rFonts w:hint="eastAsia"/>
                      <w:sz w:val="18"/>
                      <w:szCs w:val="18"/>
                    </w:rPr>
                    <w:t xml:space="preserve"> </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达标</w:t>
                  </w:r>
                </w:p>
              </w:tc>
            </w:tr>
          </w:tbl>
          <w:p>
            <w:pPr>
              <w:adjustRightInd w:val="0"/>
              <w:snapToGrid w:val="0"/>
              <w:spacing w:line="360" w:lineRule="auto"/>
              <w:ind w:firstLine="420" w:firstLineChars="200"/>
              <w:rPr>
                <w:szCs w:val="21"/>
              </w:rPr>
            </w:pPr>
            <w:r>
              <w:rPr>
                <w:szCs w:val="21"/>
              </w:rPr>
              <w:t>根据导则规定，六项污染物全部达标即为城市环境空气质量达标，根据上表可知，区域内PM</w:t>
            </w:r>
            <w:r>
              <w:rPr>
                <w:szCs w:val="21"/>
                <w:vertAlign w:val="subscript"/>
              </w:rPr>
              <w:t>2.5</w:t>
            </w:r>
            <w:r>
              <w:rPr>
                <w:szCs w:val="21"/>
              </w:rPr>
              <w:t>、PM</w:t>
            </w:r>
            <w:r>
              <w:rPr>
                <w:szCs w:val="21"/>
                <w:vertAlign w:val="subscript"/>
              </w:rPr>
              <w:t>10</w:t>
            </w:r>
            <w:r>
              <w:rPr>
                <w:rFonts w:hint="eastAsia"/>
                <w:szCs w:val="21"/>
              </w:rPr>
              <w:t>不能满足《环境空气质量标准》（GB3095-2012）及修改单中的二级标准要求，</w:t>
            </w:r>
            <w:r>
              <w:rPr>
                <w:szCs w:val="21"/>
              </w:rPr>
              <w:t>项目所在区域属于不达标区。</w:t>
            </w:r>
          </w:p>
          <w:p>
            <w:pPr>
              <w:adjustRightInd w:val="0"/>
              <w:snapToGrid w:val="0"/>
              <w:spacing w:line="360" w:lineRule="auto"/>
              <w:ind w:firstLine="420" w:firstLineChars="200"/>
              <w:rPr>
                <w:color w:val="FF0000"/>
                <w:szCs w:val="21"/>
              </w:rPr>
            </w:pPr>
            <w:r>
              <w:rPr>
                <w:rFonts w:hint="eastAsia"/>
                <w:szCs w:val="21"/>
              </w:rPr>
              <w:t>本项目外排</w:t>
            </w:r>
            <w:r>
              <w:rPr>
                <w:szCs w:val="21"/>
              </w:rPr>
              <w:t>的</w:t>
            </w:r>
            <w:r>
              <w:rPr>
                <w:rFonts w:hint="eastAsia"/>
                <w:szCs w:val="21"/>
              </w:rPr>
              <w:t>废气</w:t>
            </w:r>
            <w:r>
              <w:rPr>
                <w:szCs w:val="21"/>
              </w:rPr>
              <w:t>污染物中涉及的</w:t>
            </w:r>
            <w:r>
              <w:rPr>
                <w:rFonts w:hint="eastAsia"/>
                <w:szCs w:val="21"/>
              </w:rPr>
              <w:t>特征</w:t>
            </w:r>
            <w:r>
              <w:rPr>
                <w:szCs w:val="21"/>
              </w:rPr>
              <w:t>污染物</w:t>
            </w:r>
            <w:r>
              <w:rPr>
                <w:rFonts w:hint="eastAsia"/>
                <w:szCs w:val="21"/>
              </w:rPr>
              <w:t>主要</w:t>
            </w:r>
            <w:r>
              <w:rPr>
                <w:szCs w:val="21"/>
              </w:rPr>
              <w:t>为HCl</w:t>
            </w:r>
            <w:r>
              <w:rPr>
                <w:rFonts w:hint="eastAsia"/>
                <w:szCs w:val="21"/>
              </w:rPr>
              <w:t>、HF、</w:t>
            </w:r>
            <w:r>
              <w:rPr>
                <w:szCs w:val="21"/>
              </w:rPr>
              <w:t>颗粒物等</w:t>
            </w:r>
            <w:r>
              <w:rPr>
                <w:rFonts w:hint="eastAsia"/>
                <w:szCs w:val="21"/>
              </w:rPr>
              <w:t>，由于《环境空气质量标准》（GB3095</w:t>
            </w:r>
            <w:r>
              <w:rPr>
                <w:szCs w:val="21"/>
              </w:rPr>
              <w:t>-2012</w:t>
            </w:r>
            <w:r>
              <w:rPr>
                <w:rFonts w:hint="eastAsia"/>
                <w:szCs w:val="21"/>
              </w:rPr>
              <w:t>）及其修改单中无</w:t>
            </w:r>
            <w:r>
              <w:rPr>
                <w:szCs w:val="21"/>
              </w:rPr>
              <w:t>HCl</w:t>
            </w:r>
            <w:r>
              <w:rPr>
                <w:rFonts w:hint="eastAsia"/>
                <w:szCs w:val="21"/>
              </w:rPr>
              <w:t>、HF环境空气质量标准，</w:t>
            </w:r>
            <w:r>
              <w:rPr>
                <w:szCs w:val="21"/>
              </w:rPr>
              <w:t>根据</w:t>
            </w:r>
            <w:r>
              <w:rPr>
                <w:rFonts w:hint="eastAsia"/>
                <w:szCs w:val="21"/>
              </w:rPr>
              <w:t>《建设项目环境影响报告表编制技术指南（污染影响类）（试行）》，故本次评价不再对</w:t>
            </w:r>
            <w:r>
              <w:rPr>
                <w:szCs w:val="21"/>
              </w:rPr>
              <w:t>HCl</w:t>
            </w:r>
            <w:r>
              <w:rPr>
                <w:rFonts w:hint="eastAsia"/>
                <w:szCs w:val="21"/>
              </w:rPr>
              <w:t>、HF进行环境质量现状调查及评价。</w:t>
            </w:r>
          </w:p>
          <w:p>
            <w:pPr>
              <w:tabs>
                <w:tab w:val="left" w:pos="624"/>
              </w:tabs>
              <w:adjustRightInd w:val="0"/>
              <w:snapToGrid w:val="0"/>
              <w:spacing w:line="360" w:lineRule="auto"/>
              <w:ind w:firstLine="420" w:firstLineChars="200"/>
              <w:rPr>
                <w:szCs w:val="21"/>
              </w:rPr>
            </w:pPr>
            <w:r>
              <w:rPr>
                <w:szCs w:val="21"/>
              </w:rPr>
              <w:t>（2）不达标区环境整治计划</w:t>
            </w:r>
          </w:p>
          <w:p>
            <w:pPr>
              <w:adjustRightInd w:val="0"/>
              <w:snapToGrid w:val="0"/>
              <w:spacing w:line="360" w:lineRule="auto"/>
              <w:ind w:firstLine="420" w:firstLineChars="200"/>
              <w:rPr>
                <w:snapToGrid w:val="0"/>
                <w:szCs w:val="21"/>
              </w:rPr>
            </w:pPr>
            <w:r>
              <w:rPr>
                <w:rFonts w:hint="eastAsia"/>
                <w:szCs w:val="21"/>
              </w:rPr>
              <w:t>综上所述</w:t>
            </w:r>
            <w:r>
              <w:rPr>
                <w:szCs w:val="21"/>
              </w:rPr>
              <w:t>，项目所在区域为不达标区，PM</w:t>
            </w:r>
            <w:r>
              <w:rPr>
                <w:szCs w:val="21"/>
                <w:vertAlign w:val="subscript"/>
              </w:rPr>
              <w:t>10</w:t>
            </w:r>
            <w:r>
              <w:rPr>
                <w:szCs w:val="21"/>
              </w:rPr>
              <w:t>、PM</w:t>
            </w:r>
            <w:r>
              <w:rPr>
                <w:szCs w:val="21"/>
                <w:vertAlign w:val="subscript"/>
              </w:rPr>
              <w:t>2.5</w:t>
            </w:r>
            <w:r>
              <w:rPr>
                <w:szCs w:val="21"/>
              </w:rPr>
              <w:t>超标原因与区域内建筑扬尘、北方气候干燥、风起扬尘有关。</w:t>
            </w:r>
          </w:p>
          <w:p>
            <w:pPr>
              <w:adjustRightInd w:val="0"/>
              <w:snapToGrid w:val="0"/>
              <w:spacing w:line="360" w:lineRule="auto"/>
              <w:ind w:firstLine="420" w:firstLineChars="200"/>
              <w:rPr>
                <w:szCs w:val="21"/>
              </w:rPr>
            </w:pPr>
            <w:r>
              <w:rPr>
                <w:rFonts w:hint="eastAsia"/>
                <w:szCs w:val="21"/>
              </w:rPr>
              <w:t>兰陵县严格按照《临沂市“十四五”生态环境保护规划》和《临沂市“十四五”空气质量改善规划》中的规定，采取优化产业结构，淘汰低效落后产能，严格环境准入要求，优化调整产业布局，推进重点行业绿色低碳发展和</w:t>
            </w:r>
            <w:r>
              <w:rPr>
                <w:szCs w:val="21"/>
              </w:rPr>
              <w:t>大气污染源</w:t>
            </w:r>
            <w:r>
              <w:rPr>
                <w:rFonts w:hint="eastAsia"/>
                <w:szCs w:val="21"/>
              </w:rPr>
              <w:t>综合</w:t>
            </w:r>
            <w:r>
              <w:rPr>
                <w:szCs w:val="21"/>
              </w:rPr>
              <w:t>治理，</w:t>
            </w:r>
            <w:r>
              <w:rPr>
                <w:rFonts w:hint="eastAsia"/>
                <w:szCs w:val="21"/>
              </w:rPr>
              <w:t>强化</w:t>
            </w:r>
            <w:r>
              <w:rPr>
                <w:szCs w:val="21"/>
              </w:rPr>
              <w:t>移动源、非</w:t>
            </w:r>
            <w:r>
              <w:rPr>
                <w:rFonts w:hint="eastAsia"/>
                <w:szCs w:val="21"/>
              </w:rPr>
              <w:t>道路</w:t>
            </w:r>
            <w:r>
              <w:rPr>
                <w:szCs w:val="21"/>
              </w:rPr>
              <w:t>移动源</w:t>
            </w:r>
            <w:r>
              <w:rPr>
                <w:rFonts w:hint="eastAsia"/>
                <w:szCs w:val="21"/>
              </w:rPr>
              <w:t>污染</w:t>
            </w:r>
            <w:r>
              <w:rPr>
                <w:szCs w:val="21"/>
              </w:rPr>
              <w:t>防治，</w:t>
            </w:r>
            <w:r>
              <w:rPr>
                <w:rFonts w:hint="eastAsia"/>
                <w:szCs w:val="21"/>
              </w:rPr>
              <w:t>综合</w:t>
            </w:r>
            <w:r>
              <w:rPr>
                <w:szCs w:val="21"/>
              </w:rPr>
              <w:t>整治扬尘</w:t>
            </w:r>
            <w:r>
              <w:rPr>
                <w:rFonts w:hint="eastAsia"/>
                <w:szCs w:val="21"/>
              </w:rPr>
              <w:t>及其他</w:t>
            </w:r>
            <w:r>
              <w:rPr>
                <w:szCs w:val="21"/>
              </w:rPr>
              <w:t>涉气污染物</w:t>
            </w:r>
            <w:r>
              <w:rPr>
                <w:rFonts w:hint="eastAsia"/>
                <w:szCs w:val="21"/>
              </w:rPr>
              <w:t>治理</w:t>
            </w:r>
            <w:r>
              <w:rPr>
                <w:szCs w:val="21"/>
              </w:rPr>
              <w:t>等措施，</w:t>
            </w:r>
            <w:r>
              <w:rPr>
                <w:rFonts w:hint="eastAsia"/>
                <w:szCs w:val="21"/>
              </w:rPr>
              <w:t>兰陵县环境空气质量会逐步改善。本项目</w:t>
            </w:r>
            <w:r>
              <w:rPr>
                <w:szCs w:val="21"/>
              </w:rPr>
              <w:t>产生的</w:t>
            </w:r>
            <w:r>
              <w:rPr>
                <w:rFonts w:hint="eastAsia"/>
                <w:szCs w:val="21"/>
              </w:rPr>
              <w:t>大气</w:t>
            </w:r>
            <w:r>
              <w:rPr>
                <w:szCs w:val="21"/>
              </w:rPr>
              <w:t>污染物均采取</w:t>
            </w:r>
            <w:r>
              <w:rPr>
                <w:rFonts w:hint="eastAsia"/>
                <w:szCs w:val="21"/>
              </w:rPr>
              <w:t>有效</w:t>
            </w:r>
            <w:r>
              <w:rPr>
                <w:szCs w:val="21"/>
              </w:rPr>
              <w:t>的污染防治措施，基本不会对区域环境质量状况产生影响。</w:t>
            </w:r>
          </w:p>
          <w:p>
            <w:pPr>
              <w:adjustRightInd w:val="0"/>
              <w:snapToGrid w:val="0"/>
              <w:spacing w:line="360" w:lineRule="auto"/>
              <w:ind w:firstLine="422" w:firstLineChars="200"/>
              <w:rPr>
                <w:b/>
                <w:szCs w:val="21"/>
              </w:rPr>
            </w:pPr>
            <w:r>
              <w:rPr>
                <w:b/>
                <w:szCs w:val="21"/>
              </w:rPr>
              <w:t>2、地表水环境质量</w:t>
            </w:r>
          </w:p>
          <w:p>
            <w:pPr>
              <w:adjustRightInd w:val="0"/>
              <w:snapToGrid w:val="0"/>
              <w:spacing w:line="360" w:lineRule="auto"/>
              <w:ind w:firstLine="420" w:firstLineChars="200"/>
              <w:rPr>
                <w:szCs w:val="21"/>
              </w:rPr>
            </w:pPr>
            <w:r>
              <w:rPr>
                <w:szCs w:val="21"/>
              </w:rPr>
              <w:t>项目评价区内地表水环境功能为地表水III类水体。</w:t>
            </w:r>
            <w:r>
              <w:rPr>
                <w:rFonts w:hint="eastAsia"/>
                <w:szCs w:val="21"/>
              </w:rPr>
              <w:t>依据</w:t>
            </w:r>
            <w:r>
              <w:rPr>
                <w:szCs w:val="21"/>
              </w:rPr>
              <w:t>兰陵县人民政府网站于2023年8月25日发布的2022年度环境质量公报，202</w:t>
            </w:r>
            <w:r>
              <w:rPr>
                <w:rFonts w:hint="eastAsia"/>
                <w:szCs w:val="21"/>
              </w:rPr>
              <w:t>2</w:t>
            </w:r>
            <w:r>
              <w:rPr>
                <w:szCs w:val="21"/>
              </w:rPr>
              <w:t>年兰陵县境内4个国控河流断面达标率为100%，均达到《地表水环境质量标准》（GB3838-2002）</w:t>
            </w:r>
            <w:r>
              <w:rPr>
                <w:szCs w:val="21"/>
              </w:rPr>
              <w:fldChar w:fldCharType="begin"/>
            </w:r>
            <w:r>
              <w:rPr>
                <w:szCs w:val="21"/>
              </w:rPr>
              <w:instrText xml:space="preserve"> = 3 \* ROMAN </w:instrText>
            </w:r>
            <w:r>
              <w:rPr>
                <w:szCs w:val="21"/>
              </w:rPr>
              <w:fldChar w:fldCharType="separate"/>
            </w:r>
            <w:r>
              <w:rPr>
                <w:szCs w:val="21"/>
              </w:rPr>
              <w:t>III</w:t>
            </w:r>
            <w:r>
              <w:rPr>
                <w:szCs w:val="21"/>
              </w:rPr>
              <w:fldChar w:fldCharType="end"/>
            </w:r>
            <w:r>
              <w:rPr>
                <w:szCs w:val="21"/>
              </w:rPr>
              <w:t>类标准，地表水水质较好。202</w:t>
            </w:r>
            <w:r>
              <w:rPr>
                <w:rFonts w:hint="eastAsia"/>
                <w:szCs w:val="21"/>
              </w:rPr>
              <w:t>2</w:t>
            </w:r>
            <w:r>
              <w:rPr>
                <w:szCs w:val="21"/>
              </w:rPr>
              <w:t>年兰陵县市控断面水环境达标情况见</w:t>
            </w:r>
            <w:r>
              <w:rPr>
                <w:rFonts w:hint="eastAsia"/>
                <w:bCs/>
                <w:szCs w:val="21"/>
              </w:rPr>
              <w:t>下表</w:t>
            </w:r>
            <w:r>
              <w:rPr>
                <w:szCs w:val="21"/>
              </w:rPr>
              <w:t>。</w:t>
            </w:r>
          </w:p>
          <w:p>
            <w:pPr>
              <w:adjustRightInd w:val="0"/>
              <w:snapToGrid w:val="0"/>
              <w:jc w:val="center"/>
              <w:rPr>
                <w:b/>
                <w:szCs w:val="21"/>
              </w:rPr>
            </w:pPr>
            <w:r>
              <w:rPr>
                <w:b/>
                <w:szCs w:val="21"/>
              </w:rPr>
              <w:t>表</w:t>
            </w:r>
            <w:r>
              <w:rPr>
                <w:rFonts w:hint="eastAsia"/>
                <w:b/>
                <w:szCs w:val="21"/>
              </w:rPr>
              <w:t>3-</w:t>
            </w:r>
            <w:r>
              <w:rPr>
                <w:b/>
                <w:szCs w:val="21"/>
              </w:rPr>
              <w:t>2  项目所在区域地表水环境质量达标情况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419"/>
              <w:gridCol w:w="1737"/>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Merge w:val="restart"/>
                  <w:vAlign w:val="center"/>
                </w:tcPr>
                <w:p>
                  <w:pPr>
                    <w:adjustRightInd w:val="0"/>
                    <w:snapToGrid w:val="0"/>
                    <w:jc w:val="center"/>
                    <w:rPr>
                      <w:b/>
                      <w:bCs/>
                      <w:sz w:val="18"/>
                      <w:szCs w:val="18"/>
                    </w:rPr>
                  </w:pPr>
                  <w:r>
                    <w:rPr>
                      <w:b/>
                      <w:bCs/>
                      <w:sz w:val="18"/>
                      <w:szCs w:val="18"/>
                    </w:rPr>
                    <w:t>区域</w:t>
                  </w:r>
                </w:p>
              </w:tc>
              <w:tc>
                <w:tcPr>
                  <w:tcW w:w="2224" w:type="pct"/>
                  <w:gridSpan w:val="2"/>
                  <w:vAlign w:val="center"/>
                </w:tcPr>
                <w:p>
                  <w:pPr>
                    <w:adjustRightInd w:val="0"/>
                    <w:snapToGrid w:val="0"/>
                    <w:jc w:val="center"/>
                    <w:rPr>
                      <w:b/>
                      <w:bCs/>
                      <w:sz w:val="18"/>
                      <w:szCs w:val="18"/>
                    </w:rPr>
                  </w:pPr>
                  <w:r>
                    <w:rPr>
                      <w:b/>
                      <w:bCs/>
                      <w:sz w:val="18"/>
                      <w:szCs w:val="1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Merge w:val="continue"/>
                  <w:vAlign w:val="center"/>
                </w:tcPr>
                <w:p>
                  <w:pPr>
                    <w:adjustRightInd w:val="0"/>
                    <w:snapToGrid w:val="0"/>
                    <w:jc w:val="center"/>
                    <w:rPr>
                      <w:b/>
                      <w:bCs/>
                      <w:sz w:val="18"/>
                      <w:szCs w:val="18"/>
                    </w:rPr>
                  </w:pPr>
                </w:p>
              </w:tc>
              <w:tc>
                <w:tcPr>
                  <w:tcW w:w="1081" w:type="pct"/>
                  <w:vAlign w:val="center"/>
                </w:tcPr>
                <w:p>
                  <w:pPr>
                    <w:adjustRightInd w:val="0"/>
                    <w:snapToGrid w:val="0"/>
                    <w:jc w:val="center"/>
                    <w:rPr>
                      <w:b/>
                      <w:bCs/>
                      <w:sz w:val="18"/>
                      <w:szCs w:val="18"/>
                    </w:rPr>
                  </w:pPr>
                  <w:r>
                    <w:rPr>
                      <w:rFonts w:hint="eastAsia"/>
                      <w:b/>
                      <w:bCs/>
                      <w:sz w:val="18"/>
                      <w:szCs w:val="18"/>
                    </w:rPr>
                    <w:t>氨氮</w:t>
                  </w:r>
                  <w:r>
                    <w:rPr>
                      <w:b/>
                      <w:bCs/>
                      <w:sz w:val="18"/>
                      <w:szCs w:val="18"/>
                    </w:rPr>
                    <w:t>（mg/L）</w:t>
                  </w:r>
                </w:p>
              </w:tc>
              <w:tc>
                <w:tcPr>
                  <w:tcW w:w="1143" w:type="pct"/>
                  <w:vAlign w:val="center"/>
                </w:tcPr>
                <w:p>
                  <w:pPr>
                    <w:adjustRightInd w:val="0"/>
                    <w:snapToGrid w:val="0"/>
                    <w:jc w:val="center"/>
                    <w:rPr>
                      <w:b/>
                      <w:bCs/>
                      <w:sz w:val="18"/>
                      <w:szCs w:val="18"/>
                    </w:rPr>
                  </w:pPr>
                  <w:r>
                    <w:rPr>
                      <w:b/>
                      <w:bCs/>
                      <w:sz w:val="18"/>
                      <w:szCs w:val="18"/>
                    </w:rPr>
                    <w:t>COD（mg/L）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pPr>
                    <w:widowControl/>
                    <w:adjustRightInd w:val="0"/>
                    <w:snapToGrid w:val="0"/>
                    <w:jc w:val="center"/>
                    <w:rPr>
                      <w:sz w:val="18"/>
                      <w:szCs w:val="18"/>
                    </w:rPr>
                  </w:pPr>
                  <w:r>
                    <w:rPr>
                      <w:rFonts w:hint="eastAsia"/>
                      <w:sz w:val="18"/>
                      <w:szCs w:val="18"/>
                    </w:rPr>
                    <w:t>东邳苍分洪道</w:t>
                  </w:r>
                </w:p>
              </w:tc>
              <w:tc>
                <w:tcPr>
                  <w:tcW w:w="1506" w:type="pct"/>
                  <w:vAlign w:val="center"/>
                </w:tcPr>
                <w:p>
                  <w:pPr>
                    <w:widowControl/>
                    <w:adjustRightInd w:val="0"/>
                    <w:snapToGrid w:val="0"/>
                    <w:jc w:val="center"/>
                    <w:rPr>
                      <w:sz w:val="18"/>
                      <w:szCs w:val="18"/>
                    </w:rPr>
                  </w:pPr>
                  <w:r>
                    <w:rPr>
                      <w:rFonts w:hint="eastAsia"/>
                      <w:sz w:val="18"/>
                      <w:szCs w:val="18"/>
                    </w:rPr>
                    <w:t>东偏泓</w:t>
                  </w:r>
                </w:p>
              </w:tc>
              <w:tc>
                <w:tcPr>
                  <w:tcW w:w="1081" w:type="pct"/>
                  <w:vAlign w:val="center"/>
                </w:tcPr>
                <w:p>
                  <w:pPr>
                    <w:adjustRightInd w:val="0"/>
                    <w:snapToGrid w:val="0"/>
                    <w:jc w:val="center"/>
                    <w:rPr>
                      <w:sz w:val="18"/>
                      <w:szCs w:val="18"/>
                    </w:rPr>
                  </w:pPr>
                  <w:r>
                    <w:rPr>
                      <w:rFonts w:hint="eastAsia"/>
                      <w:sz w:val="18"/>
                      <w:szCs w:val="18"/>
                    </w:rPr>
                    <w:t>达标</w:t>
                  </w:r>
                </w:p>
              </w:tc>
              <w:tc>
                <w:tcPr>
                  <w:tcW w:w="1143" w:type="pct"/>
                  <w:vAlign w:val="center"/>
                </w:tcPr>
                <w:p>
                  <w:pPr>
                    <w:adjustRightInd w:val="0"/>
                    <w:snapToGrid w:val="0"/>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pPr>
                    <w:widowControl/>
                    <w:adjustRightInd w:val="0"/>
                    <w:snapToGrid w:val="0"/>
                    <w:jc w:val="center"/>
                    <w:rPr>
                      <w:sz w:val="18"/>
                      <w:szCs w:val="18"/>
                    </w:rPr>
                  </w:pPr>
                  <w:r>
                    <w:rPr>
                      <w:rFonts w:hint="eastAsia"/>
                      <w:sz w:val="18"/>
                      <w:szCs w:val="18"/>
                    </w:rPr>
                    <w:t>邳苍分洪道</w:t>
                  </w:r>
                </w:p>
              </w:tc>
              <w:tc>
                <w:tcPr>
                  <w:tcW w:w="1506" w:type="pct"/>
                  <w:vAlign w:val="center"/>
                </w:tcPr>
                <w:p>
                  <w:pPr>
                    <w:widowControl/>
                    <w:adjustRightInd w:val="0"/>
                    <w:snapToGrid w:val="0"/>
                    <w:jc w:val="center"/>
                    <w:rPr>
                      <w:sz w:val="18"/>
                      <w:szCs w:val="18"/>
                    </w:rPr>
                  </w:pPr>
                  <w:r>
                    <w:rPr>
                      <w:rFonts w:hint="eastAsia"/>
                      <w:sz w:val="18"/>
                      <w:szCs w:val="18"/>
                    </w:rPr>
                    <w:t>艾山西大桥</w:t>
                  </w:r>
                </w:p>
              </w:tc>
              <w:tc>
                <w:tcPr>
                  <w:tcW w:w="1081" w:type="pct"/>
                  <w:vAlign w:val="center"/>
                </w:tcPr>
                <w:p>
                  <w:pPr>
                    <w:adjustRightInd w:val="0"/>
                    <w:snapToGrid w:val="0"/>
                    <w:jc w:val="center"/>
                    <w:rPr>
                      <w:sz w:val="18"/>
                      <w:szCs w:val="18"/>
                    </w:rPr>
                  </w:pPr>
                  <w:r>
                    <w:rPr>
                      <w:rFonts w:hint="eastAsia"/>
                      <w:sz w:val="18"/>
                      <w:szCs w:val="18"/>
                    </w:rPr>
                    <w:t>达标</w:t>
                  </w:r>
                </w:p>
              </w:tc>
              <w:tc>
                <w:tcPr>
                  <w:tcW w:w="1143" w:type="pct"/>
                  <w:vAlign w:val="center"/>
                </w:tcPr>
                <w:p>
                  <w:pPr>
                    <w:adjustRightInd w:val="0"/>
                    <w:snapToGrid w:val="0"/>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pPr>
                    <w:widowControl/>
                    <w:adjustRightInd w:val="0"/>
                    <w:snapToGrid w:val="0"/>
                    <w:jc w:val="center"/>
                    <w:rPr>
                      <w:sz w:val="18"/>
                      <w:szCs w:val="18"/>
                    </w:rPr>
                  </w:pPr>
                  <w:r>
                    <w:rPr>
                      <w:rFonts w:hint="eastAsia"/>
                      <w:sz w:val="18"/>
                      <w:szCs w:val="18"/>
                    </w:rPr>
                    <w:t>武河</w:t>
                  </w:r>
                </w:p>
              </w:tc>
              <w:tc>
                <w:tcPr>
                  <w:tcW w:w="1506" w:type="pct"/>
                  <w:vAlign w:val="center"/>
                </w:tcPr>
                <w:p>
                  <w:pPr>
                    <w:widowControl/>
                    <w:adjustRightInd w:val="0"/>
                    <w:snapToGrid w:val="0"/>
                    <w:jc w:val="center"/>
                    <w:rPr>
                      <w:sz w:val="18"/>
                      <w:szCs w:val="18"/>
                    </w:rPr>
                  </w:pPr>
                  <w:r>
                    <w:rPr>
                      <w:rFonts w:hint="eastAsia"/>
                      <w:sz w:val="18"/>
                      <w:szCs w:val="18"/>
                    </w:rPr>
                    <w:t>310公路桥</w:t>
                  </w:r>
                </w:p>
              </w:tc>
              <w:tc>
                <w:tcPr>
                  <w:tcW w:w="1081" w:type="pct"/>
                  <w:vAlign w:val="center"/>
                </w:tcPr>
                <w:p>
                  <w:pPr>
                    <w:adjustRightInd w:val="0"/>
                    <w:snapToGrid w:val="0"/>
                    <w:jc w:val="center"/>
                    <w:rPr>
                      <w:sz w:val="18"/>
                      <w:szCs w:val="18"/>
                    </w:rPr>
                  </w:pPr>
                  <w:r>
                    <w:rPr>
                      <w:rFonts w:hint="eastAsia"/>
                      <w:sz w:val="18"/>
                      <w:szCs w:val="18"/>
                    </w:rPr>
                    <w:t>达标</w:t>
                  </w:r>
                </w:p>
              </w:tc>
              <w:tc>
                <w:tcPr>
                  <w:tcW w:w="1143" w:type="pct"/>
                  <w:vAlign w:val="center"/>
                </w:tcPr>
                <w:p>
                  <w:pPr>
                    <w:adjustRightInd w:val="0"/>
                    <w:snapToGrid w:val="0"/>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pPr>
                    <w:widowControl/>
                    <w:adjustRightInd w:val="0"/>
                    <w:snapToGrid w:val="0"/>
                    <w:jc w:val="center"/>
                    <w:rPr>
                      <w:sz w:val="18"/>
                      <w:szCs w:val="18"/>
                    </w:rPr>
                  </w:pPr>
                  <w:r>
                    <w:rPr>
                      <w:rFonts w:hint="eastAsia"/>
                      <w:sz w:val="18"/>
                      <w:szCs w:val="18"/>
                    </w:rPr>
                    <w:t>沙沟河</w:t>
                  </w:r>
                </w:p>
              </w:tc>
              <w:tc>
                <w:tcPr>
                  <w:tcW w:w="1506" w:type="pct"/>
                  <w:vAlign w:val="center"/>
                </w:tcPr>
                <w:p>
                  <w:pPr>
                    <w:widowControl/>
                    <w:adjustRightInd w:val="0"/>
                    <w:snapToGrid w:val="0"/>
                    <w:jc w:val="center"/>
                    <w:rPr>
                      <w:sz w:val="18"/>
                      <w:szCs w:val="18"/>
                    </w:rPr>
                  </w:pPr>
                  <w:r>
                    <w:rPr>
                      <w:rFonts w:hint="eastAsia"/>
                      <w:sz w:val="18"/>
                      <w:szCs w:val="18"/>
                    </w:rPr>
                    <w:t>沙沟桥</w:t>
                  </w:r>
                </w:p>
              </w:tc>
              <w:tc>
                <w:tcPr>
                  <w:tcW w:w="1081" w:type="pct"/>
                  <w:vAlign w:val="center"/>
                </w:tcPr>
                <w:p>
                  <w:pPr>
                    <w:adjustRightInd w:val="0"/>
                    <w:snapToGrid w:val="0"/>
                    <w:jc w:val="center"/>
                    <w:rPr>
                      <w:sz w:val="18"/>
                      <w:szCs w:val="18"/>
                    </w:rPr>
                  </w:pPr>
                  <w:r>
                    <w:rPr>
                      <w:rFonts w:hint="eastAsia"/>
                      <w:sz w:val="18"/>
                      <w:szCs w:val="18"/>
                    </w:rPr>
                    <w:t>达标</w:t>
                  </w:r>
                </w:p>
              </w:tc>
              <w:tc>
                <w:tcPr>
                  <w:tcW w:w="1143" w:type="pct"/>
                  <w:vAlign w:val="center"/>
                </w:tcPr>
                <w:p>
                  <w:pPr>
                    <w:adjustRightInd w:val="0"/>
                    <w:snapToGrid w:val="0"/>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Align w:val="center"/>
                </w:tcPr>
                <w:p>
                  <w:pPr>
                    <w:adjustRightInd w:val="0"/>
                    <w:snapToGrid w:val="0"/>
                    <w:ind w:left="-63" w:leftChars="-30" w:right="-63" w:rightChars="-30"/>
                    <w:jc w:val="center"/>
                    <w:rPr>
                      <w:sz w:val="18"/>
                      <w:szCs w:val="18"/>
                    </w:rPr>
                  </w:pPr>
                  <w:r>
                    <w:rPr>
                      <w:sz w:val="18"/>
                      <w:szCs w:val="18"/>
                    </w:rPr>
                    <w:t>《地表水环境质量标准》（GB3838-2002）</w:t>
                  </w:r>
                  <w:r>
                    <w:rPr>
                      <w:rFonts w:hint="eastAsia"/>
                      <w:sz w:val="18"/>
                      <w:szCs w:val="18"/>
                    </w:rPr>
                    <w:t>III</w:t>
                  </w:r>
                  <w:r>
                    <w:rPr>
                      <w:sz w:val="18"/>
                      <w:szCs w:val="18"/>
                    </w:rPr>
                    <w:t>类标准</w:t>
                  </w:r>
                </w:p>
              </w:tc>
              <w:tc>
                <w:tcPr>
                  <w:tcW w:w="1081" w:type="pct"/>
                  <w:vAlign w:val="center"/>
                </w:tcPr>
                <w:p>
                  <w:pPr>
                    <w:adjustRightInd w:val="0"/>
                    <w:snapToGrid w:val="0"/>
                    <w:jc w:val="center"/>
                    <w:rPr>
                      <w:sz w:val="18"/>
                      <w:szCs w:val="18"/>
                    </w:rPr>
                  </w:pPr>
                  <w:r>
                    <w:rPr>
                      <w:sz w:val="18"/>
                      <w:szCs w:val="18"/>
                    </w:rPr>
                    <w:t>1.0</w:t>
                  </w:r>
                </w:p>
              </w:tc>
              <w:tc>
                <w:tcPr>
                  <w:tcW w:w="1143" w:type="pct"/>
                  <w:vAlign w:val="center"/>
                </w:tcPr>
                <w:p>
                  <w:pPr>
                    <w:adjustRightInd w:val="0"/>
                    <w:snapToGrid w:val="0"/>
                    <w:jc w:val="center"/>
                    <w:rPr>
                      <w:sz w:val="18"/>
                      <w:szCs w:val="18"/>
                    </w:rPr>
                  </w:pPr>
                  <w:r>
                    <w:rPr>
                      <w:sz w:val="18"/>
                      <w:szCs w:val="18"/>
                    </w:rPr>
                    <w:t>20</w:t>
                  </w:r>
                </w:p>
              </w:tc>
            </w:tr>
          </w:tbl>
          <w:p>
            <w:pPr>
              <w:adjustRightInd w:val="0"/>
              <w:snapToGrid w:val="0"/>
              <w:spacing w:line="360" w:lineRule="auto"/>
              <w:ind w:firstLine="422" w:firstLineChars="200"/>
              <w:rPr>
                <w:b/>
                <w:szCs w:val="21"/>
              </w:rPr>
            </w:pPr>
            <w:r>
              <w:rPr>
                <w:b/>
                <w:szCs w:val="21"/>
              </w:rPr>
              <w:t>3、声环境质量</w:t>
            </w:r>
          </w:p>
          <w:p>
            <w:pPr>
              <w:spacing w:line="360" w:lineRule="auto"/>
              <w:ind w:firstLine="420" w:firstLineChars="200"/>
              <w:rPr>
                <w:szCs w:val="21"/>
              </w:rPr>
            </w:pPr>
            <w:r>
              <w:rPr>
                <w:szCs w:val="21"/>
              </w:rPr>
              <w:t>根据兰陵县人民政府办公室关于印发《兰陵县声环境功能区划分方案》的通知</w:t>
            </w:r>
            <w:r>
              <w:rPr>
                <w:rFonts w:hint="eastAsia"/>
                <w:szCs w:val="21"/>
              </w:rPr>
              <w:t>（</w:t>
            </w:r>
            <w:r>
              <w:rPr>
                <w:szCs w:val="21"/>
              </w:rPr>
              <w:t>兰陵政办字〔2022〕40号</w:t>
            </w:r>
            <w:r>
              <w:rPr>
                <w:rFonts w:hint="eastAsia"/>
                <w:szCs w:val="21"/>
              </w:rPr>
              <w:t>）</w:t>
            </w:r>
            <w:r>
              <w:rPr>
                <w:szCs w:val="21"/>
              </w:rPr>
              <w:t>，评价区域属于3</w:t>
            </w:r>
            <w:r>
              <w:rPr>
                <w:rFonts w:hint="eastAsia"/>
                <w:szCs w:val="21"/>
              </w:rPr>
              <w:t>类区，项目</w:t>
            </w:r>
            <w:r>
              <w:rPr>
                <w:szCs w:val="21"/>
              </w:rPr>
              <w:t>区域声环境质量满足《声环境质量标准》（GB3096-2008）3类功能区要求。项目所在区域声环境功能区划图见附图</w:t>
            </w:r>
            <w:r>
              <w:rPr>
                <w:rFonts w:hint="eastAsia"/>
                <w:szCs w:val="21"/>
              </w:rPr>
              <w:t>1</w:t>
            </w:r>
            <w:r>
              <w:rPr>
                <w:szCs w:val="21"/>
              </w:rPr>
              <w:t>1。</w:t>
            </w:r>
          </w:p>
          <w:p>
            <w:pPr>
              <w:spacing w:line="360" w:lineRule="auto"/>
              <w:ind w:firstLine="422" w:firstLineChars="200"/>
              <w:jc w:val="left"/>
              <w:rPr>
                <w:b/>
                <w:szCs w:val="21"/>
              </w:rPr>
            </w:pPr>
            <w:r>
              <w:rPr>
                <w:b/>
                <w:szCs w:val="21"/>
              </w:rPr>
              <w:t>4、生态环境</w:t>
            </w:r>
          </w:p>
          <w:p>
            <w:pPr>
              <w:adjustRightInd w:val="0"/>
              <w:snapToGrid w:val="0"/>
              <w:spacing w:line="360" w:lineRule="auto"/>
              <w:ind w:firstLine="420" w:firstLineChars="200"/>
              <w:rPr>
                <w:szCs w:val="21"/>
              </w:rPr>
            </w:pPr>
            <w:r>
              <w:rPr>
                <w:szCs w:val="21"/>
              </w:rPr>
              <w:t>项目区域植被主要是冬青、松树、草坪、花木、小麦、玉米、大豆、地瓜、谷子、白草、狗尾草、香附草、车前、苦卖菜、地柏等构成，主要动物为当地物种，生物多样性简单，无需要特殊保护的动植物种。另外，根据调查，项目区没有重大开采价值的矿藏，也没有重要文物保护单位。</w:t>
            </w:r>
          </w:p>
          <w:p>
            <w:pPr>
              <w:spacing w:line="360" w:lineRule="auto"/>
              <w:ind w:firstLine="422" w:firstLineChars="200"/>
              <w:jc w:val="left"/>
              <w:rPr>
                <w:b/>
                <w:szCs w:val="21"/>
              </w:rPr>
            </w:pPr>
            <w:r>
              <w:rPr>
                <w:b/>
                <w:szCs w:val="21"/>
              </w:rPr>
              <w:t>5</w:t>
            </w:r>
            <w:r>
              <w:rPr>
                <w:rFonts w:hint="eastAsia"/>
                <w:b/>
                <w:szCs w:val="21"/>
              </w:rPr>
              <w:t>、电磁</w:t>
            </w:r>
            <w:r>
              <w:rPr>
                <w:b/>
                <w:szCs w:val="21"/>
              </w:rPr>
              <w:t>辐射</w:t>
            </w:r>
          </w:p>
          <w:p>
            <w:pPr>
              <w:spacing w:line="360" w:lineRule="auto"/>
              <w:ind w:firstLine="420" w:firstLineChars="200"/>
              <w:jc w:val="left"/>
              <w:rPr>
                <w:b/>
                <w:szCs w:val="21"/>
              </w:rPr>
            </w:pPr>
            <w:r>
              <w:rPr>
                <w:rFonts w:hint="eastAsia"/>
                <w:szCs w:val="21"/>
              </w:rPr>
              <w:t>本项目</w:t>
            </w:r>
            <w:r>
              <w:rPr>
                <w:szCs w:val="21"/>
              </w:rPr>
              <w:t>不涉及电磁辐射，</w:t>
            </w:r>
            <w:r>
              <w:rPr>
                <w:rFonts w:hint="eastAsia"/>
                <w:szCs w:val="21"/>
              </w:rPr>
              <w:t>根据</w:t>
            </w:r>
            <w:r>
              <w:rPr>
                <w:szCs w:val="21"/>
              </w:rPr>
              <w:t>《</w:t>
            </w:r>
            <w:r>
              <w:rPr>
                <w:rFonts w:hint="eastAsia"/>
                <w:szCs w:val="21"/>
              </w:rPr>
              <w:t>建设</w:t>
            </w:r>
            <w:r>
              <w:rPr>
                <w:szCs w:val="21"/>
              </w:rPr>
              <w:t>项目环境影响报告表编制技术指南（</w:t>
            </w:r>
            <w:r>
              <w:rPr>
                <w:rFonts w:hint="eastAsia"/>
                <w:szCs w:val="21"/>
              </w:rPr>
              <w:t>污染</w:t>
            </w:r>
            <w:r>
              <w:rPr>
                <w:szCs w:val="21"/>
              </w:rPr>
              <w:t>影响类）</w:t>
            </w:r>
            <w:r>
              <w:rPr>
                <w:rFonts w:hint="eastAsia"/>
                <w:szCs w:val="21"/>
              </w:rPr>
              <w:t>（试行）</w:t>
            </w:r>
            <w:r>
              <w:rPr>
                <w:szCs w:val="21"/>
              </w:rPr>
              <w:t>》</w:t>
            </w:r>
            <w:r>
              <w:rPr>
                <w:rFonts w:hint="eastAsia"/>
                <w:szCs w:val="21"/>
              </w:rPr>
              <w:t>，</w:t>
            </w:r>
            <w:r>
              <w:rPr>
                <w:szCs w:val="21"/>
              </w:rPr>
              <w:t>可不对电磁</w:t>
            </w:r>
            <w:r>
              <w:rPr>
                <w:rFonts w:hint="eastAsia"/>
                <w:szCs w:val="21"/>
              </w:rPr>
              <w:t>辐射</w:t>
            </w:r>
            <w:r>
              <w:rPr>
                <w:rFonts w:hint="eastAsia"/>
              </w:rPr>
              <w:t>水平</w:t>
            </w:r>
            <w:r>
              <w:rPr>
                <w:szCs w:val="21"/>
              </w:rPr>
              <w:t>进行</w:t>
            </w:r>
            <w:r>
              <w:rPr>
                <w:rFonts w:hint="eastAsia"/>
                <w:szCs w:val="21"/>
              </w:rPr>
              <w:t>现状</w:t>
            </w:r>
            <w:r>
              <w:rPr>
                <w:szCs w:val="21"/>
              </w:rPr>
              <w:t>检测。</w:t>
            </w:r>
          </w:p>
          <w:p>
            <w:pPr>
              <w:spacing w:line="360" w:lineRule="auto"/>
              <w:ind w:firstLine="422" w:firstLineChars="200"/>
              <w:jc w:val="left"/>
              <w:rPr>
                <w:b/>
                <w:szCs w:val="21"/>
              </w:rPr>
            </w:pPr>
            <w:r>
              <w:rPr>
                <w:b/>
                <w:szCs w:val="21"/>
              </w:rPr>
              <w:t>6</w:t>
            </w:r>
            <w:r>
              <w:rPr>
                <w:rFonts w:hint="eastAsia"/>
                <w:b/>
                <w:szCs w:val="21"/>
              </w:rPr>
              <w:t>、</w:t>
            </w:r>
            <w:r>
              <w:rPr>
                <w:b/>
                <w:szCs w:val="21"/>
              </w:rPr>
              <w:t>地下、</w:t>
            </w:r>
            <w:r>
              <w:rPr>
                <w:rFonts w:hint="eastAsia"/>
                <w:b/>
                <w:szCs w:val="21"/>
              </w:rPr>
              <w:t>土壤环境</w:t>
            </w:r>
          </w:p>
          <w:p>
            <w:pPr>
              <w:adjustRightInd w:val="0"/>
              <w:snapToGrid w:val="0"/>
              <w:spacing w:line="360" w:lineRule="auto"/>
              <w:ind w:firstLine="420" w:firstLineChars="200"/>
              <w:rPr>
                <w:rFonts w:ascii="宋体" w:hAnsi="宋体" w:cs="宋体"/>
                <w:color w:val="FF0000"/>
                <w:szCs w:val="21"/>
              </w:rPr>
            </w:pPr>
            <w:r>
              <w:rPr>
                <w:rFonts w:hint="eastAsia"/>
                <w:szCs w:val="21"/>
              </w:rPr>
              <w:t>本项目通过</w:t>
            </w:r>
            <w:r>
              <w:rPr>
                <w:szCs w:val="21"/>
              </w:rPr>
              <w:t>采取一</w:t>
            </w:r>
            <w:r>
              <w:rPr>
                <w:rFonts w:hint="eastAsia"/>
                <w:szCs w:val="21"/>
              </w:rPr>
              <w:t>系列</w:t>
            </w:r>
            <w:r>
              <w:rPr>
                <w:szCs w:val="21"/>
              </w:rPr>
              <w:t>措施，</w:t>
            </w:r>
            <w:r>
              <w:rPr>
                <w:rFonts w:hint="eastAsia"/>
                <w:szCs w:val="21"/>
              </w:rPr>
              <w:t>可</w:t>
            </w:r>
            <w:r>
              <w:rPr>
                <w:szCs w:val="21"/>
              </w:rPr>
              <w:t>阻断项目对土壤和地下水的污染途径，</w:t>
            </w:r>
            <w:r>
              <w:rPr>
                <w:rFonts w:hint="eastAsia"/>
                <w:szCs w:val="21"/>
              </w:rPr>
              <w:t>根据</w:t>
            </w:r>
            <w:r>
              <w:rPr>
                <w:szCs w:val="21"/>
              </w:rPr>
              <w:t>《</w:t>
            </w:r>
            <w:r>
              <w:rPr>
                <w:rFonts w:hint="eastAsia"/>
                <w:szCs w:val="21"/>
              </w:rPr>
              <w:t>建设</w:t>
            </w:r>
            <w:r>
              <w:rPr>
                <w:szCs w:val="21"/>
              </w:rPr>
              <w:t>项目环境影响报告表编制技术指南（</w:t>
            </w:r>
            <w:r>
              <w:rPr>
                <w:rFonts w:hint="eastAsia"/>
                <w:szCs w:val="21"/>
              </w:rPr>
              <w:t>污染</w:t>
            </w:r>
            <w:r>
              <w:rPr>
                <w:szCs w:val="21"/>
              </w:rPr>
              <w:t>影响类）</w:t>
            </w:r>
            <w:r>
              <w:rPr>
                <w:rFonts w:hint="eastAsia"/>
                <w:szCs w:val="21"/>
              </w:rPr>
              <w:t>（试行）</w:t>
            </w:r>
            <w:r>
              <w:rPr>
                <w:szCs w:val="21"/>
              </w:rPr>
              <w:t>》</w:t>
            </w:r>
            <w:r>
              <w:rPr>
                <w:rFonts w:hint="eastAsia"/>
                <w:szCs w:val="21"/>
              </w:rPr>
              <w:t>，</w:t>
            </w:r>
            <w:r>
              <w:rPr>
                <w:szCs w:val="21"/>
              </w:rPr>
              <w:t>可不对地下水、土壤进行</w:t>
            </w:r>
            <w:r>
              <w:rPr>
                <w:rFonts w:hint="eastAsia"/>
                <w:szCs w:val="21"/>
              </w:rPr>
              <w:t>现状</w:t>
            </w:r>
            <w:r>
              <w:rPr>
                <w:szCs w:val="21"/>
              </w:rPr>
              <w:t>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vAlign w:val="center"/>
          </w:tcPr>
          <w:p>
            <w:pPr>
              <w:adjustRightInd w:val="0"/>
              <w:snapToGrid w:val="0"/>
              <w:jc w:val="center"/>
              <w:rPr>
                <w:rFonts w:ascii="宋体" w:hAnsi="宋体" w:cs="宋体"/>
                <w:szCs w:val="21"/>
              </w:rPr>
            </w:pPr>
            <w:r>
              <w:rPr>
                <w:rFonts w:hint="eastAsia" w:ascii="宋体" w:hAnsi="宋体" w:cs="宋体"/>
                <w:szCs w:val="21"/>
              </w:rPr>
              <w:t>环境</w:t>
            </w:r>
          </w:p>
          <w:p>
            <w:pPr>
              <w:adjustRightInd w:val="0"/>
              <w:snapToGrid w:val="0"/>
              <w:jc w:val="center"/>
              <w:rPr>
                <w:rFonts w:ascii="宋体" w:hAnsi="宋体" w:cs="宋体"/>
                <w:szCs w:val="21"/>
              </w:rPr>
            </w:pPr>
            <w:r>
              <w:rPr>
                <w:rFonts w:hint="eastAsia" w:ascii="宋体" w:hAnsi="宋体" w:cs="宋体"/>
                <w:szCs w:val="21"/>
              </w:rPr>
              <w:t>保护</w:t>
            </w:r>
          </w:p>
          <w:p>
            <w:pPr>
              <w:adjustRightInd w:val="0"/>
              <w:snapToGrid w:val="0"/>
              <w:jc w:val="center"/>
              <w:rPr>
                <w:rFonts w:ascii="宋体" w:hAnsi="宋体" w:cs="宋体"/>
                <w:color w:val="FF0000"/>
                <w:szCs w:val="21"/>
              </w:rPr>
            </w:pPr>
            <w:r>
              <w:rPr>
                <w:rFonts w:hint="eastAsia" w:ascii="宋体" w:hAnsi="宋体" w:cs="宋体"/>
                <w:szCs w:val="21"/>
              </w:rPr>
              <w:t>目标</w:t>
            </w:r>
          </w:p>
        </w:tc>
        <w:tc>
          <w:tcPr>
            <w:tcW w:w="4557" w:type="pct"/>
            <w:vAlign w:val="center"/>
          </w:tcPr>
          <w:p>
            <w:pPr>
              <w:snapToGrid w:val="0"/>
              <w:spacing w:line="360" w:lineRule="auto"/>
              <w:ind w:firstLine="420" w:firstLineChars="200"/>
              <w:rPr>
                <w:szCs w:val="21"/>
              </w:rPr>
            </w:pPr>
            <w:r>
              <w:rPr>
                <w:szCs w:val="21"/>
              </w:rPr>
              <w:t>主要环境保护目标见</w:t>
            </w:r>
            <w:r>
              <w:rPr>
                <w:rFonts w:hint="eastAsia"/>
                <w:szCs w:val="21"/>
              </w:rPr>
              <w:t>下表</w:t>
            </w:r>
            <w:r>
              <w:rPr>
                <w:szCs w:val="21"/>
              </w:rPr>
              <w:t>。</w:t>
            </w:r>
          </w:p>
          <w:p>
            <w:pPr>
              <w:adjustRightInd w:val="0"/>
              <w:snapToGrid w:val="0"/>
              <w:jc w:val="center"/>
              <w:rPr>
                <w:b/>
                <w:szCs w:val="21"/>
              </w:rPr>
            </w:pPr>
            <w:r>
              <w:rPr>
                <w:b/>
                <w:szCs w:val="21"/>
              </w:rPr>
              <w:t>表3-3</w:t>
            </w:r>
            <w:r>
              <w:rPr>
                <w:rFonts w:hint="eastAsia"/>
                <w:b/>
                <w:szCs w:val="21"/>
              </w:rPr>
              <w:t xml:space="preserve"> </w:t>
            </w:r>
            <w:r>
              <w:rPr>
                <w:b/>
                <w:szCs w:val="21"/>
              </w:rPr>
              <w:t xml:space="preserve"> 项目周围主要环境保护目标一览表</w:t>
            </w:r>
          </w:p>
          <w:tbl>
            <w:tblPr>
              <w:tblStyle w:val="1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696"/>
              <w:gridCol w:w="985"/>
              <w:gridCol w:w="832"/>
              <w:gridCol w:w="88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pPr>
                    <w:adjustRightInd w:val="0"/>
                    <w:snapToGrid w:val="0"/>
                    <w:jc w:val="center"/>
                    <w:rPr>
                      <w:b/>
                      <w:snapToGrid w:val="0"/>
                      <w:sz w:val="18"/>
                      <w:szCs w:val="18"/>
                    </w:rPr>
                  </w:pPr>
                  <w:r>
                    <w:rPr>
                      <w:b/>
                      <w:snapToGrid w:val="0"/>
                      <w:sz w:val="18"/>
                      <w:szCs w:val="18"/>
                    </w:rPr>
                    <w:t>环境要素</w:t>
                  </w:r>
                </w:p>
              </w:tc>
              <w:tc>
                <w:tcPr>
                  <w:tcW w:w="1696" w:type="dxa"/>
                  <w:vAlign w:val="center"/>
                </w:tcPr>
                <w:p>
                  <w:pPr>
                    <w:adjustRightInd w:val="0"/>
                    <w:snapToGrid w:val="0"/>
                    <w:jc w:val="center"/>
                    <w:rPr>
                      <w:b/>
                      <w:snapToGrid w:val="0"/>
                      <w:sz w:val="18"/>
                      <w:szCs w:val="18"/>
                    </w:rPr>
                  </w:pPr>
                  <w:r>
                    <w:rPr>
                      <w:b/>
                      <w:snapToGrid w:val="0"/>
                      <w:sz w:val="18"/>
                      <w:szCs w:val="18"/>
                    </w:rPr>
                    <w:t>环境保护</w:t>
                  </w:r>
                  <w:r>
                    <w:rPr>
                      <w:rFonts w:hint="eastAsia"/>
                      <w:b/>
                      <w:snapToGrid w:val="0"/>
                      <w:sz w:val="18"/>
                      <w:szCs w:val="18"/>
                    </w:rPr>
                    <w:t>目标</w:t>
                  </w:r>
                </w:p>
              </w:tc>
              <w:tc>
                <w:tcPr>
                  <w:tcW w:w="985" w:type="dxa"/>
                  <w:vAlign w:val="center"/>
                </w:tcPr>
                <w:p>
                  <w:pPr>
                    <w:adjustRightInd w:val="0"/>
                    <w:snapToGrid w:val="0"/>
                    <w:jc w:val="center"/>
                    <w:rPr>
                      <w:b/>
                      <w:snapToGrid w:val="0"/>
                      <w:sz w:val="18"/>
                      <w:szCs w:val="18"/>
                    </w:rPr>
                  </w:pPr>
                  <w:r>
                    <w:rPr>
                      <w:b/>
                      <w:snapToGrid w:val="0"/>
                      <w:sz w:val="18"/>
                      <w:szCs w:val="18"/>
                    </w:rPr>
                    <w:t>方位</w:t>
                  </w:r>
                </w:p>
              </w:tc>
              <w:tc>
                <w:tcPr>
                  <w:tcW w:w="832" w:type="dxa"/>
                  <w:vAlign w:val="center"/>
                </w:tcPr>
                <w:p>
                  <w:pPr>
                    <w:adjustRightInd w:val="0"/>
                    <w:snapToGrid w:val="0"/>
                    <w:jc w:val="center"/>
                    <w:rPr>
                      <w:b/>
                      <w:snapToGrid w:val="0"/>
                      <w:sz w:val="18"/>
                      <w:szCs w:val="18"/>
                    </w:rPr>
                  </w:pPr>
                  <w:r>
                    <w:rPr>
                      <w:b/>
                      <w:snapToGrid w:val="0"/>
                      <w:sz w:val="18"/>
                      <w:szCs w:val="18"/>
                    </w:rPr>
                    <w:t>距离</w:t>
                  </w:r>
                  <w:r>
                    <w:rPr>
                      <w:rFonts w:hint="eastAsia"/>
                      <w:b/>
                      <w:snapToGrid w:val="0"/>
                      <w:sz w:val="18"/>
                      <w:szCs w:val="18"/>
                    </w:rPr>
                    <w:t>（m）</w:t>
                  </w:r>
                </w:p>
              </w:tc>
              <w:tc>
                <w:tcPr>
                  <w:tcW w:w="888" w:type="dxa"/>
                  <w:vAlign w:val="center"/>
                </w:tcPr>
                <w:p>
                  <w:pPr>
                    <w:adjustRightInd w:val="0"/>
                    <w:snapToGrid w:val="0"/>
                    <w:jc w:val="center"/>
                    <w:rPr>
                      <w:b/>
                      <w:snapToGrid w:val="0"/>
                      <w:sz w:val="18"/>
                      <w:szCs w:val="18"/>
                    </w:rPr>
                  </w:pPr>
                  <w:r>
                    <w:rPr>
                      <w:rFonts w:hint="eastAsia"/>
                      <w:b/>
                      <w:snapToGrid w:val="0"/>
                      <w:sz w:val="18"/>
                      <w:szCs w:val="18"/>
                    </w:rPr>
                    <w:t>规模</w:t>
                  </w:r>
                </w:p>
                <w:p>
                  <w:pPr>
                    <w:adjustRightInd w:val="0"/>
                    <w:snapToGrid w:val="0"/>
                    <w:jc w:val="center"/>
                    <w:rPr>
                      <w:b/>
                      <w:snapToGrid w:val="0"/>
                      <w:sz w:val="18"/>
                      <w:szCs w:val="18"/>
                    </w:rPr>
                  </w:pPr>
                  <w:r>
                    <w:rPr>
                      <w:rFonts w:hint="eastAsia"/>
                      <w:b/>
                      <w:snapToGrid w:val="0"/>
                      <w:sz w:val="18"/>
                      <w:szCs w:val="18"/>
                    </w:rPr>
                    <w:t>（人）</w:t>
                  </w:r>
                </w:p>
              </w:tc>
              <w:tc>
                <w:tcPr>
                  <w:tcW w:w="2436" w:type="dxa"/>
                  <w:vAlign w:val="center"/>
                </w:tcPr>
                <w:p>
                  <w:pPr>
                    <w:adjustRightInd w:val="0"/>
                    <w:snapToGrid w:val="0"/>
                    <w:jc w:val="center"/>
                    <w:rPr>
                      <w:b/>
                      <w:snapToGrid w:val="0"/>
                      <w:sz w:val="18"/>
                      <w:szCs w:val="18"/>
                    </w:rPr>
                  </w:pPr>
                  <w:r>
                    <w:rPr>
                      <w:rFonts w:hint="eastAsia"/>
                      <w:b/>
                      <w:snapToGrid w:val="0"/>
                      <w:sz w:val="18"/>
                      <w:szCs w:val="18"/>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pPr>
                    <w:adjustRightInd w:val="0"/>
                    <w:snapToGrid w:val="0"/>
                    <w:jc w:val="center"/>
                    <w:rPr>
                      <w:sz w:val="18"/>
                      <w:szCs w:val="18"/>
                    </w:rPr>
                  </w:pPr>
                  <w:r>
                    <w:rPr>
                      <w:sz w:val="18"/>
                      <w:szCs w:val="18"/>
                    </w:rPr>
                    <w:t>环境空气</w:t>
                  </w:r>
                </w:p>
              </w:tc>
              <w:tc>
                <w:tcPr>
                  <w:tcW w:w="1696" w:type="dxa"/>
                  <w:vAlign w:val="center"/>
                </w:tcPr>
                <w:p>
                  <w:pPr>
                    <w:jc w:val="center"/>
                    <w:rPr>
                      <w:snapToGrid w:val="0"/>
                      <w:sz w:val="18"/>
                      <w:szCs w:val="18"/>
                    </w:rPr>
                  </w:pPr>
                  <w:r>
                    <w:rPr>
                      <w:rFonts w:hint="eastAsia"/>
                      <w:snapToGrid w:val="0"/>
                      <w:sz w:val="18"/>
                      <w:szCs w:val="18"/>
                    </w:rPr>
                    <w:t>孤山屯村</w:t>
                  </w:r>
                </w:p>
              </w:tc>
              <w:tc>
                <w:tcPr>
                  <w:tcW w:w="985" w:type="dxa"/>
                  <w:vAlign w:val="center"/>
                </w:tcPr>
                <w:p>
                  <w:pPr>
                    <w:adjustRightInd w:val="0"/>
                    <w:snapToGrid w:val="0"/>
                    <w:jc w:val="center"/>
                    <w:rPr>
                      <w:sz w:val="18"/>
                      <w:szCs w:val="18"/>
                    </w:rPr>
                  </w:pPr>
                  <w:r>
                    <w:rPr>
                      <w:sz w:val="18"/>
                      <w:szCs w:val="18"/>
                    </w:rPr>
                    <w:t>S</w:t>
                  </w:r>
                  <w:r>
                    <w:rPr>
                      <w:rFonts w:hint="eastAsia"/>
                      <w:sz w:val="18"/>
                      <w:szCs w:val="18"/>
                    </w:rPr>
                    <w:t>W</w:t>
                  </w:r>
                </w:p>
              </w:tc>
              <w:tc>
                <w:tcPr>
                  <w:tcW w:w="832" w:type="dxa"/>
                  <w:vAlign w:val="center"/>
                </w:tcPr>
                <w:p>
                  <w:pPr>
                    <w:adjustRightInd w:val="0"/>
                    <w:snapToGrid w:val="0"/>
                    <w:jc w:val="center"/>
                    <w:rPr>
                      <w:sz w:val="18"/>
                      <w:szCs w:val="18"/>
                    </w:rPr>
                  </w:pPr>
                  <w:r>
                    <w:rPr>
                      <w:sz w:val="18"/>
                      <w:szCs w:val="18"/>
                    </w:rPr>
                    <w:t>200</w:t>
                  </w:r>
                </w:p>
              </w:tc>
              <w:tc>
                <w:tcPr>
                  <w:tcW w:w="888" w:type="dxa"/>
                  <w:vAlign w:val="center"/>
                </w:tcPr>
                <w:p>
                  <w:pPr>
                    <w:adjustRightInd w:val="0"/>
                    <w:snapToGrid w:val="0"/>
                    <w:jc w:val="center"/>
                    <w:rPr>
                      <w:sz w:val="18"/>
                      <w:szCs w:val="18"/>
                    </w:rPr>
                  </w:pPr>
                  <w:r>
                    <w:rPr>
                      <w:rFonts w:hint="eastAsia"/>
                      <w:sz w:val="18"/>
                      <w:szCs w:val="18"/>
                    </w:rPr>
                    <w:t>1</w:t>
                  </w:r>
                  <w:r>
                    <w:rPr>
                      <w:sz w:val="18"/>
                      <w:szCs w:val="18"/>
                    </w:rPr>
                    <w:t>800</w:t>
                  </w:r>
                </w:p>
              </w:tc>
              <w:tc>
                <w:tcPr>
                  <w:tcW w:w="2436" w:type="dxa"/>
                  <w:vAlign w:val="center"/>
                </w:tcPr>
                <w:p>
                  <w:pPr>
                    <w:adjustRightInd w:val="0"/>
                    <w:snapToGrid w:val="0"/>
                    <w:jc w:val="center"/>
                    <w:rPr>
                      <w:sz w:val="18"/>
                      <w:szCs w:val="18"/>
                    </w:rPr>
                  </w:pPr>
                  <w:r>
                    <w:rPr>
                      <w:sz w:val="18"/>
                      <w:szCs w:val="18"/>
                    </w:rPr>
                    <w:t>《环境空气质量标准》（GB3095-</w:t>
                  </w:r>
                  <w:r>
                    <w:rPr>
                      <w:rFonts w:hint="eastAsia"/>
                      <w:sz w:val="18"/>
                      <w:szCs w:val="18"/>
                    </w:rPr>
                    <w:t>2012</w:t>
                  </w:r>
                  <w:r>
                    <w:rPr>
                      <w:sz w:val="18"/>
                      <w:szCs w:val="18"/>
                    </w:rPr>
                    <w:t>）</w:t>
                  </w:r>
                  <w:r>
                    <w:rPr>
                      <w:rFonts w:hint="eastAsia"/>
                      <w:sz w:val="18"/>
                      <w:szCs w:val="18"/>
                    </w:rPr>
                    <w:t>及</w:t>
                  </w:r>
                  <w:r>
                    <w:rPr>
                      <w:sz w:val="18"/>
                      <w:szCs w:val="18"/>
                    </w:rPr>
                    <w:t>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pPr>
                    <w:adjustRightInd w:val="0"/>
                    <w:snapToGrid w:val="0"/>
                    <w:jc w:val="center"/>
                    <w:rPr>
                      <w:sz w:val="18"/>
                      <w:szCs w:val="18"/>
                    </w:rPr>
                  </w:pPr>
                  <w:r>
                    <w:rPr>
                      <w:rFonts w:hint="eastAsia"/>
                      <w:sz w:val="18"/>
                      <w:szCs w:val="18"/>
                    </w:rPr>
                    <w:t>声环境</w:t>
                  </w:r>
                </w:p>
              </w:tc>
              <w:tc>
                <w:tcPr>
                  <w:tcW w:w="1696" w:type="dxa"/>
                  <w:vAlign w:val="center"/>
                </w:tcPr>
                <w:p>
                  <w:pPr>
                    <w:jc w:val="center"/>
                    <w:rPr>
                      <w:sz w:val="18"/>
                      <w:szCs w:val="18"/>
                    </w:rPr>
                  </w:pPr>
                  <w:r>
                    <w:rPr>
                      <w:rFonts w:hint="eastAsia"/>
                      <w:snapToGrid w:val="0"/>
                      <w:sz w:val="18"/>
                      <w:szCs w:val="18"/>
                    </w:rPr>
                    <w:t>厂界外50</w:t>
                  </w:r>
                  <w:r>
                    <w:rPr>
                      <w:snapToGrid w:val="0"/>
                      <w:sz w:val="18"/>
                      <w:szCs w:val="18"/>
                    </w:rPr>
                    <w:t>m范围</w:t>
                  </w:r>
                </w:p>
              </w:tc>
              <w:tc>
                <w:tcPr>
                  <w:tcW w:w="985" w:type="dxa"/>
                  <w:vAlign w:val="center"/>
                </w:tcPr>
                <w:p>
                  <w:pPr>
                    <w:adjustRightInd w:val="0"/>
                    <w:snapToGrid w:val="0"/>
                    <w:jc w:val="center"/>
                    <w:rPr>
                      <w:sz w:val="18"/>
                      <w:szCs w:val="18"/>
                    </w:rPr>
                  </w:pPr>
                  <w:r>
                    <w:rPr>
                      <w:rFonts w:hint="eastAsia"/>
                      <w:sz w:val="18"/>
                      <w:szCs w:val="18"/>
                    </w:rPr>
                    <w:t>/</w:t>
                  </w:r>
                </w:p>
              </w:tc>
              <w:tc>
                <w:tcPr>
                  <w:tcW w:w="832" w:type="dxa"/>
                  <w:vAlign w:val="center"/>
                </w:tcPr>
                <w:p>
                  <w:pPr>
                    <w:adjustRightInd w:val="0"/>
                    <w:snapToGrid w:val="0"/>
                    <w:jc w:val="center"/>
                    <w:rPr>
                      <w:sz w:val="18"/>
                      <w:szCs w:val="18"/>
                    </w:rPr>
                  </w:pPr>
                  <w:r>
                    <w:rPr>
                      <w:rFonts w:hint="eastAsia"/>
                      <w:sz w:val="18"/>
                      <w:szCs w:val="18"/>
                    </w:rPr>
                    <w:t>/</w:t>
                  </w:r>
                </w:p>
              </w:tc>
              <w:tc>
                <w:tcPr>
                  <w:tcW w:w="888" w:type="dxa"/>
                  <w:vAlign w:val="center"/>
                </w:tcPr>
                <w:p>
                  <w:pPr>
                    <w:adjustRightInd w:val="0"/>
                    <w:snapToGrid w:val="0"/>
                    <w:jc w:val="center"/>
                    <w:rPr>
                      <w:sz w:val="18"/>
                      <w:szCs w:val="18"/>
                    </w:rPr>
                  </w:pPr>
                  <w:r>
                    <w:rPr>
                      <w:rFonts w:hint="eastAsia"/>
                      <w:sz w:val="18"/>
                      <w:szCs w:val="18"/>
                    </w:rPr>
                    <w:t>/</w:t>
                  </w:r>
                </w:p>
              </w:tc>
              <w:tc>
                <w:tcPr>
                  <w:tcW w:w="2436" w:type="dxa"/>
                  <w:vAlign w:val="center"/>
                </w:tcPr>
                <w:p>
                  <w:pPr>
                    <w:adjustRightInd w:val="0"/>
                    <w:snapToGrid w:val="0"/>
                    <w:jc w:val="center"/>
                    <w:rPr>
                      <w:sz w:val="18"/>
                      <w:szCs w:val="18"/>
                    </w:rPr>
                  </w:pPr>
                  <w:r>
                    <w:rPr>
                      <w:sz w:val="18"/>
                      <w:szCs w:val="18"/>
                    </w:rPr>
                    <w:t>《声环境质量标准》</w:t>
                  </w:r>
                </w:p>
                <w:p>
                  <w:pPr>
                    <w:adjustRightInd w:val="0"/>
                    <w:snapToGrid w:val="0"/>
                    <w:jc w:val="center"/>
                    <w:rPr>
                      <w:sz w:val="18"/>
                      <w:szCs w:val="18"/>
                    </w:rPr>
                  </w:pPr>
                  <w:r>
                    <w:rPr>
                      <w:sz w:val="18"/>
                      <w:szCs w:val="18"/>
                    </w:rPr>
                    <w:t>（GB3096-2008）3类标准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pPr>
                    <w:adjustRightInd w:val="0"/>
                    <w:snapToGrid w:val="0"/>
                    <w:jc w:val="center"/>
                    <w:rPr>
                      <w:sz w:val="18"/>
                      <w:szCs w:val="18"/>
                    </w:rPr>
                  </w:pPr>
                  <w:r>
                    <w:rPr>
                      <w:sz w:val="18"/>
                      <w:szCs w:val="18"/>
                    </w:rPr>
                    <w:t>地下水</w:t>
                  </w:r>
                </w:p>
              </w:tc>
              <w:tc>
                <w:tcPr>
                  <w:tcW w:w="1696" w:type="dxa"/>
                  <w:vAlign w:val="center"/>
                </w:tcPr>
                <w:p>
                  <w:pPr>
                    <w:adjustRightInd w:val="0"/>
                    <w:snapToGrid w:val="0"/>
                    <w:jc w:val="center"/>
                    <w:rPr>
                      <w:sz w:val="18"/>
                      <w:szCs w:val="18"/>
                    </w:rPr>
                  </w:pPr>
                  <w:r>
                    <w:rPr>
                      <w:rFonts w:hint="eastAsia"/>
                      <w:sz w:val="18"/>
                      <w:szCs w:val="18"/>
                    </w:rPr>
                    <w:t>厂界外500</w:t>
                  </w:r>
                  <w:r>
                    <w:rPr>
                      <w:sz w:val="18"/>
                      <w:szCs w:val="18"/>
                    </w:rPr>
                    <w:t>m范围内地下水</w:t>
                  </w:r>
                </w:p>
              </w:tc>
              <w:tc>
                <w:tcPr>
                  <w:tcW w:w="985" w:type="dxa"/>
                  <w:vAlign w:val="center"/>
                </w:tcPr>
                <w:p>
                  <w:pPr>
                    <w:adjustRightInd w:val="0"/>
                    <w:snapToGrid w:val="0"/>
                    <w:jc w:val="center"/>
                    <w:rPr>
                      <w:sz w:val="18"/>
                      <w:szCs w:val="18"/>
                    </w:rPr>
                  </w:pPr>
                  <w:r>
                    <w:rPr>
                      <w:rFonts w:hint="eastAsia"/>
                      <w:sz w:val="18"/>
                      <w:szCs w:val="18"/>
                    </w:rPr>
                    <w:t>/</w:t>
                  </w:r>
                </w:p>
              </w:tc>
              <w:tc>
                <w:tcPr>
                  <w:tcW w:w="832" w:type="dxa"/>
                  <w:vAlign w:val="center"/>
                </w:tcPr>
                <w:p>
                  <w:pPr>
                    <w:adjustRightInd w:val="0"/>
                    <w:snapToGrid w:val="0"/>
                    <w:jc w:val="center"/>
                    <w:rPr>
                      <w:sz w:val="18"/>
                      <w:szCs w:val="18"/>
                    </w:rPr>
                  </w:pPr>
                  <w:r>
                    <w:rPr>
                      <w:rFonts w:hint="eastAsia"/>
                      <w:sz w:val="18"/>
                      <w:szCs w:val="18"/>
                    </w:rPr>
                    <w:t>/</w:t>
                  </w:r>
                </w:p>
              </w:tc>
              <w:tc>
                <w:tcPr>
                  <w:tcW w:w="888" w:type="dxa"/>
                  <w:vAlign w:val="center"/>
                </w:tcPr>
                <w:p>
                  <w:pPr>
                    <w:adjustRightInd w:val="0"/>
                    <w:snapToGrid w:val="0"/>
                    <w:jc w:val="center"/>
                    <w:rPr>
                      <w:sz w:val="18"/>
                      <w:szCs w:val="18"/>
                    </w:rPr>
                  </w:pPr>
                  <w:r>
                    <w:rPr>
                      <w:rFonts w:hint="eastAsia"/>
                      <w:sz w:val="18"/>
                      <w:szCs w:val="18"/>
                    </w:rPr>
                    <w:t>/</w:t>
                  </w:r>
                </w:p>
              </w:tc>
              <w:tc>
                <w:tcPr>
                  <w:tcW w:w="2436" w:type="dxa"/>
                  <w:vAlign w:val="center"/>
                </w:tcPr>
                <w:p>
                  <w:pPr>
                    <w:adjustRightInd w:val="0"/>
                    <w:snapToGrid w:val="0"/>
                    <w:ind w:left="-105" w:leftChars="-50" w:right="-105" w:rightChars="-50"/>
                    <w:jc w:val="center"/>
                    <w:rPr>
                      <w:sz w:val="18"/>
                      <w:szCs w:val="18"/>
                    </w:rPr>
                  </w:pPr>
                  <w:r>
                    <w:rPr>
                      <w:sz w:val="18"/>
                      <w:szCs w:val="18"/>
                    </w:rPr>
                    <w:t>《地下水质量标准》</w:t>
                  </w:r>
                </w:p>
                <w:p>
                  <w:pPr>
                    <w:adjustRightInd w:val="0"/>
                    <w:snapToGrid w:val="0"/>
                    <w:ind w:left="-105" w:leftChars="-50" w:right="-105" w:rightChars="-50"/>
                    <w:jc w:val="center"/>
                    <w:rPr>
                      <w:sz w:val="18"/>
                      <w:szCs w:val="18"/>
                    </w:rPr>
                  </w:pPr>
                  <w:r>
                    <w:rPr>
                      <w:sz w:val="18"/>
                      <w:szCs w:val="18"/>
                    </w:rPr>
                    <w:t>（</w:t>
                  </w:r>
                  <w:r>
                    <w:rPr>
                      <w:rFonts w:hint="eastAsia"/>
                      <w:sz w:val="18"/>
                      <w:szCs w:val="18"/>
                    </w:rPr>
                    <w:t>G</w:t>
                  </w:r>
                  <w:r>
                    <w:rPr>
                      <w:sz w:val="18"/>
                      <w:szCs w:val="18"/>
                    </w:rPr>
                    <w:t>B/T14848-</w:t>
                  </w:r>
                  <w:r>
                    <w:rPr>
                      <w:rFonts w:hint="eastAsia"/>
                      <w:sz w:val="18"/>
                      <w:szCs w:val="18"/>
                    </w:rPr>
                    <w:t>2017</w:t>
                  </w:r>
                  <w:r>
                    <w:rPr>
                      <w:sz w:val="18"/>
                      <w:szCs w:val="18"/>
                    </w:rPr>
                    <w:t>）</w:t>
                  </w:r>
                  <w:r>
                    <w:rPr>
                      <w:rFonts w:hint="eastAsia" w:ascii="宋体" w:hAnsi="宋体" w:cs="宋体"/>
                      <w:sz w:val="18"/>
                      <w:szCs w:val="18"/>
                    </w:rPr>
                    <w:t>Ⅲ</w:t>
                  </w:r>
                  <w:r>
                    <w:rPr>
                      <w:sz w:val="18"/>
                      <w:szCs w:val="18"/>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pPr>
                    <w:adjustRightInd w:val="0"/>
                    <w:snapToGrid w:val="0"/>
                    <w:jc w:val="center"/>
                    <w:rPr>
                      <w:sz w:val="18"/>
                      <w:szCs w:val="18"/>
                    </w:rPr>
                  </w:pPr>
                  <w:r>
                    <w:rPr>
                      <w:sz w:val="18"/>
                      <w:szCs w:val="18"/>
                    </w:rPr>
                    <w:t>生态</w:t>
                  </w:r>
                </w:p>
              </w:tc>
              <w:tc>
                <w:tcPr>
                  <w:tcW w:w="1696" w:type="dxa"/>
                  <w:vAlign w:val="center"/>
                </w:tcPr>
                <w:p>
                  <w:pPr>
                    <w:adjustRightInd w:val="0"/>
                    <w:snapToGrid w:val="0"/>
                    <w:jc w:val="center"/>
                    <w:rPr>
                      <w:sz w:val="18"/>
                      <w:szCs w:val="18"/>
                    </w:rPr>
                  </w:pPr>
                  <w:r>
                    <w:rPr>
                      <w:rFonts w:hint="eastAsia"/>
                      <w:sz w:val="18"/>
                      <w:szCs w:val="18"/>
                    </w:rPr>
                    <w:t>项目</w:t>
                  </w:r>
                  <w:r>
                    <w:rPr>
                      <w:sz w:val="18"/>
                      <w:szCs w:val="18"/>
                    </w:rPr>
                    <w:t>占地</w:t>
                  </w:r>
                </w:p>
              </w:tc>
              <w:tc>
                <w:tcPr>
                  <w:tcW w:w="5141" w:type="dxa"/>
                  <w:gridSpan w:val="4"/>
                  <w:vAlign w:val="center"/>
                </w:tcPr>
                <w:p>
                  <w:pPr>
                    <w:adjustRightInd w:val="0"/>
                    <w:snapToGrid w:val="0"/>
                    <w:jc w:val="center"/>
                    <w:rPr>
                      <w:sz w:val="18"/>
                      <w:szCs w:val="18"/>
                    </w:rPr>
                  </w:pPr>
                  <w:r>
                    <w:rPr>
                      <w:sz w:val="18"/>
                      <w:szCs w:val="18"/>
                    </w:rPr>
                    <w:t>15000m</w:t>
                  </w:r>
                  <w:r>
                    <w:rPr>
                      <w:sz w:val="18"/>
                      <w:szCs w:val="18"/>
                      <w:vertAlign w:val="superscript"/>
                    </w:rPr>
                    <w:t>2</w:t>
                  </w:r>
                </w:p>
              </w:tc>
            </w:tr>
          </w:tbl>
          <w:p>
            <w:pPr>
              <w:adjustRightInd w:val="0"/>
              <w:snapToGrid w:val="0"/>
              <w:spacing w:line="360" w:lineRule="auto"/>
              <w:rPr>
                <w:rFonts w:ascii="宋体" w:hAnsi="宋体" w:cs="宋体"/>
                <w:color w:val="FF0000"/>
                <w:szCs w:val="21"/>
              </w:rPr>
            </w:pPr>
            <w:r>
              <w:rPr>
                <w:kern w:val="21"/>
                <w:szCs w:val="21"/>
              </w:rPr>
              <w:t xml:space="preserve">    本项目厂界外500m范围内无自然保护区、风景名胜区、文化区等敏感目标，无地下水集中式饮用水水源和热水、矿泉水、温泉等特殊地下水资源；项目厂界外50m范围内无声环境保护目标；</w:t>
            </w:r>
            <w:r>
              <w:rPr>
                <w:rFonts w:hint="eastAsia"/>
                <w:kern w:val="21"/>
                <w:szCs w:val="21"/>
              </w:rPr>
              <w:t>本项目周边以</w:t>
            </w:r>
            <w:r>
              <w:rPr>
                <w:kern w:val="21"/>
                <w:szCs w:val="21"/>
              </w:rPr>
              <w:t>人为生态</w:t>
            </w:r>
            <w:r>
              <w:rPr>
                <w:rFonts w:hint="eastAsia"/>
                <w:kern w:val="21"/>
                <w:szCs w:val="21"/>
              </w:rPr>
              <w:t>系统</w:t>
            </w:r>
            <w:r>
              <w:rPr>
                <w:kern w:val="21"/>
                <w:szCs w:val="21"/>
              </w:rPr>
              <w:t>为主</w:t>
            </w:r>
            <w:r>
              <w:rPr>
                <w:rFonts w:hint="eastAsia"/>
                <w:kern w:val="21"/>
                <w:szCs w:val="21"/>
              </w:rPr>
              <w:t>，项目</w:t>
            </w:r>
            <w:r>
              <w:rPr>
                <w:szCs w:val="21"/>
              </w:rPr>
              <w:t>的建设实施不会对生物栖息环境造成影响。</w:t>
            </w:r>
            <w:r>
              <w:rPr>
                <w:rFonts w:hint="eastAsia"/>
                <w:szCs w:val="21"/>
              </w:rPr>
              <w:t>敏感</w:t>
            </w:r>
            <w:r>
              <w:rPr>
                <w:szCs w:val="21"/>
              </w:rPr>
              <w:t>目标分布图见附图12</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tcMar>
              <w:left w:w="28" w:type="dxa"/>
              <w:right w:w="28" w:type="dxa"/>
            </w:tcMar>
            <w:vAlign w:val="center"/>
          </w:tcPr>
          <w:p>
            <w:pPr>
              <w:adjustRightInd w:val="0"/>
              <w:snapToGrid w:val="0"/>
              <w:jc w:val="center"/>
              <w:rPr>
                <w:rFonts w:ascii="宋体" w:hAnsi="宋体" w:cs="宋体"/>
                <w:szCs w:val="21"/>
              </w:rPr>
            </w:pPr>
            <w:r>
              <w:rPr>
                <w:rFonts w:hint="eastAsia" w:ascii="宋体" w:hAnsi="宋体" w:cs="宋体"/>
                <w:szCs w:val="21"/>
              </w:rPr>
              <w:t>污染</w:t>
            </w:r>
          </w:p>
          <w:p>
            <w:pPr>
              <w:adjustRightInd w:val="0"/>
              <w:snapToGrid w:val="0"/>
              <w:jc w:val="center"/>
              <w:rPr>
                <w:rFonts w:ascii="宋体" w:hAnsi="宋体" w:cs="宋体"/>
                <w:szCs w:val="21"/>
              </w:rPr>
            </w:pPr>
            <w:r>
              <w:rPr>
                <w:rFonts w:hint="eastAsia" w:ascii="宋体" w:hAnsi="宋体" w:cs="宋体"/>
                <w:szCs w:val="21"/>
              </w:rPr>
              <w:t>物排</w:t>
            </w:r>
          </w:p>
          <w:p>
            <w:pPr>
              <w:adjustRightInd w:val="0"/>
              <w:snapToGrid w:val="0"/>
              <w:jc w:val="center"/>
              <w:rPr>
                <w:rFonts w:ascii="宋体" w:hAnsi="宋体" w:cs="宋体"/>
                <w:szCs w:val="21"/>
              </w:rPr>
            </w:pPr>
            <w:r>
              <w:rPr>
                <w:rFonts w:hint="eastAsia" w:ascii="宋体" w:hAnsi="宋体" w:cs="宋体"/>
                <w:szCs w:val="21"/>
              </w:rPr>
              <w:t>放控</w:t>
            </w:r>
          </w:p>
          <w:p>
            <w:pPr>
              <w:adjustRightInd w:val="0"/>
              <w:snapToGrid w:val="0"/>
              <w:jc w:val="center"/>
              <w:rPr>
                <w:rFonts w:ascii="宋体" w:hAnsi="宋体" w:cs="宋体"/>
                <w:szCs w:val="21"/>
              </w:rPr>
            </w:pPr>
            <w:r>
              <w:rPr>
                <w:rFonts w:hint="eastAsia" w:ascii="宋体" w:hAnsi="宋体" w:cs="宋体"/>
                <w:szCs w:val="21"/>
              </w:rPr>
              <w:t>制标</w:t>
            </w:r>
          </w:p>
          <w:p>
            <w:pPr>
              <w:adjustRightInd w:val="0"/>
              <w:snapToGrid w:val="0"/>
              <w:jc w:val="center"/>
              <w:rPr>
                <w:rFonts w:ascii="宋体" w:hAnsi="宋体" w:cs="宋体"/>
                <w:color w:val="FF0000"/>
                <w:szCs w:val="21"/>
              </w:rPr>
            </w:pPr>
            <w:r>
              <w:rPr>
                <w:rFonts w:hint="eastAsia" w:ascii="宋体" w:hAnsi="宋体" w:cs="宋体"/>
                <w:szCs w:val="21"/>
              </w:rPr>
              <w:t>准</w:t>
            </w:r>
          </w:p>
        </w:tc>
        <w:tc>
          <w:tcPr>
            <w:tcW w:w="4557" w:type="pct"/>
            <w:vAlign w:val="center"/>
          </w:tcPr>
          <w:p>
            <w:pPr>
              <w:snapToGrid w:val="0"/>
              <w:spacing w:line="360" w:lineRule="auto"/>
              <w:ind w:firstLine="422" w:firstLineChars="200"/>
              <w:rPr>
                <w:b/>
                <w:szCs w:val="21"/>
              </w:rPr>
            </w:pPr>
            <w:r>
              <w:rPr>
                <w:b/>
                <w:szCs w:val="21"/>
              </w:rPr>
              <w:t>1、</w:t>
            </w:r>
            <w:r>
              <w:rPr>
                <w:rFonts w:hint="eastAsia"/>
                <w:b/>
                <w:szCs w:val="21"/>
              </w:rPr>
              <w:t>废水污染物排放标准</w:t>
            </w:r>
          </w:p>
          <w:p>
            <w:pPr>
              <w:snapToGrid w:val="0"/>
              <w:spacing w:line="360" w:lineRule="auto"/>
              <w:ind w:firstLine="420" w:firstLineChars="200"/>
              <w:rPr>
                <w:szCs w:val="21"/>
              </w:rPr>
            </w:pPr>
            <w:r>
              <w:rPr>
                <w:rFonts w:hint="eastAsia"/>
                <w:kern w:val="21"/>
                <w:szCs w:val="21"/>
              </w:rPr>
              <w:t>本项目</w:t>
            </w:r>
            <w:r>
              <w:rPr>
                <w:kern w:val="21"/>
                <w:szCs w:val="21"/>
              </w:rPr>
              <w:t>运营过程</w:t>
            </w:r>
            <w:r>
              <w:rPr>
                <w:rFonts w:hint="eastAsia"/>
                <w:kern w:val="21"/>
                <w:szCs w:val="21"/>
              </w:rPr>
              <w:t>产生</w:t>
            </w:r>
            <w:r>
              <w:rPr>
                <w:kern w:val="21"/>
                <w:szCs w:val="21"/>
              </w:rPr>
              <w:t>的</w:t>
            </w:r>
            <w:r>
              <w:rPr>
                <w:rFonts w:hint="eastAsia"/>
                <w:kern w:val="21"/>
                <w:szCs w:val="21"/>
              </w:rPr>
              <w:t>清洗废水</w:t>
            </w:r>
            <w:r>
              <w:rPr>
                <w:kern w:val="21"/>
                <w:szCs w:val="21"/>
              </w:rPr>
              <w:t>、浮选废水</w:t>
            </w:r>
            <w:r>
              <w:rPr>
                <w:rFonts w:hint="eastAsia"/>
                <w:kern w:val="21"/>
                <w:szCs w:val="21"/>
              </w:rPr>
              <w:t>、切割倒角废水、水喷研磨废水等</w:t>
            </w:r>
            <w:r>
              <w:rPr>
                <w:kern w:val="21"/>
                <w:szCs w:val="21"/>
              </w:rPr>
              <w:t>经</w:t>
            </w:r>
            <w:r>
              <w:rPr>
                <w:rFonts w:hint="eastAsia"/>
                <w:kern w:val="21"/>
                <w:szCs w:val="21"/>
              </w:rPr>
              <w:t>厂内</w:t>
            </w:r>
            <w:r>
              <w:rPr>
                <w:kern w:val="21"/>
                <w:szCs w:val="21"/>
              </w:rPr>
              <w:t>污水站处理后</w:t>
            </w:r>
            <w:r>
              <w:rPr>
                <w:rFonts w:hint="eastAsia"/>
                <w:kern w:val="21"/>
                <w:szCs w:val="21"/>
              </w:rPr>
              <w:t>与纯水制备排污水、</w:t>
            </w:r>
            <w:r>
              <w:rPr>
                <w:kern w:val="21"/>
                <w:szCs w:val="21"/>
              </w:rPr>
              <w:t>生活污水一同纳入污水管网</w:t>
            </w:r>
            <w:r>
              <w:rPr>
                <w:rFonts w:hint="eastAsia"/>
                <w:kern w:val="21"/>
                <w:szCs w:val="21"/>
              </w:rPr>
              <w:t>，</w:t>
            </w:r>
            <w:r>
              <w:rPr>
                <w:kern w:val="21"/>
                <w:szCs w:val="21"/>
              </w:rPr>
              <w:t>最终排入</w:t>
            </w:r>
            <w:r>
              <w:rPr>
                <w:rFonts w:hint="eastAsia"/>
                <w:kern w:val="21"/>
                <w:szCs w:val="21"/>
              </w:rPr>
              <w:t>兰陵首创水务有限公司（兰陵县第二污水处理厂）</w:t>
            </w:r>
            <w:r>
              <w:rPr>
                <w:kern w:val="21"/>
                <w:szCs w:val="21"/>
              </w:rPr>
              <w:t>深度处理。</w:t>
            </w:r>
            <w:r>
              <w:rPr>
                <w:rFonts w:hint="eastAsia"/>
                <w:kern w:val="21"/>
                <w:szCs w:val="21"/>
              </w:rPr>
              <w:t>本项目废水排放</w:t>
            </w:r>
            <w:r>
              <w:rPr>
                <w:kern w:val="21"/>
                <w:szCs w:val="21"/>
              </w:rPr>
              <w:t>执行</w:t>
            </w:r>
            <w:r>
              <w:rPr>
                <w:rFonts w:hint="eastAsia"/>
                <w:kern w:val="21"/>
                <w:szCs w:val="21"/>
              </w:rPr>
              <w:t>《污水综合排放标准》（GB 8978-1996）</w:t>
            </w:r>
            <w:r>
              <w:rPr>
                <w:kern w:val="21"/>
                <w:szCs w:val="21"/>
              </w:rPr>
              <w:t>表4三级标准</w:t>
            </w:r>
            <w:r>
              <w:rPr>
                <w:szCs w:val="21"/>
                <w:lang w:val="zh-CN"/>
              </w:rPr>
              <w:t>，</w:t>
            </w:r>
            <w:r>
              <w:rPr>
                <w:szCs w:val="21"/>
              </w:rPr>
              <w:t>并满足</w:t>
            </w:r>
            <w:r>
              <w:rPr>
                <w:rFonts w:hint="eastAsia"/>
                <w:kern w:val="21"/>
                <w:szCs w:val="21"/>
              </w:rPr>
              <w:t>兰陵首创水务有限公司（兰陵县第二污水处理厂）</w:t>
            </w:r>
            <w:r>
              <w:rPr>
                <w:szCs w:val="21"/>
              </w:rPr>
              <w:t>进水水质要求。</w:t>
            </w:r>
            <w:r>
              <w:rPr>
                <w:rFonts w:hint="eastAsia"/>
                <w:szCs w:val="21"/>
              </w:rPr>
              <w:t>纯水</w:t>
            </w:r>
            <w:r>
              <w:rPr>
                <w:szCs w:val="21"/>
              </w:rPr>
              <w:t>制备排污水部分</w:t>
            </w:r>
            <w:r>
              <w:rPr>
                <w:rFonts w:hint="eastAsia"/>
                <w:szCs w:val="21"/>
              </w:rPr>
              <w:t>回用于降尘</w:t>
            </w:r>
            <w:r>
              <w:rPr>
                <w:szCs w:val="21"/>
              </w:rPr>
              <w:t>用水</w:t>
            </w:r>
            <w:r>
              <w:rPr>
                <w:rFonts w:hint="eastAsia"/>
                <w:szCs w:val="21"/>
              </w:rPr>
              <w:t>、</w:t>
            </w:r>
            <w:r>
              <w:rPr>
                <w:szCs w:val="21"/>
              </w:rPr>
              <w:t>水喷研磨用水</w:t>
            </w:r>
            <w:r>
              <w:rPr>
                <w:rFonts w:hint="eastAsia"/>
                <w:szCs w:val="21"/>
              </w:rPr>
              <w:t>、</w:t>
            </w:r>
            <w:r>
              <w:rPr>
                <w:szCs w:val="21"/>
              </w:rPr>
              <w:t>切割倒角用水和酸雾吸收塔补水，</w:t>
            </w:r>
            <w:r>
              <w:rPr>
                <w:spacing w:val="6"/>
                <w:szCs w:val="21"/>
              </w:rPr>
              <w:t>回用水</w:t>
            </w:r>
            <w:r>
              <w:rPr>
                <w:rFonts w:hint="eastAsia"/>
                <w:spacing w:val="6"/>
                <w:szCs w:val="21"/>
              </w:rPr>
              <w:t>参照</w:t>
            </w:r>
            <w:r>
              <w:rPr>
                <w:spacing w:val="6"/>
                <w:szCs w:val="21"/>
              </w:rPr>
              <w:t>执行</w:t>
            </w:r>
            <w:r>
              <w:rPr>
                <w:rFonts w:hint="eastAsia"/>
                <w:spacing w:val="6"/>
                <w:szCs w:val="21"/>
              </w:rPr>
              <w:t>《城市污水再生利用 工业用水水质》（GB/T</w:t>
            </w:r>
            <w:r>
              <w:rPr>
                <w:spacing w:val="6"/>
                <w:szCs w:val="21"/>
              </w:rPr>
              <w:t xml:space="preserve"> 19923-2005</w:t>
            </w:r>
            <w:r>
              <w:rPr>
                <w:rFonts w:hint="eastAsia"/>
                <w:spacing w:val="6"/>
                <w:szCs w:val="21"/>
              </w:rPr>
              <w:t>）表1标准。</w:t>
            </w:r>
          </w:p>
          <w:p>
            <w:pPr>
              <w:adjustRightInd w:val="0"/>
              <w:snapToGrid w:val="0"/>
              <w:jc w:val="center"/>
              <w:rPr>
                <w:b/>
                <w:szCs w:val="21"/>
              </w:rPr>
            </w:pPr>
            <w:r>
              <w:rPr>
                <w:b/>
                <w:szCs w:val="21"/>
              </w:rPr>
              <w:t>表3-4  废水排放标准</w:t>
            </w:r>
            <w:r>
              <w:rPr>
                <w:rFonts w:hint="eastAsia"/>
                <w:b/>
                <w:szCs w:val="21"/>
              </w:rPr>
              <w:t xml:space="preserve">  单位：mg</w:t>
            </w:r>
            <w:r>
              <w:rPr>
                <w:b/>
                <w:szCs w:val="21"/>
              </w:rPr>
              <w:t>/L</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723"/>
              <w:gridCol w:w="723"/>
              <w:gridCol w:w="723"/>
              <w:gridCol w:w="643"/>
              <w:gridCol w:w="643"/>
              <w:gridCol w:w="723"/>
              <w:gridCol w:w="803"/>
              <w:gridCol w:w="72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pct"/>
                  <w:vAlign w:val="center"/>
                </w:tcPr>
                <w:p>
                  <w:pPr>
                    <w:pStyle w:val="18"/>
                    <w:spacing w:after="0"/>
                    <w:ind w:left="0" w:leftChars="0" w:firstLine="0" w:firstLineChars="0"/>
                    <w:jc w:val="center"/>
                    <w:rPr>
                      <w:b/>
                      <w:sz w:val="18"/>
                      <w:szCs w:val="18"/>
                    </w:rPr>
                  </w:pPr>
                  <w:r>
                    <w:rPr>
                      <w:rFonts w:hint="eastAsia"/>
                      <w:b/>
                      <w:sz w:val="18"/>
                      <w:szCs w:val="18"/>
                    </w:rPr>
                    <w:t>执行标准</w:t>
                  </w:r>
                </w:p>
              </w:tc>
              <w:tc>
                <w:tcPr>
                  <w:tcW w:w="450" w:type="pct"/>
                  <w:vAlign w:val="center"/>
                </w:tcPr>
                <w:p>
                  <w:pPr>
                    <w:pStyle w:val="18"/>
                    <w:spacing w:after="0"/>
                    <w:ind w:left="-84" w:leftChars="-40" w:right="-84" w:rightChars="-40" w:firstLine="0" w:firstLineChars="0"/>
                    <w:jc w:val="center"/>
                    <w:rPr>
                      <w:b/>
                      <w:sz w:val="18"/>
                      <w:szCs w:val="18"/>
                    </w:rPr>
                  </w:pPr>
                  <w:r>
                    <w:rPr>
                      <w:b/>
                      <w:snapToGrid w:val="0"/>
                      <w:kern w:val="0"/>
                      <w:sz w:val="18"/>
                      <w:szCs w:val="18"/>
                    </w:rPr>
                    <w:t>COD</w:t>
                  </w:r>
                  <w:r>
                    <w:rPr>
                      <w:b/>
                      <w:snapToGrid w:val="0"/>
                      <w:kern w:val="0"/>
                      <w:sz w:val="18"/>
                      <w:szCs w:val="18"/>
                      <w:vertAlign w:val="subscript"/>
                    </w:rPr>
                    <w:t>Cr</w:t>
                  </w:r>
                </w:p>
              </w:tc>
              <w:tc>
                <w:tcPr>
                  <w:tcW w:w="450" w:type="pct"/>
                  <w:vAlign w:val="center"/>
                </w:tcPr>
                <w:p>
                  <w:pPr>
                    <w:pStyle w:val="18"/>
                    <w:spacing w:after="0"/>
                    <w:ind w:left="-84" w:leftChars="-40" w:right="-84" w:rightChars="-40" w:firstLine="0" w:firstLineChars="0"/>
                    <w:jc w:val="center"/>
                    <w:rPr>
                      <w:b/>
                      <w:sz w:val="18"/>
                      <w:szCs w:val="18"/>
                    </w:rPr>
                  </w:pPr>
                  <w:r>
                    <w:rPr>
                      <w:b/>
                      <w:snapToGrid w:val="0"/>
                      <w:kern w:val="0"/>
                      <w:sz w:val="18"/>
                      <w:szCs w:val="18"/>
                    </w:rPr>
                    <w:t>悬浮物</w:t>
                  </w:r>
                </w:p>
              </w:tc>
              <w:tc>
                <w:tcPr>
                  <w:tcW w:w="450" w:type="pct"/>
                  <w:vAlign w:val="center"/>
                </w:tcPr>
                <w:p>
                  <w:pPr>
                    <w:pStyle w:val="18"/>
                    <w:spacing w:after="0"/>
                    <w:ind w:left="-84" w:leftChars="-40" w:right="-84" w:rightChars="-40" w:firstLine="0" w:firstLineChars="0"/>
                    <w:jc w:val="center"/>
                    <w:rPr>
                      <w:b/>
                      <w:snapToGrid w:val="0"/>
                      <w:kern w:val="0"/>
                      <w:sz w:val="18"/>
                      <w:szCs w:val="18"/>
                    </w:rPr>
                  </w:pPr>
                  <w:r>
                    <w:rPr>
                      <w:rFonts w:hint="eastAsia"/>
                      <w:b/>
                      <w:snapToGrid w:val="0"/>
                      <w:kern w:val="0"/>
                      <w:sz w:val="18"/>
                      <w:szCs w:val="18"/>
                    </w:rPr>
                    <w:t>氯化物</w:t>
                  </w:r>
                </w:p>
              </w:tc>
              <w:tc>
                <w:tcPr>
                  <w:tcW w:w="400" w:type="pct"/>
                  <w:vAlign w:val="center"/>
                </w:tcPr>
                <w:p>
                  <w:pPr>
                    <w:pStyle w:val="18"/>
                    <w:spacing w:after="0"/>
                    <w:ind w:left="-84" w:leftChars="-40" w:right="-84" w:rightChars="-40" w:firstLine="0" w:firstLineChars="0"/>
                    <w:jc w:val="center"/>
                    <w:rPr>
                      <w:b/>
                      <w:snapToGrid w:val="0"/>
                      <w:kern w:val="0"/>
                      <w:sz w:val="18"/>
                      <w:szCs w:val="18"/>
                    </w:rPr>
                  </w:pPr>
                  <w:r>
                    <w:rPr>
                      <w:rFonts w:hint="eastAsia"/>
                      <w:b/>
                      <w:snapToGrid w:val="0"/>
                      <w:kern w:val="0"/>
                      <w:sz w:val="18"/>
                      <w:szCs w:val="18"/>
                    </w:rPr>
                    <w:t>总氮</w:t>
                  </w:r>
                </w:p>
              </w:tc>
              <w:tc>
                <w:tcPr>
                  <w:tcW w:w="400" w:type="pct"/>
                  <w:vAlign w:val="center"/>
                </w:tcPr>
                <w:p>
                  <w:pPr>
                    <w:pStyle w:val="18"/>
                    <w:spacing w:after="0"/>
                    <w:ind w:left="-84" w:leftChars="-40" w:right="-84" w:rightChars="-40" w:firstLine="0" w:firstLineChars="0"/>
                    <w:jc w:val="center"/>
                    <w:rPr>
                      <w:b/>
                      <w:sz w:val="18"/>
                      <w:szCs w:val="18"/>
                    </w:rPr>
                  </w:pPr>
                  <w:r>
                    <w:rPr>
                      <w:b/>
                      <w:snapToGrid w:val="0"/>
                      <w:kern w:val="0"/>
                      <w:sz w:val="18"/>
                      <w:szCs w:val="18"/>
                    </w:rPr>
                    <w:t>氨氮</w:t>
                  </w:r>
                </w:p>
              </w:tc>
              <w:tc>
                <w:tcPr>
                  <w:tcW w:w="450" w:type="pct"/>
                  <w:vAlign w:val="center"/>
                </w:tcPr>
                <w:p>
                  <w:pPr>
                    <w:pStyle w:val="18"/>
                    <w:spacing w:after="0"/>
                    <w:ind w:left="-84" w:leftChars="-40" w:right="-84" w:rightChars="-40" w:firstLine="0" w:firstLineChars="0"/>
                    <w:jc w:val="center"/>
                    <w:rPr>
                      <w:b/>
                      <w:sz w:val="18"/>
                      <w:szCs w:val="18"/>
                    </w:rPr>
                  </w:pPr>
                  <w:r>
                    <w:rPr>
                      <w:rFonts w:hint="eastAsia"/>
                      <w:b/>
                      <w:snapToGrid w:val="0"/>
                      <w:sz w:val="18"/>
                      <w:szCs w:val="18"/>
                    </w:rPr>
                    <w:t>氟化物</w:t>
                  </w:r>
                </w:p>
              </w:tc>
              <w:tc>
                <w:tcPr>
                  <w:tcW w:w="500" w:type="pct"/>
                  <w:vAlign w:val="center"/>
                </w:tcPr>
                <w:p>
                  <w:pPr>
                    <w:widowControl/>
                    <w:adjustRightInd w:val="0"/>
                    <w:snapToGrid w:val="0"/>
                    <w:ind w:left="-84" w:leftChars="-40" w:right="-84" w:rightChars="-40"/>
                    <w:jc w:val="center"/>
                    <w:rPr>
                      <w:b/>
                      <w:snapToGrid w:val="0"/>
                      <w:sz w:val="18"/>
                      <w:szCs w:val="18"/>
                    </w:rPr>
                  </w:pPr>
                  <w:r>
                    <w:rPr>
                      <w:b/>
                      <w:snapToGrid w:val="0"/>
                      <w:sz w:val="18"/>
                      <w:szCs w:val="18"/>
                    </w:rPr>
                    <w:t>pH（无量纲）</w:t>
                  </w:r>
                </w:p>
              </w:tc>
              <w:tc>
                <w:tcPr>
                  <w:tcW w:w="450" w:type="pct"/>
                  <w:vAlign w:val="center"/>
                </w:tcPr>
                <w:p>
                  <w:pPr>
                    <w:widowControl/>
                    <w:adjustRightInd w:val="0"/>
                    <w:snapToGrid w:val="0"/>
                    <w:ind w:left="-84" w:leftChars="-40" w:right="-84" w:rightChars="-40"/>
                    <w:jc w:val="center"/>
                    <w:rPr>
                      <w:b/>
                      <w:sz w:val="18"/>
                      <w:szCs w:val="18"/>
                    </w:rPr>
                  </w:pPr>
                  <w:r>
                    <w:rPr>
                      <w:rFonts w:hint="eastAsia"/>
                      <w:b/>
                      <w:snapToGrid w:val="0"/>
                      <w:sz w:val="18"/>
                      <w:szCs w:val="18"/>
                    </w:rPr>
                    <w:t>全盐量</w:t>
                  </w:r>
                </w:p>
              </w:tc>
              <w:tc>
                <w:tcPr>
                  <w:tcW w:w="384" w:type="pct"/>
                  <w:vAlign w:val="center"/>
                </w:tcPr>
                <w:p>
                  <w:pPr>
                    <w:widowControl/>
                    <w:adjustRightInd w:val="0"/>
                    <w:snapToGrid w:val="0"/>
                    <w:ind w:left="-84" w:leftChars="-40" w:right="-84" w:rightChars="-40"/>
                    <w:jc w:val="center"/>
                    <w:rPr>
                      <w:b/>
                      <w:snapToGrid w:val="0"/>
                      <w:sz w:val="18"/>
                      <w:szCs w:val="18"/>
                    </w:rPr>
                  </w:pPr>
                  <w:r>
                    <w:rPr>
                      <w:rFonts w:hint="eastAsia"/>
                      <w:b/>
                      <w:snapToGrid w:val="0"/>
                      <w:sz w:val="18"/>
                      <w:szCs w:val="18"/>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pct"/>
                  <w:vAlign w:val="center"/>
                </w:tcPr>
                <w:p>
                  <w:pPr>
                    <w:pStyle w:val="18"/>
                    <w:spacing w:after="0"/>
                    <w:ind w:left="0" w:leftChars="0" w:firstLine="0" w:firstLineChars="0"/>
                    <w:jc w:val="center"/>
                    <w:rPr>
                      <w:sz w:val="18"/>
                      <w:szCs w:val="18"/>
                    </w:rPr>
                  </w:pPr>
                  <w:r>
                    <w:rPr>
                      <w:rFonts w:hint="eastAsia"/>
                      <w:kern w:val="21"/>
                      <w:sz w:val="18"/>
                      <w:szCs w:val="18"/>
                    </w:rPr>
                    <w:t>GB 8978-1996表4三级</w:t>
                  </w:r>
                  <w:r>
                    <w:rPr>
                      <w:kern w:val="21"/>
                      <w:sz w:val="18"/>
                      <w:szCs w:val="18"/>
                    </w:rPr>
                    <w:t>标准</w:t>
                  </w:r>
                </w:p>
              </w:tc>
              <w:tc>
                <w:tcPr>
                  <w:tcW w:w="450" w:type="pct"/>
                  <w:vAlign w:val="center"/>
                </w:tcPr>
                <w:p>
                  <w:pPr>
                    <w:pStyle w:val="18"/>
                    <w:spacing w:after="0"/>
                    <w:ind w:left="-84" w:leftChars="-40" w:right="-84" w:rightChars="-40" w:firstLine="0" w:firstLineChars="0"/>
                    <w:jc w:val="center"/>
                    <w:rPr>
                      <w:sz w:val="18"/>
                      <w:szCs w:val="18"/>
                    </w:rPr>
                  </w:pPr>
                  <w:r>
                    <w:rPr>
                      <w:snapToGrid w:val="0"/>
                      <w:kern w:val="0"/>
                      <w:sz w:val="18"/>
                      <w:szCs w:val="18"/>
                    </w:rPr>
                    <w:t>500</w:t>
                  </w:r>
                </w:p>
              </w:tc>
              <w:tc>
                <w:tcPr>
                  <w:tcW w:w="450" w:type="pct"/>
                  <w:vAlign w:val="center"/>
                </w:tcPr>
                <w:p>
                  <w:pPr>
                    <w:pStyle w:val="18"/>
                    <w:spacing w:after="0"/>
                    <w:ind w:left="-84" w:leftChars="-40" w:right="-84" w:rightChars="-40" w:firstLine="0" w:firstLineChars="0"/>
                    <w:jc w:val="center"/>
                    <w:rPr>
                      <w:sz w:val="18"/>
                      <w:szCs w:val="18"/>
                    </w:rPr>
                  </w:pPr>
                  <w:r>
                    <w:rPr>
                      <w:snapToGrid w:val="0"/>
                      <w:kern w:val="0"/>
                      <w:sz w:val="18"/>
                      <w:szCs w:val="18"/>
                    </w:rPr>
                    <w:t>400</w:t>
                  </w:r>
                </w:p>
              </w:tc>
              <w:tc>
                <w:tcPr>
                  <w:tcW w:w="450"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w:t>
                  </w:r>
                </w:p>
              </w:tc>
              <w:tc>
                <w:tcPr>
                  <w:tcW w:w="400"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w:t>
                  </w:r>
                </w:p>
              </w:tc>
              <w:tc>
                <w:tcPr>
                  <w:tcW w:w="400" w:type="pct"/>
                  <w:vAlign w:val="center"/>
                </w:tcPr>
                <w:p>
                  <w:pPr>
                    <w:pStyle w:val="18"/>
                    <w:spacing w:after="0"/>
                    <w:ind w:left="-84" w:leftChars="-40" w:right="-84" w:rightChars="-40" w:firstLine="0" w:firstLineChars="0"/>
                    <w:jc w:val="center"/>
                    <w:rPr>
                      <w:sz w:val="18"/>
                      <w:szCs w:val="18"/>
                    </w:rPr>
                  </w:pPr>
                  <w:r>
                    <w:rPr>
                      <w:snapToGrid w:val="0"/>
                      <w:kern w:val="0"/>
                      <w:sz w:val="18"/>
                      <w:szCs w:val="18"/>
                    </w:rPr>
                    <w:t>/</w:t>
                  </w:r>
                </w:p>
              </w:tc>
              <w:tc>
                <w:tcPr>
                  <w:tcW w:w="450" w:type="pct"/>
                  <w:vAlign w:val="center"/>
                </w:tcPr>
                <w:p>
                  <w:pPr>
                    <w:pStyle w:val="18"/>
                    <w:spacing w:after="0"/>
                    <w:ind w:left="-84" w:leftChars="-40" w:right="-84" w:rightChars="-40" w:firstLine="0" w:firstLineChars="0"/>
                    <w:jc w:val="center"/>
                    <w:rPr>
                      <w:sz w:val="18"/>
                      <w:szCs w:val="18"/>
                    </w:rPr>
                  </w:pPr>
                  <w:r>
                    <w:rPr>
                      <w:rFonts w:hint="eastAsia"/>
                      <w:snapToGrid w:val="0"/>
                      <w:kern w:val="0"/>
                      <w:sz w:val="18"/>
                      <w:szCs w:val="18"/>
                    </w:rPr>
                    <w:t>20</w:t>
                  </w:r>
                </w:p>
              </w:tc>
              <w:tc>
                <w:tcPr>
                  <w:tcW w:w="500"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6-9</w:t>
                  </w:r>
                </w:p>
              </w:tc>
              <w:tc>
                <w:tcPr>
                  <w:tcW w:w="450" w:type="pct"/>
                  <w:vAlign w:val="center"/>
                </w:tcPr>
                <w:p>
                  <w:pPr>
                    <w:pStyle w:val="18"/>
                    <w:spacing w:after="0"/>
                    <w:ind w:left="-84" w:leftChars="-40" w:right="-84" w:rightChars="-40" w:firstLine="0" w:firstLineChars="0"/>
                    <w:jc w:val="center"/>
                    <w:rPr>
                      <w:sz w:val="18"/>
                      <w:szCs w:val="18"/>
                    </w:rPr>
                  </w:pPr>
                  <w:r>
                    <w:rPr>
                      <w:rFonts w:hint="eastAsia"/>
                      <w:snapToGrid w:val="0"/>
                      <w:kern w:val="0"/>
                      <w:sz w:val="18"/>
                      <w:szCs w:val="18"/>
                    </w:rPr>
                    <w:t>/</w:t>
                  </w:r>
                </w:p>
              </w:tc>
              <w:tc>
                <w:tcPr>
                  <w:tcW w:w="384"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pct"/>
                  <w:vAlign w:val="center"/>
                </w:tcPr>
                <w:p>
                  <w:pPr>
                    <w:pStyle w:val="18"/>
                    <w:spacing w:after="0"/>
                    <w:ind w:left="0" w:leftChars="0" w:firstLine="0" w:firstLineChars="0"/>
                    <w:jc w:val="center"/>
                    <w:rPr>
                      <w:snapToGrid w:val="0"/>
                      <w:kern w:val="0"/>
                      <w:sz w:val="18"/>
                      <w:szCs w:val="18"/>
                    </w:rPr>
                  </w:pPr>
                  <w:r>
                    <w:rPr>
                      <w:rFonts w:hint="eastAsia"/>
                      <w:kern w:val="21"/>
                      <w:sz w:val="18"/>
                      <w:szCs w:val="18"/>
                    </w:rPr>
                    <w:t>兰陵首创水务有限公司（兰陵县第二污水处理厂）</w:t>
                  </w:r>
                  <w:r>
                    <w:rPr>
                      <w:snapToGrid w:val="0"/>
                      <w:kern w:val="0"/>
                      <w:sz w:val="18"/>
                      <w:szCs w:val="18"/>
                    </w:rPr>
                    <w:t>进水水质要求</w:t>
                  </w:r>
                </w:p>
              </w:tc>
              <w:tc>
                <w:tcPr>
                  <w:tcW w:w="450" w:type="pct"/>
                  <w:vAlign w:val="center"/>
                </w:tcPr>
                <w:p>
                  <w:pPr>
                    <w:adjustRightInd w:val="0"/>
                    <w:snapToGrid w:val="0"/>
                    <w:ind w:left="-84" w:leftChars="-40" w:right="-84" w:rightChars="-40"/>
                    <w:jc w:val="center"/>
                    <w:rPr>
                      <w:sz w:val="18"/>
                      <w:szCs w:val="18"/>
                    </w:rPr>
                  </w:pPr>
                  <w:r>
                    <w:rPr>
                      <w:sz w:val="18"/>
                      <w:szCs w:val="18"/>
                    </w:rPr>
                    <w:t>500</w:t>
                  </w:r>
                </w:p>
              </w:tc>
              <w:tc>
                <w:tcPr>
                  <w:tcW w:w="450" w:type="pct"/>
                  <w:vAlign w:val="center"/>
                </w:tcPr>
                <w:p>
                  <w:pPr>
                    <w:pStyle w:val="18"/>
                    <w:spacing w:after="0"/>
                    <w:ind w:left="-84" w:leftChars="-40" w:right="-84" w:rightChars="-40" w:firstLine="0" w:firstLineChars="0"/>
                    <w:jc w:val="center"/>
                    <w:rPr>
                      <w:sz w:val="18"/>
                      <w:szCs w:val="18"/>
                    </w:rPr>
                  </w:pPr>
                  <w:r>
                    <w:rPr>
                      <w:kern w:val="0"/>
                      <w:sz w:val="18"/>
                      <w:szCs w:val="18"/>
                    </w:rPr>
                    <w:t>300</w:t>
                  </w:r>
                </w:p>
              </w:tc>
              <w:tc>
                <w:tcPr>
                  <w:tcW w:w="450" w:type="pct"/>
                  <w:vAlign w:val="center"/>
                </w:tcPr>
                <w:p>
                  <w:pPr>
                    <w:pStyle w:val="18"/>
                    <w:spacing w:after="0"/>
                    <w:ind w:left="-84" w:leftChars="-40" w:right="-84" w:rightChars="-40" w:firstLine="0" w:firstLineChars="0"/>
                    <w:jc w:val="center"/>
                    <w:rPr>
                      <w:kern w:val="0"/>
                      <w:sz w:val="18"/>
                      <w:szCs w:val="18"/>
                    </w:rPr>
                  </w:pPr>
                  <w:r>
                    <w:rPr>
                      <w:rFonts w:hint="eastAsia"/>
                      <w:kern w:val="0"/>
                      <w:sz w:val="18"/>
                      <w:szCs w:val="18"/>
                    </w:rPr>
                    <w:t>/</w:t>
                  </w:r>
                </w:p>
              </w:tc>
              <w:tc>
                <w:tcPr>
                  <w:tcW w:w="400" w:type="pct"/>
                  <w:vAlign w:val="center"/>
                </w:tcPr>
                <w:p>
                  <w:pPr>
                    <w:pStyle w:val="18"/>
                    <w:spacing w:after="0"/>
                    <w:ind w:left="-84" w:leftChars="-40" w:right="-84" w:rightChars="-40" w:firstLine="0" w:firstLineChars="0"/>
                    <w:jc w:val="center"/>
                    <w:rPr>
                      <w:kern w:val="0"/>
                      <w:sz w:val="18"/>
                      <w:szCs w:val="18"/>
                    </w:rPr>
                  </w:pPr>
                  <w:r>
                    <w:rPr>
                      <w:kern w:val="0"/>
                      <w:sz w:val="18"/>
                      <w:szCs w:val="18"/>
                    </w:rPr>
                    <w:t>60</w:t>
                  </w:r>
                </w:p>
              </w:tc>
              <w:tc>
                <w:tcPr>
                  <w:tcW w:w="400" w:type="pct"/>
                  <w:vAlign w:val="center"/>
                </w:tcPr>
                <w:p>
                  <w:pPr>
                    <w:pStyle w:val="18"/>
                    <w:spacing w:after="0"/>
                    <w:ind w:left="-84" w:leftChars="-40" w:right="-84" w:rightChars="-40" w:firstLine="0" w:firstLineChars="0"/>
                    <w:jc w:val="center"/>
                    <w:rPr>
                      <w:sz w:val="18"/>
                      <w:szCs w:val="18"/>
                    </w:rPr>
                  </w:pPr>
                  <w:r>
                    <w:rPr>
                      <w:kern w:val="0"/>
                      <w:sz w:val="18"/>
                      <w:szCs w:val="18"/>
                    </w:rPr>
                    <w:t>45</w:t>
                  </w:r>
                </w:p>
              </w:tc>
              <w:tc>
                <w:tcPr>
                  <w:tcW w:w="450" w:type="pct"/>
                  <w:vAlign w:val="center"/>
                </w:tcPr>
                <w:p>
                  <w:pPr>
                    <w:pStyle w:val="18"/>
                    <w:spacing w:after="0"/>
                    <w:ind w:left="-84" w:leftChars="-40" w:right="-84" w:rightChars="-40" w:firstLine="0" w:firstLineChars="0"/>
                    <w:jc w:val="center"/>
                    <w:rPr>
                      <w:sz w:val="18"/>
                      <w:szCs w:val="18"/>
                    </w:rPr>
                  </w:pPr>
                  <w:r>
                    <w:rPr>
                      <w:kern w:val="0"/>
                      <w:sz w:val="18"/>
                      <w:szCs w:val="18"/>
                    </w:rPr>
                    <w:t>/</w:t>
                  </w:r>
                </w:p>
              </w:tc>
              <w:tc>
                <w:tcPr>
                  <w:tcW w:w="500" w:type="pct"/>
                  <w:vAlign w:val="center"/>
                </w:tcPr>
                <w:p>
                  <w:pPr>
                    <w:pStyle w:val="18"/>
                    <w:tabs>
                      <w:tab w:val="center" w:pos="311"/>
                    </w:tabs>
                    <w:spacing w:after="0"/>
                    <w:ind w:left="-84" w:leftChars="-40" w:right="-84" w:rightChars="-40" w:firstLine="0" w:firstLineChars="0"/>
                    <w:jc w:val="center"/>
                    <w:rPr>
                      <w:kern w:val="0"/>
                      <w:sz w:val="18"/>
                      <w:szCs w:val="18"/>
                    </w:rPr>
                  </w:pPr>
                  <w:r>
                    <w:rPr>
                      <w:snapToGrid w:val="0"/>
                      <w:kern w:val="0"/>
                      <w:sz w:val="18"/>
                      <w:szCs w:val="18"/>
                    </w:rPr>
                    <w:t>6-9</w:t>
                  </w:r>
                </w:p>
              </w:tc>
              <w:tc>
                <w:tcPr>
                  <w:tcW w:w="450" w:type="pct"/>
                  <w:vAlign w:val="center"/>
                </w:tcPr>
                <w:p>
                  <w:pPr>
                    <w:pStyle w:val="18"/>
                    <w:spacing w:after="0"/>
                    <w:ind w:left="-84" w:leftChars="-40" w:right="-84" w:rightChars="-40" w:firstLine="0" w:firstLineChars="0"/>
                    <w:jc w:val="center"/>
                    <w:rPr>
                      <w:sz w:val="18"/>
                      <w:szCs w:val="18"/>
                    </w:rPr>
                  </w:pPr>
                  <w:r>
                    <w:rPr>
                      <w:kern w:val="0"/>
                      <w:sz w:val="18"/>
                      <w:szCs w:val="18"/>
                    </w:rPr>
                    <w:t>/</w:t>
                  </w:r>
                </w:p>
              </w:tc>
              <w:tc>
                <w:tcPr>
                  <w:tcW w:w="384" w:type="pct"/>
                  <w:vAlign w:val="center"/>
                </w:tcPr>
                <w:p>
                  <w:pPr>
                    <w:pStyle w:val="18"/>
                    <w:spacing w:after="0"/>
                    <w:ind w:left="-84" w:leftChars="-40" w:right="-84" w:rightChars="-40" w:firstLine="0" w:firstLineChars="0"/>
                    <w:jc w:val="center"/>
                    <w:rPr>
                      <w:kern w:val="0"/>
                      <w:sz w:val="18"/>
                      <w:szCs w:val="18"/>
                    </w:rPr>
                  </w:pPr>
                  <w:r>
                    <w:rPr>
                      <w:snapToGrid w:val="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pct"/>
                  <w:vAlign w:val="center"/>
                </w:tcPr>
                <w:p>
                  <w:pPr>
                    <w:pStyle w:val="18"/>
                    <w:spacing w:after="0"/>
                    <w:ind w:left="-63" w:leftChars="-30" w:right="-63" w:rightChars="-30" w:firstLine="0" w:firstLineChars="0"/>
                    <w:jc w:val="center"/>
                    <w:rPr>
                      <w:spacing w:val="6"/>
                      <w:sz w:val="18"/>
                      <w:szCs w:val="18"/>
                    </w:rPr>
                  </w:pPr>
                  <w:r>
                    <w:rPr>
                      <w:rFonts w:hint="eastAsia"/>
                      <w:spacing w:val="6"/>
                      <w:sz w:val="18"/>
                      <w:szCs w:val="18"/>
                    </w:rPr>
                    <w:t>本项目</w:t>
                  </w:r>
                  <w:r>
                    <w:rPr>
                      <w:spacing w:val="6"/>
                      <w:sz w:val="18"/>
                      <w:szCs w:val="18"/>
                    </w:rPr>
                    <w:t>执行</w:t>
                  </w:r>
                  <w:r>
                    <w:rPr>
                      <w:rFonts w:hint="eastAsia"/>
                      <w:spacing w:val="6"/>
                      <w:sz w:val="18"/>
                      <w:szCs w:val="18"/>
                    </w:rPr>
                    <w:t>标准</w:t>
                  </w:r>
                </w:p>
              </w:tc>
              <w:tc>
                <w:tcPr>
                  <w:tcW w:w="450" w:type="pct"/>
                  <w:vAlign w:val="center"/>
                </w:tcPr>
                <w:p>
                  <w:pPr>
                    <w:adjustRightInd w:val="0"/>
                    <w:snapToGrid w:val="0"/>
                    <w:ind w:left="-84" w:leftChars="-40" w:right="-84" w:rightChars="-40"/>
                    <w:jc w:val="center"/>
                    <w:rPr>
                      <w:sz w:val="18"/>
                      <w:szCs w:val="18"/>
                    </w:rPr>
                  </w:pPr>
                  <w:r>
                    <w:rPr>
                      <w:sz w:val="18"/>
                      <w:szCs w:val="18"/>
                    </w:rPr>
                    <w:t>500</w:t>
                  </w:r>
                </w:p>
              </w:tc>
              <w:tc>
                <w:tcPr>
                  <w:tcW w:w="450" w:type="pct"/>
                  <w:vAlign w:val="center"/>
                </w:tcPr>
                <w:p>
                  <w:pPr>
                    <w:pStyle w:val="18"/>
                    <w:spacing w:after="0"/>
                    <w:ind w:left="-84" w:leftChars="-40" w:right="-84" w:rightChars="-40" w:firstLine="0" w:firstLineChars="0"/>
                    <w:jc w:val="center"/>
                    <w:rPr>
                      <w:sz w:val="18"/>
                      <w:szCs w:val="18"/>
                    </w:rPr>
                  </w:pPr>
                  <w:r>
                    <w:rPr>
                      <w:kern w:val="0"/>
                      <w:sz w:val="18"/>
                      <w:szCs w:val="18"/>
                    </w:rPr>
                    <w:t>300</w:t>
                  </w:r>
                </w:p>
              </w:tc>
              <w:tc>
                <w:tcPr>
                  <w:tcW w:w="450" w:type="pct"/>
                  <w:vAlign w:val="center"/>
                </w:tcPr>
                <w:p>
                  <w:pPr>
                    <w:pStyle w:val="18"/>
                    <w:spacing w:after="0"/>
                    <w:ind w:left="-84" w:leftChars="-40" w:right="-84" w:rightChars="-40" w:firstLine="0" w:firstLineChars="0"/>
                    <w:jc w:val="center"/>
                    <w:rPr>
                      <w:kern w:val="0"/>
                      <w:sz w:val="18"/>
                      <w:szCs w:val="18"/>
                    </w:rPr>
                  </w:pPr>
                  <w:r>
                    <w:rPr>
                      <w:kern w:val="0"/>
                      <w:sz w:val="18"/>
                      <w:szCs w:val="18"/>
                    </w:rPr>
                    <w:t>/</w:t>
                  </w:r>
                </w:p>
              </w:tc>
              <w:tc>
                <w:tcPr>
                  <w:tcW w:w="400" w:type="pct"/>
                  <w:vAlign w:val="center"/>
                </w:tcPr>
                <w:p>
                  <w:pPr>
                    <w:pStyle w:val="18"/>
                    <w:spacing w:after="0"/>
                    <w:ind w:left="-84" w:leftChars="-40" w:right="-84" w:rightChars="-40" w:firstLine="0" w:firstLineChars="0"/>
                    <w:jc w:val="center"/>
                    <w:rPr>
                      <w:kern w:val="0"/>
                      <w:sz w:val="18"/>
                      <w:szCs w:val="18"/>
                    </w:rPr>
                  </w:pPr>
                  <w:r>
                    <w:rPr>
                      <w:kern w:val="0"/>
                      <w:sz w:val="18"/>
                      <w:szCs w:val="18"/>
                    </w:rPr>
                    <w:t>60</w:t>
                  </w:r>
                </w:p>
              </w:tc>
              <w:tc>
                <w:tcPr>
                  <w:tcW w:w="400" w:type="pct"/>
                  <w:vAlign w:val="center"/>
                </w:tcPr>
                <w:p>
                  <w:pPr>
                    <w:pStyle w:val="18"/>
                    <w:spacing w:after="0"/>
                    <w:ind w:left="-84" w:leftChars="-40" w:right="-84" w:rightChars="-40" w:firstLine="0" w:firstLineChars="0"/>
                    <w:jc w:val="center"/>
                    <w:rPr>
                      <w:sz w:val="18"/>
                      <w:szCs w:val="18"/>
                    </w:rPr>
                  </w:pPr>
                  <w:r>
                    <w:rPr>
                      <w:kern w:val="0"/>
                      <w:sz w:val="18"/>
                      <w:szCs w:val="18"/>
                    </w:rPr>
                    <w:t>45</w:t>
                  </w:r>
                </w:p>
              </w:tc>
              <w:tc>
                <w:tcPr>
                  <w:tcW w:w="450" w:type="pct"/>
                  <w:vAlign w:val="center"/>
                </w:tcPr>
                <w:p>
                  <w:pPr>
                    <w:pStyle w:val="18"/>
                    <w:spacing w:after="0"/>
                    <w:ind w:left="-84" w:leftChars="-40" w:right="-84" w:rightChars="-40" w:firstLine="0" w:firstLineChars="0"/>
                    <w:jc w:val="center"/>
                    <w:rPr>
                      <w:sz w:val="18"/>
                      <w:szCs w:val="18"/>
                    </w:rPr>
                  </w:pPr>
                  <w:r>
                    <w:rPr>
                      <w:rFonts w:hint="eastAsia"/>
                      <w:snapToGrid w:val="0"/>
                      <w:kern w:val="0"/>
                      <w:sz w:val="18"/>
                      <w:szCs w:val="18"/>
                    </w:rPr>
                    <w:t>20</w:t>
                  </w:r>
                </w:p>
              </w:tc>
              <w:tc>
                <w:tcPr>
                  <w:tcW w:w="500"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6-9</w:t>
                  </w:r>
                </w:p>
              </w:tc>
              <w:tc>
                <w:tcPr>
                  <w:tcW w:w="450" w:type="pct"/>
                  <w:vAlign w:val="center"/>
                </w:tcPr>
                <w:p>
                  <w:pPr>
                    <w:pStyle w:val="18"/>
                    <w:spacing w:after="0"/>
                    <w:ind w:left="-84" w:leftChars="-40" w:right="-84" w:rightChars="-40" w:firstLine="0" w:firstLineChars="0"/>
                    <w:jc w:val="center"/>
                    <w:rPr>
                      <w:sz w:val="18"/>
                      <w:szCs w:val="18"/>
                    </w:rPr>
                  </w:pPr>
                  <w:r>
                    <w:rPr>
                      <w:snapToGrid w:val="0"/>
                      <w:kern w:val="0"/>
                      <w:sz w:val="18"/>
                      <w:szCs w:val="18"/>
                    </w:rPr>
                    <w:t>/</w:t>
                  </w:r>
                </w:p>
              </w:tc>
              <w:tc>
                <w:tcPr>
                  <w:tcW w:w="384" w:type="pct"/>
                  <w:vAlign w:val="center"/>
                </w:tcPr>
                <w:p>
                  <w:pPr>
                    <w:pStyle w:val="18"/>
                    <w:spacing w:after="0"/>
                    <w:ind w:left="-84" w:leftChars="-40" w:right="-84" w:rightChars="-40" w:firstLine="0" w:firstLineChars="0"/>
                    <w:jc w:val="center"/>
                    <w:rPr>
                      <w:snapToGrid w:val="0"/>
                      <w:kern w:val="0"/>
                      <w:sz w:val="18"/>
                      <w:szCs w:val="18"/>
                    </w:rPr>
                  </w:pPr>
                  <w:r>
                    <w:rPr>
                      <w:snapToGrid w:val="0"/>
                      <w:kern w:val="0"/>
                      <w:sz w:val="18"/>
                      <w:szCs w:val="18"/>
                    </w:rPr>
                    <w:t>6</w:t>
                  </w:r>
                </w:p>
              </w:tc>
            </w:tr>
          </w:tbl>
          <w:p>
            <w:pPr>
              <w:snapToGrid w:val="0"/>
              <w:spacing w:before="120" w:beforeLines="50"/>
              <w:jc w:val="center"/>
              <w:rPr>
                <w:b/>
                <w:spacing w:val="6"/>
                <w:szCs w:val="21"/>
              </w:rPr>
            </w:pPr>
            <w:r>
              <w:rPr>
                <w:rFonts w:hint="eastAsia"/>
                <w:b/>
                <w:spacing w:val="6"/>
                <w:szCs w:val="21"/>
              </w:rPr>
              <w:t>表3-</w:t>
            </w:r>
            <w:r>
              <w:rPr>
                <w:b/>
                <w:spacing w:val="6"/>
                <w:szCs w:val="21"/>
              </w:rPr>
              <w:t>5</w:t>
            </w:r>
            <w:r>
              <w:rPr>
                <w:rFonts w:hint="eastAsia"/>
                <w:b/>
                <w:spacing w:val="6"/>
                <w:szCs w:val="21"/>
              </w:rPr>
              <w:t xml:space="preserve">  《城市污水再生利用 工业用水水质》（GB/T</w:t>
            </w:r>
            <w:r>
              <w:rPr>
                <w:b/>
                <w:spacing w:val="6"/>
                <w:szCs w:val="21"/>
              </w:rPr>
              <w:t xml:space="preserve"> 19923-2005</w:t>
            </w:r>
            <w:r>
              <w:rPr>
                <w:rFonts w:hint="eastAsia"/>
                <w:b/>
                <w:spacing w:val="6"/>
                <w:szCs w:val="21"/>
              </w:rPr>
              <w: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4056"/>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pct"/>
                  <w:shd w:val="clear" w:color="auto" w:fill="auto"/>
                  <w:vAlign w:val="center"/>
                </w:tcPr>
                <w:p>
                  <w:pPr>
                    <w:snapToGrid w:val="0"/>
                    <w:jc w:val="center"/>
                    <w:rPr>
                      <w:b/>
                      <w:spacing w:val="6"/>
                      <w:sz w:val="18"/>
                      <w:szCs w:val="18"/>
                    </w:rPr>
                  </w:pPr>
                  <w:r>
                    <w:rPr>
                      <w:rFonts w:hint="eastAsia"/>
                      <w:b/>
                      <w:spacing w:val="6"/>
                      <w:sz w:val="18"/>
                      <w:szCs w:val="18"/>
                    </w:rPr>
                    <w:t>序号</w:t>
                  </w:r>
                </w:p>
              </w:tc>
              <w:tc>
                <w:tcPr>
                  <w:tcW w:w="2525" w:type="pct"/>
                  <w:shd w:val="clear" w:color="auto" w:fill="auto"/>
                  <w:vAlign w:val="center"/>
                </w:tcPr>
                <w:p>
                  <w:pPr>
                    <w:snapToGrid w:val="0"/>
                    <w:jc w:val="center"/>
                    <w:rPr>
                      <w:b/>
                      <w:spacing w:val="6"/>
                      <w:sz w:val="18"/>
                      <w:szCs w:val="18"/>
                    </w:rPr>
                  </w:pPr>
                  <w:r>
                    <w:rPr>
                      <w:rFonts w:hint="eastAsia"/>
                      <w:b/>
                      <w:spacing w:val="6"/>
                      <w:sz w:val="18"/>
                      <w:szCs w:val="18"/>
                    </w:rPr>
                    <w:t>项目</w:t>
                  </w:r>
                </w:p>
              </w:tc>
              <w:tc>
                <w:tcPr>
                  <w:tcW w:w="1667" w:type="pct"/>
                  <w:shd w:val="clear" w:color="auto" w:fill="auto"/>
                  <w:vAlign w:val="center"/>
                </w:tcPr>
                <w:p>
                  <w:pPr>
                    <w:snapToGrid w:val="0"/>
                    <w:jc w:val="center"/>
                    <w:rPr>
                      <w:b/>
                      <w:spacing w:val="6"/>
                      <w:sz w:val="18"/>
                      <w:szCs w:val="18"/>
                    </w:rPr>
                  </w:pPr>
                  <w:r>
                    <w:rPr>
                      <w:rFonts w:hint="eastAsia"/>
                      <w:b/>
                      <w:spacing w:val="6"/>
                      <w:sz w:val="18"/>
                      <w:szCs w:val="18"/>
                    </w:rPr>
                    <w:t>工艺与</w:t>
                  </w:r>
                  <w:r>
                    <w:rPr>
                      <w:b/>
                      <w:spacing w:val="6"/>
                      <w:sz w:val="18"/>
                      <w:szCs w:val="18"/>
                    </w:rPr>
                    <w:t>产品用水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pct"/>
                  <w:shd w:val="clear" w:color="auto" w:fill="auto"/>
                  <w:vAlign w:val="center"/>
                </w:tcPr>
                <w:p>
                  <w:pPr>
                    <w:snapToGrid w:val="0"/>
                    <w:jc w:val="center"/>
                    <w:rPr>
                      <w:spacing w:val="6"/>
                      <w:sz w:val="18"/>
                      <w:szCs w:val="18"/>
                    </w:rPr>
                  </w:pPr>
                  <w:r>
                    <w:rPr>
                      <w:rFonts w:hint="eastAsia"/>
                      <w:spacing w:val="6"/>
                      <w:sz w:val="18"/>
                      <w:szCs w:val="18"/>
                    </w:rPr>
                    <w:t>1</w:t>
                  </w:r>
                </w:p>
              </w:tc>
              <w:tc>
                <w:tcPr>
                  <w:tcW w:w="2525" w:type="pct"/>
                  <w:shd w:val="clear" w:color="auto" w:fill="auto"/>
                  <w:vAlign w:val="center"/>
                </w:tcPr>
                <w:p>
                  <w:pPr>
                    <w:snapToGrid w:val="0"/>
                    <w:jc w:val="center"/>
                    <w:rPr>
                      <w:spacing w:val="6"/>
                      <w:sz w:val="18"/>
                      <w:szCs w:val="18"/>
                    </w:rPr>
                  </w:pPr>
                  <w:r>
                    <w:rPr>
                      <w:rFonts w:hint="eastAsia"/>
                      <w:spacing w:val="6"/>
                      <w:sz w:val="18"/>
                      <w:szCs w:val="18"/>
                    </w:rPr>
                    <w:t>pH</w:t>
                  </w:r>
                </w:p>
              </w:tc>
              <w:tc>
                <w:tcPr>
                  <w:tcW w:w="1667" w:type="pct"/>
                  <w:shd w:val="clear" w:color="auto" w:fill="auto"/>
                  <w:vAlign w:val="center"/>
                </w:tcPr>
                <w:p>
                  <w:pPr>
                    <w:snapToGrid w:val="0"/>
                    <w:jc w:val="center"/>
                    <w:rPr>
                      <w:spacing w:val="6"/>
                      <w:sz w:val="18"/>
                      <w:szCs w:val="18"/>
                    </w:rPr>
                  </w:pPr>
                  <w:r>
                    <w:rPr>
                      <w:spacing w:val="6"/>
                      <w:sz w:val="18"/>
                      <w:szCs w:val="18"/>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pct"/>
                  <w:shd w:val="clear" w:color="auto" w:fill="auto"/>
                  <w:vAlign w:val="center"/>
                </w:tcPr>
                <w:p>
                  <w:pPr>
                    <w:snapToGrid w:val="0"/>
                    <w:jc w:val="center"/>
                    <w:rPr>
                      <w:spacing w:val="6"/>
                      <w:sz w:val="18"/>
                      <w:szCs w:val="18"/>
                    </w:rPr>
                  </w:pPr>
                  <w:r>
                    <w:rPr>
                      <w:rFonts w:hint="eastAsia"/>
                      <w:spacing w:val="6"/>
                      <w:sz w:val="18"/>
                      <w:szCs w:val="18"/>
                    </w:rPr>
                    <w:t>2</w:t>
                  </w:r>
                </w:p>
              </w:tc>
              <w:tc>
                <w:tcPr>
                  <w:tcW w:w="2525" w:type="pct"/>
                  <w:shd w:val="clear" w:color="auto" w:fill="auto"/>
                  <w:vAlign w:val="center"/>
                </w:tcPr>
                <w:p>
                  <w:pPr>
                    <w:snapToGrid w:val="0"/>
                    <w:jc w:val="center"/>
                    <w:rPr>
                      <w:spacing w:val="6"/>
                      <w:sz w:val="18"/>
                      <w:szCs w:val="18"/>
                    </w:rPr>
                  </w:pPr>
                  <w:r>
                    <w:rPr>
                      <w:rFonts w:hint="eastAsia"/>
                      <w:spacing w:val="6"/>
                      <w:sz w:val="18"/>
                      <w:szCs w:val="18"/>
                    </w:rPr>
                    <w:t>浊度/（</w:t>
                  </w:r>
                  <w:r>
                    <w:rPr>
                      <w:spacing w:val="6"/>
                      <w:sz w:val="18"/>
                      <w:szCs w:val="18"/>
                    </w:rPr>
                    <w:t>NTU</w:t>
                  </w:r>
                  <w:r>
                    <w:rPr>
                      <w:rFonts w:hint="eastAsia"/>
                      <w:spacing w:val="6"/>
                      <w:sz w:val="18"/>
                      <w:szCs w:val="18"/>
                    </w:rPr>
                    <w:t>）</w:t>
                  </w:r>
                </w:p>
              </w:tc>
              <w:tc>
                <w:tcPr>
                  <w:tcW w:w="1667" w:type="pct"/>
                  <w:shd w:val="clear" w:color="auto" w:fill="auto"/>
                  <w:vAlign w:val="center"/>
                </w:tcPr>
                <w:p>
                  <w:pPr>
                    <w:snapToGrid w:val="0"/>
                    <w:jc w:val="center"/>
                    <w:rPr>
                      <w:spacing w:val="6"/>
                      <w:sz w:val="18"/>
                      <w:szCs w:val="18"/>
                    </w:rPr>
                  </w:pPr>
                  <w:r>
                    <w:rPr>
                      <w:spacing w:val="6"/>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pct"/>
                  <w:shd w:val="clear" w:color="auto" w:fill="auto"/>
                  <w:vAlign w:val="center"/>
                </w:tcPr>
                <w:p>
                  <w:pPr>
                    <w:snapToGrid w:val="0"/>
                    <w:jc w:val="center"/>
                    <w:rPr>
                      <w:spacing w:val="6"/>
                      <w:sz w:val="18"/>
                      <w:szCs w:val="18"/>
                    </w:rPr>
                  </w:pPr>
                  <w:r>
                    <w:rPr>
                      <w:rFonts w:hint="eastAsia"/>
                      <w:spacing w:val="6"/>
                      <w:sz w:val="18"/>
                      <w:szCs w:val="18"/>
                    </w:rPr>
                    <w:t>3</w:t>
                  </w:r>
                </w:p>
              </w:tc>
              <w:tc>
                <w:tcPr>
                  <w:tcW w:w="2525" w:type="pct"/>
                  <w:shd w:val="clear" w:color="auto" w:fill="auto"/>
                  <w:vAlign w:val="center"/>
                </w:tcPr>
                <w:p>
                  <w:pPr>
                    <w:snapToGrid w:val="0"/>
                    <w:jc w:val="center"/>
                    <w:rPr>
                      <w:spacing w:val="6"/>
                      <w:sz w:val="18"/>
                      <w:szCs w:val="18"/>
                    </w:rPr>
                  </w:pPr>
                  <w:r>
                    <w:rPr>
                      <w:rFonts w:hint="eastAsia"/>
                      <w:spacing w:val="6"/>
                      <w:sz w:val="18"/>
                      <w:szCs w:val="18"/>
                    </w:rPr>
                    <w:t>溶解性</w:t>
                  </w:r>
                  <w:r>
                    <w:rPr>
                      <w:spacing w:val="6"/>
                      <w:sz w:val="18"/>
                      <w:szCs w:val="18"/>
                    </w:rPr>
                    <w:t>总固体</w:t>
                  </w:r>
                  <w:r>
                    <w:rPr>
                      <w:rFonts w:hint="eastAsia"/>
                      <w:spacing w:val="6"/>
                      <w:sz w:val="18"/>
                      <w:szCs w:val="18"/>
                    </w:rPr>
                    <w:t>/（</w:t>
                  </w:r>
                  <w:r>
                    <w:rPr>
                      <w:spacing w:val="6"/>
                      <w:sz w:val="18"/>
                      <w:szCs w:val="18"/>
                    </w:rPr>
                    <w:t>mg/L</w:t>
                  </w:r>
                  <w:r>
                    <w:rPr>
                      <w:rFonts w:hint="eastAsia"/>
                      <w:spacing w:val="6"/>
                      <w:sz w:val="18"/>
                      <w:szCs w:val="18"/>
                    </w:rPr>
                    <w:t>）</w:t>
                  </w:r>
                </w:p>
              </w:tc>
              <w:tc>
                <w:tcPr>
                  <w:tcW w:w="1667" w:type="pct"/>
                  <w:shd w:val="clear" w:color="auto" w:fill="auto"/>
                  <w:vAlign w:val="center"/>
                </w:tcPr>
                <w:p>
                  <w:pPr>
                    <w:snapToGrid w:val="0"/>
                    <w:jc w:val="center"/>
                    <w:rPr>
                      <w:spacing w:val="6"/>
                      <w:sz w:val="18"/>
                      <w:szCs w:val="18"/>
                    </w:rPr>
                  </w:pPr>
                  <w:r>
                    <w:rPr>
                      <w:rFonts w:hint="eastAsia"/>
                      <w:spacing w:val="6"/>
                      <w:sz w:val="18"/>
                      <w:szCs w:val="18"/>
                    </w:rPr>
                    <w:t>1000</w:t>
                  </w:r>
                </w:p>
              </w:tc>
            </w:tr>
          </w:tbl>
          <w:p>
            <w:pPr>
              <w:snapToGrid w:val="0"/>
              <w:spacing w:line="360" w:lineRule="auto"/>
              <w:ind w:firstLine="422" w:firstLineChars="200"/>
              <w:rPr>
                <w:b/>
                <w:spacing w:val="6"/>
                <w:szCs w:val="21"/>
              </w:rPr>
            </w:pPr>
            <w:r>
              <w:rPr>
                <w:b/>
                <w:szCs w:val="21"/>
              </w:rPr>
              <w:t>2</w:t>
            </w:r>
            <w:r>
              <w:rPr>
                <w:rFonts w:hint="eastAsia"/>
                <w:b/>
                <w:spacing w:val="6"/>
                <w:szCs w:val="21"/>
              </w:rPr>
              <w:t>、废气污染物排放标准</w:t>
            </w:r>
          </w:p>
          <w:p>
            <w:pPr>
              <w:adjustRightInd w:val="0"/>
              <w:snapToGrid w:val="0"/>
              <w:spacing w:line="360" w:lineRule="auto"/>
              <w:ind w:firstLine="420" w:firstLineChars="200"/>
              <w:rPr>
                <w:snapToGrid w:val="0"/>
                <w:szCs w:val="21"/>
              </w:rPr>
            </w:pPr>
            <w:r>
              <w:rPr>
                <w:snapToGrid w:val="0"/>
                <w:szCs w:val="21"/>
              </w:rPr>
              <w:t>本项目颗粒物</w:t>
            </w:r>
            <w:r>
              <w:rPr>
                <w:rFonts w:hint="eastAsia"/>
                <w:snapToGrid w:val="0"/>
                <w:szCs w:val="21"/>
              </w:rPr>
              <w:t>有组织排放浓度执行山东省《建材工业大气污染物排放标准》（DB37/2373-2018）表2一般控制区新建企业大气污染物排放浓度限值要求；H</w:t>
            </w:r>
            <w:r>
              <w:rPr>
                <w:snapToGrid w:val="0"/>
                <w:szCs w:val="21"/>
              </w:rPr>
              <w:t>Cl</w:t>
            </w:r>
            <w:r>
              <w:rPr>
                <w:rFonts w:hint="eastAsia"/>
                <w:snapToGrid w:val="0"/>
                <w:szCs w:val="21"/>
              </w:rPr>
              <w:t>、HF（以</w:t>
            </w:r>
            <w:r>
              <w:rPr>
                <w:snapToGrid w:val="0"/>
                <w:szCs w:val="21"/>
              </w:rPr>
              <w:t>氟化物</w:t>
            </w:r>
            <w:r>
              <w:rPr>
                <w:rFonts w:hint="eastAsia"/>
                <w:snapToGrid w:val="0"/>
                <w:szCs w:val="21"/>
              </w:rPr>
              <w:t>计）有组织</w:t>
            </w:r>
            <w:r>
              <w:rPr>
                <w:snapToGrid w:val="0"/>
                <w:szCs w:val="21"/>
              </w:rPr>
              <w:t>排放浓度</w:t>
            </w:r>
            <w:r>
              <w:rPr>
                <w:rFonts w:hint="eastAsia"/>
                <w:snapToGrid w:val="0"/>
                <w:szCs w:val="21"/>
              </w:rPr>
              <w:t>、</w:t>
            </w:r>
            <w:r>
              <w:rPr>
                <w:snapToGrid w:val="0"/>
                <w:szCs w:val="21"/>
              </w:rPr>
              <w:t>排放速率执行</w:t>
            </w:r>
            <w:r>
              <w:rPr>
                <w:rFonts w:hint="eastAsia"/>
                <w:snapToGrid w:val="0"/>
                <w:szCs w:val="21"/>
              </w:rPr>
              <w:t>《大气污染物综合排放标准》（GB16297-1996）表2二级标准。</w:t>
            </w:r>
          </w:p>
          <w:p>
            <w:pPr>
              <w:adjustRightInd w:val="0"/>
              <w:snapToGrid w:val="0"/>
              <w:spacing w:line="360" w:lineRule="auto"/>
              <w:ind w:firstLine="420" w:firstLineChars="200"/>
              <w:rPr>
                <w:rFonts w:hAnsi="宋体"/>
                <w:snapToGrid w:val="0"/>
                <w:szCs w:val="21"/>
              </w:rPr>
            </w:pPr>
            <w:r>
              <w:rPr>
                <w:rFonts w:hint="eastAsia"/>
                <w:snapToGrid w:val="0"/>
                <w:szCs w:val="21"/>
              </w:rPr>
              <w:t>颗粒物无组织排放执行山东省《建材工业大气污染物排放标准》（DB37/2373-2018）表3建材工业大气污染物排放限值要求；</w:t>
            </w:r>
            <w:r>
              <w:rPr>
                <w:rFonts w:hint="eastAsia" w:hAnsi="宋体"/>
                <w:snapToGrid w:val="0"/>
                <w:szCs w:val="21"/>
              </w:rPr>
              <w:t>H</w:t>
            </w:r>
            <w:r>
              <w:rPr>
                <w:rFonts w:hAnsi="宋体"/>
                <w:snapToGrid w:val="0"/>
                <w:szCs w:val="21"/>
              </w:rPr>
              <w:t>Cl</w:t>
            </w:r>
            <w:r>
              <w:rPr>
                <w:rFonts w:hint="eastAsia" w:hAnsi="宋体"/>
                <w:snapToGrid w:val="0"/>
                <w:szCs w:val="21"/>
              </w:rPr>
              <w:t>、</w:t>
            </w:r>
            <w:r>
              <w:rPr>
                <w:rFonts w:hint="eastAsia"/>
                <w:snapToGrid w:val="0"/>
                <w:szCs w:val="21"/>
              </w:rPr>
              <w:t>HF（以</w:t>
            </w:r>
            <w:r>
              <w:rPr>
                <w:snapToGrid w:val="0"/>
                <w:szCs w:val="21"/>
              </w:rPr>
              <w:t>氟化物</w:t>
            </w:r>
            <w:r>
              <w:rPr>
                <w:rFonts w:hint="eastAsia"/>
                <w:snapToGrid w:val="0"/>
                <w:szCs w:val="21"/>
              </w:rPr>
              <w:t>计）</w:t>
            </w:r>
            <w:r>
              <w:rPr>
                <w:rFonts w:hAnsi="宋体"/>
                <w:snapToGrid w:val="0"/>
                <w:szCs w:val="21"/>
              </w:rPr>
              <w:t>无组织排放浓度执行</w:t>
            </w:r>
            <w:r>
              <w:rPr>
                <w:rFonts w:hint="eastAsia" w:hAnsi="宋体"/>
                <w:snapToGrid w:val="0"/>
                <w:szCs w:val="21"/>
              </w:rPr>
              <w:t>《大气污染物综合排放标准》（GB16297-1996）表2</w:t>
            </w:r>
            <w:r>
              <w:rPr>
                <w:rFonts w:hAnsi="宋体"/>
                <w:snapToGrid w:val="0"/>
                <w:szCs w:val="21"/>
              </w:rPr>
              <w:t>二级</w:t>
            </w:r>
            <w:r>
              <w:rPr>
                <w:rFonts w:hint="eastAsia" w:hAnsi="宋体"/>
                <w:snapToGrid w:val="0"/>
                <w:szCs w:val="21"/>
              </w:rPr>
              <w:t>标准。</w:t>
            </w:r>
          </w:p>
          <w:p>
            <w:pPr>
              <w:adjustRightInd w:val="0"/>
              <w:snapToGrid w:val="0"/>
              <w:jc w:val="center"/>
              <w:rPr>
                <w:b/>
                <w:szCs w:val="21"/>
              </w:rPr>
            </w:pPr>
            <w:r>
              <w:rPr>
                <w:b/>
                <w:szCs w:val="21"/>
              </w:rPr>
              <w:t>表3-6  废气排放标准控制要求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65"/>
              <w:gridCol w:w="1208"/>
              <w:gridCol w:w="1253"/>
              <w:gridCol w:w="124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pct"/>
                  <w:vMerge w:val="restart"/>
                  <w:vAlign w:val="center"/>
                </w:tcPr>
                <w:p>
                  <w:pPr>
                    <w:jc w:val="center"/>
                    <w:rPr>
                      <w:b/>
                      <w:sz w:val="18"/>
                      <w:szCs w:val="18"/>
                    </w:rPr>
                  </w:pPr>
                  <w:r>
                    <w:rPr>
                      <w:rFonts w:hint="eastAsia"/>
                      <w:b/>
                      <w:sz w:val="18"/>
                      <w:szCs w:val="18"/>
                    </w:rPr>
                    <w:t>名称</w:t>
                  </w:r>
                </w:p>
              </w:tc>
              <w:tc>
                <w:tcPr>
                  <w:tcW w:w="2257" w:type="pct"/>
                  <w:gridSpan w:val="3"/>
                  <w:vAlign w:val="center"/>
                </w:tcPr>
                <w:p>
                  <w:pPr>
                    <w:jc w:val="center"/>
                    <w:rPr>
                      <w:b/>
                      <w:sz w:val="18"/>
                      <w:szCs w:val="18"/>
                    </w:rPr>
                  </w:pPr>
                  <w:r>
                    <w:rPr>
                      <w:rFonts w:hint="eastAsia"/>
                      <w:b/>
                      <w:sz w:val="18"/>
                      <w:szCs w:val="18"/>
                    </w:rPr>
                    <w:t>排放标准限值</w:t>
                  </w:r>
                </w:p>
              </w:tc>
              <w:tc>
                <w:tcPr>
                  <w:tcW w:w="777" w:type="pct"/>
                  <w:vMerge w:val="restart"/>
                  <w:vAlign w:val="center"/>
                </w:tcPr>
                <w:p>
                  <w:pPr>
                    <w:jc w:val="center"/>
                    <w:rPr>
                      <w:b/>
                      <w:sz w:val="18"/>
                      <w:szCs w:val="18"/>
                    </w:rPr>
                  </w:pPr>
                  <w:r>
                    <w:rPr>
                      <w:rFonts w:hint="eastAsia"/>
                      <w:b/>
                      <w:sz w:val="18"/>
                      <w:szCs w:val="18"/>
                    </w:rPr>
                    <w:t>周界外浓度最高点</w:t>
                  </w:r>
                  <w:r>
                    <w:rPr>
                      <w:b/>
                      <w:sz w:val="18"/>
                      <w:szCs w:val="18"/>
                    </w:rPr>
                    <w:t>（mg/m</w:t>
                  </w:r>
                  <w:r>
                    <w:rPr>
                      <w:b/>
                      <w:sz w:val="18"/>
                      <w:szCs w:val="18"/>
                      <w:vertAlign w:val="superscript"/>
                    </w:rPr>
                    <w:t>3</w:t>
                  </w:r>
                  <w:r>
                    <w:rPr>
                      <w:b/>
                      <w:sz w:val="18"/>
                      <w:szCs w:val="18"/>
                    </w:rPr>
                    <w:t>）</w:t>
                  </w:r>
                </w:p>
              </w:tc>
              <w:tc>
                <w:tcPr>
                  <w:tcW w:w="1275" w:type="pct"/>
                  <w:vMerge w:val="restart"/>
                  <w:vAlign w:val="center"/>
                </w:tcPr>
                <w:p>
                  <w:pPr>
                    <w:jc w:val="center"/>
                    <w:rPr>
                      <w:b/>
                      <w:sz w:val="18"/>
                      <w:szCs w:val="18"/>
                    </w:rPr>
                  </w:pPr>
                  <w:r>
                    <w:rPr>
                      <w:b/>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pct"/>
                  <w:vMerge w:val="continue"/>
                  <w:vAlign w:val="center"/>
                </w:tcPr>
                <w:p>
                  <w:pPr>
                    <w:jc w:val="center"/>
                    <w:rPr>
                      <w:b/>
                      <w:sz w:val="18"/>
                      <w:szCs w:val="18"/>
                    </w:rPr>
                  </w:pPr>
                </w:p>
              </w:tc>
              <w:tc>
                <w:tcPr>
                  <w:tcW w:w="725" w:type="pct"/>
                  <w:vAlign w:val="center"/>
                </w:tcPr>
                <w:p>
                  <w:pPr>
                    <w:jc w:val="center"/>
                    <w:rPr>
                      <w:b/>
                      <w:sz w:val="18"/>
                      <w:szCs w:val="18"/>
                    </w:rPr>
                  </w:pPr>
                  <w:r>
                    <w:rPr>
                      <w:b/>
                      <w:sz w:val="18"/>
                      <w:szCs w:val="18"/>
                    </w:rPr>
                    <w:t>排放浓度</w:t>
                  </w:r>
                </w:p>
                <w:p>
                  <w:pPr>
                    <w:jc w:val="center"/>
                    <w:rPr>
                      <w:b/>
                      <w:sz w:val="18"/>
                      <w:szCs w:val="18"/>
                    </w:rPr>
                  </w:pPr>
                  <w:r>
                    <w:rPr>
                      <w:b/>
                      <w:sz w:val="18"/>
                      <w:szCs w:val="18"/>
                    </w:rPr>
                    <w:t>mg/m</w:t>
                  </w:r>
                  <w:r>
                    <w:rPr>
                      <w:b/>
                      <w:sz w:val="18"/>
                      <w:szCs w:val="18"/>
                      <w:vertAlign w:val="superscript"/>
                    </w:rPr>
                    <w:t>3</w:t>
                  </w:r>
                </w:p>
              </w:tc>
              <w:tc>
                <w:tcPr>
                  <w:tcW w:w="752" w:type="pct"/>
                  <w:vAlign w:val="center"/>
                </w:tcPr>
                <w:p>
                  <w:pPr>
                    <w:jc w:val="center"/>
                    <w:rPr>
                      <w:b/>
                      <w:sz w:val="18"/>
                      <w:szCs w:val="18"/>
                    </w:rPr>
                  </w:pPr>
                  <w:r>
                    <w:rPr>
                      <w:b/>
                      <w:sz w:val="18"/>
                      <w:szCs w:val="18"/>
                    </w:rPr>
                    <w:t>排气筒高度</w:t>
                  </w:r>
                </w:p>
                <w:p>
                  <w:pPr>
                    <w:jc w:val="center"/>
                    <w:rPr>
                      <w:b/>
                      <w:sz w:val="18"/>
                      <w:szCs w:val="18"/>
                    </w:rPr>
                  </w:pPr>
                  <w:r>
                    <w:rPr>
                      <w:b/>
                      <w:sz w:val="18"/>
                      <w:szCs w:val="18"/>
                    </w:rPr>
                    <w:t>m</w:t>
                  </w:r>
                </w:p>
              </w:tc>
              <w:tc>
                <w:tcPr>
                  <w:tcW w:w="780" w:type="pct"/>
                  <w:vAlign w:val="center"/>
                </w:tcPr>
                <w:p>
                  <w:pPr>
                    <w:jc w:val="center"/>
                    <w:rPr>
                      <w:b/>
                      <w:sz w:val="18"/>
                      <w:szCs w:val="18"/>
                    </w:rPr>
                  </w:pPr>
                  <w:r>
                    <w:rPr>
                      <w:b/>
                      <w:sz w:val="18"/>
                      <w:szCs w:val="18"/>
                    </w:rPr>
                    <w:t>排放速率kg/h</w:t>
                  </w:r>
                </w:p>
              </w:tc>
              <w:tc>
                <w:tcPr>
                  <w:tcW w:w="777" w:type="pct"/>
                  <w:vMerge w:val="continue"/>
                  <w:vAlign w:val="center"/>
                </w:tcPr>
                <w:p>
                  <w:pPr>
                    <w:jc w:val="center"/>
                    <w:rPr>
                      <w:b/>
                      <w:sz w:val="18"/>
                      <w:szCs w:val="18"/>
                    </w:rPr>
                  </w:pPr>
                </w:p>
              </w:tc>
              <w:tc>
                <w:tcPr>
                  <w:tcW w:w="1275"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pct"/>
                  <w:vAlign w:val="center"/>
                </w:tcPr>
                <w:p>
                  <w:pPr>
                    <w:jc w:val="center"/>
                    <w:rPr>
                      <w:sz w:val="18"/>
                      <w:szCs w:val="18"/>
                    </w:rPr>
                  </w:pPr>
                  <w:r>
                    <w:rPr>
                      <w:rFonts w:hint="eastAsia"/>
                      <w:sz w:val="18"/>
                      <w:szCs w:val="18"/>
                    </w:rPr>
                    <w:t>颗粒物</w:t>
                  </w:r>
                </w:p>
              </w:tc>
              <w:tc>
                <w:tcPr>
                  <w:tcW w:w="725" w:type="pct"/>
                  <w:vAlign w:val="center"/>
                </w:tcPr>
                <w:p>
                  <w:pPr>
                    <w:jc w:val="center"/>
                    <w:rPr>
                      <w:sz w:val="18"/>
                      <w:szCs w:val="18"/>
                    </w:rPr>
                  </w:pPr>
                  <w:r>
                    <w:rPr>
                      <w:sz w:val="18"/>
                      <w:szCs w:val="18"/>
                    </w:rPr>
                    <w:t>20</w:t>
                  </w:r>
                </w:p>
              </w:tc>
              <w:tc>
                <w:tcPr>
                  <w:tcW w:w="752" w:type="pct"/>
                  <w:vAlign w:val="center"/>
                </w:tcPr>
                <w:p>
                  <w:pPr>
                    <w:jc w:val="center"/>
                    <w:rPr>
                      <w:sz w:val="18"/>
                      <w:szCs w:val="18"/>
                    </w:rPr>
                  </w:pPr>
                  <w:r>
                    <w:rPr>
                      <w:sz w:val="18"/>
                      <w:szCs w:val="18"/>
                    </w:rPr>
                    <w:t>15</w:t>
                  </w:r>
                </w:p>
              </w:tc>
              <w:tc>
                <w:tcPr>
                  <w:tcW w:w="780" w:type="pct"/>
                  <w:vAlign w:val="center"/>
                </w:tcPr>
                <w:p>
                  <w:pPr>
                    <w:jc w:val="center"/>
                    <w:rPr>
                      <w:sz w:val="18"/>
                      <w:szCs w:val="18"/>
                    </w:rPr>
                  </w:pPr>
                  <w:r>
                    <w:rPr>
                      <w:sz w:val="18"/>
                      <w:szCs w:val="18"/>
                    </w:rPr>
                    <w:t>/</w:t>
                  </w:r>
                </w:p>
              </w:tc>
              <w:tc>
                <w:tcPr>
                  <w:tcW w:w="777" w:type="pct"/>
                  <w:vAlign w:val="center"/>
                </w:tcPr>
                <w:p>
                  <w:pPr>
                    <w:jc w:val="center"/>
                    <w:rPr>
                      <w:sz w:val="18"/>
                      <w:szCs w:val="18"/>
                    </w:rPr>
                  </w:pPr>
                  <w:r>
                    <w:rPr>
                      <w:rFonts w:hint="eastAsia"/>
                      <w:sz w:val="18"/>
                      <w:szCs w:val="18"/>
                    </w:rPr>
                    <w:t>1.0</w:t>
                  </w:r>
                </w:p>
              </w:tc>
              <w:tc>
                <w:tcPr>
                  <w:tcW w:w="1275" w:type="pct"/>
                  <w:vAlign w:val="center"/>
                </w:tcPr>
                <w:p>
                  <w:pPr>
                    <w:jc w:val="center"/>
                    <w:rPr>
                      <w:sz w:val="18"/>
                      <w:szCs w:val="18"/>
                    </w:rPr>
                  </w:pPr>
                  <w:r>
                    <w:rPr>
                      <w:rFonts w:hint="eastAsia"/>
                      <w:sz w:val="18"/>
                      <w:szCs w:val="18"/>
                    </w:rPr>
                    <w:t>DB37/2373-2018表2、</w:t>
                  </w:r>
                  <w:r>
                    <w:rPr>
                      <w:sz w:val="18"/>
                      <w:szCs w:val="18"/>
                    </w:rPr>
                    <w:t>表</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pct"/>
                  <w:vAlign w:val="center"/>
                </w:tcPr>
                <w:p>
                  <w:pPr>
                    <w:jc w:val="center"/>
                    <w:rPr>
                      <w:sz w:val="18"/>
                      <w:szCs w:val="18"/>
                    </w:rPr>
                  </w:pPr>
                  <w:r>
                    <w:rPr>
                      <w:rFonts w:hint="eastAsia"/>
                      <w:sz w:val="18"/>
                      <w:szCs w:val="18"/>
                    </w:rPr>
                    <w:t>H</w:t>
                  </w:r>
                  <w:r>
                    <w:rPr>
                      <w:sz w:val="18"/>
                      <w:szCs w:val="18"/>
                    </w:rPr>
                    <w:t>Cl</w:t>
                  </w:r>
                </w:p>
              </w:tc>
              <w:tc>
                <w:tcPr>
                  <w:tcW w:w="725" w:type="pct"/>
                  <w:vAlign w:val="center"/>
                </w:tcPr>
                <w:p>
                  <w:pPr>
                    <w:jc w:val="center"/>
                    <w:rPr>
                      <w:sz w:val="18"/>
                      <w:szCs w:val="18"/>
                    </w:rPr>
                  </w:pPr>
                  <w:r>
                    <w:rPr>
                      <w:rFonts w:hint="eastAsia"/>
                      <w:sz w:val="18"/>
                      <w:szCs w:val="18"/>
                    </w:rPr>
                    <w:t>1</w:t>
                  </w:r>
                  <w:r>
                    <w:rPr>
                      <w:sz w:val="18"/>
                      <w:szCs w:val="18"/>
                    </w:rPr>
                    <w:t>00</w:t>
                  </w:r>
                </w:p>
              </w:tc>
              <w:tc>
                <w:tcPr>
                  <w:tcW w:w="752" w:type="pct"/>
                  <w:vAlign w:val="center"/>
                </w:tcPr>
                <w:p>
                  <w:pPr>
                    <w:jc w:val="center"/>
                    <w:rPr>
                      <w:sz w:val="18"/>
                      <w:szCs w:val="18"/>
                    </w:rPr>
                  </w:pPr>
                  <w:r>
                    <w:rPr>
                      <w:sz w:val="18"/>
                      <w:szCs w:val="18"/>
                    </w:rPr>
                    <w:t>15</w:t>
                  </w:r>
                </w:p>
              </w:tc>
              <w:tc>
                <w:tcPr>
                  <w:tcW w:w="780" w:type="pct"/>
                  <w:vAlign w:val="center"/>
                </w:tcPr>
                <w:p>
                  <w:pPr>
                    <w:jc w:val="center"/>
                    <w:rPr>
                      <w:sz w:val="18"/>
                      <w:szCs w:val="18"/>
                    </w:rPr>
                  </w:pPr>
                  <w:r>
                    <w:rPr>
                      <w:rFonts w:hint="eastAsia"/>
                      <w:sz w:val="18"/>
                      <w:szCs w:val="18"/>
                    </w:rPr>
                    <w:t>0.26</w:t>
                  </w:r>
                </w:p>
              </w:tc>
              <w:tc>
                <w:tcPr>
                  <w:tcW w:w="777" w:type="pct"/>
                  <w:vAlign w:val="center"/>
                </w:tcPr>
                <w:p>
                  <w:pPr>
                    <w:jc w:val="center"/>
                    <w:rPr>
                      <w:sz w:val="18"/>
                      <w:szCs w:val="18"/>
                    </w:rPr>
                  </w:pPr>
                  <w:r>
                    <w:rPr>
                      <w:rFonts w:hint="eastAsia"/>
                      <w:sz w:val="18"/>
                      <w:szCs w:val="18"/>
                    </w:rPr>
                    <w:t>0</w:t>
                  </w:r>
                  <w:r>
                    <w:rPr>
                      <w:sz w:val="18"/>
                      <w:szCs w:val="18"/>
                    </w:rPr>
                    <w:t>.20</w:t>
                  </w:r>
                </w:p>
              </w:tc>
              <w:tc>
                <w:tcPr>
                  <w:tcW w:w="1275" w:type="pct"/>
                  <w:vMerge w:val="restart"/>
                  <w:vAlign w:val="center"/>
                </w:tcPr>
                <w:p>
                  <w:pPr>
                    <w:jc w:val="center"/>
                    <w:rPr>
                      <w:sz w:val="18"/>
                      <w:szCs w:val="18"/>
                    </w:rPr>
                  </w:pPr>
                  <w:r>
                    <w:rPr>
                      <w:rFonts w:hint="eastAsia"/>
                      <w:sz w:val="18"/>
                      <w:szCs w:val="18"/>
                    </w:rPr>
                    <w:t>GB16257-1996表2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pct"/>
                  <w:vAlign w:val="center"/>
                </w:tcPr>
                <w:p>
                  <w:pPr>
                    <w:ind w:left="-42" w:leftChars="-20" w:right="-42" w:rightChars="-20"/>
                    <w:jc w:val="center"/>
                    <w:rPr>
                      <w:sz w:val="18"/>
                      <w:szCs w:val="18"/>
                    </w:rPr>
                  </w:pPr>
                  <w:r>
                    <w:rPr>
                      <w:rFonts w:hint="eastAsia"/>
                      <w:snapToGrid w:val="0"/>
                      <w:sz w:val="18"/>
                      <w:szCs w:val="18"/>
                    </w:rPr>
                    <w:t>HF（以</w:t>
                  </w:r>
                  <w:r>
                    <w:rPr>
                      <w:snapToGrid w:val="0"/>
                      <w:sz w:val="18"/>
                      <w:szCs w:val="18"/>
                    </w:rPr>
                    <w:t>氟化物</w:t>
                  </w:r>
                  <w:r>
                    <w:rPr>
                      <w:rFonts w:hint="eastAsia"/>
                      <w:snapToGrid w:val="0"/>
                      <w:sz w:val="18"/>
                      <w:szCs w:val="18"/>
                    </w:rPr>
                    <w:t>计）</w:t>
                  </w:r>
                </w:p>
              </w:tc>
              <w:tc>
                <w:tcPr>
                  <w:tcW w:w="725" w:type="pct"/>
                  <w:vAlign w:val="center"/>
                </w:tcPr>
                <w:p>
                  <w:pPr>
                    <w:jc w:val="center"/>
                    <w:rPr>
                      <w:sz w:val="18"/>
                      <w:szCs w:val="18"/>
                    </w:rPr>
                  </w:pPr>
                  <w:r>
                    <w:rPr>
                      <w:rFonts w:hint="eastAsia"/>
                      <w:sz w:val="18"/>
                      <w:szCs w:val="18"/>
                    </w:rPr>
                    <w:t>9</w:t>
                  </w:r>
                  <w:r>
                    <w:rPr>
                      <w:sz w:val="18"/>
                      <w:szCs w:val="18"/>
                    </w:rPr>
                    <w:t>.0</w:t>
                  </w:r>
                </w:p>
              </w:tc>
              <w:tc>
                <w:tcPr>
                  <w:tcW w:w="752" w:type="pct"/>
                  <w:vAlign w:val="center"/>
                </w:tcPr>
                <w:p>
                  <w:pPr>
                    <w:jc w:val="center"/>
                    <w:rPr>
                      <w:sz w:val="18"/>
                      <w:szCs w:val="18"/>
                    </w:rPr>
                  </w:pPr>
                  <w:r>
                    <w:rPr>
                      <w:sz w:val="18"/>
                      <w:szCs w:val="18"/>
                    </w:rPr>
                    <w:t>15</w:t>
                  </w:r>
                </w:p>
              </w:tc>
              <w:tc>
                <w:tcPr>
                  <w:tcW w:w="780" w:type="pct"/>
                  <w:vAlign w:val="center"/>
                </w:tcPr>
                <w:p>
                  <w:pPr>
                    <w:jc w:val="center"/>
                    <w:rPr>
                      <w:sz w:val="18"/>
                      <w:szCs w:val="18"/>
                    </w:rPr>
                  </w:pPr>
                  <w:r>
                    <w:rPr>
                      <w:rFonts w:hint="eastAsia"/>
                      <w:sz w:val="18"/>
                      <w:szCs w:val="18"/>
                    </w:rPr>
                    <w:t>0.10</w:t>
                  </w:r>
                </w:p>
              </w:tc>
              <w:tc>
                <w:tcPr>
                  <w:tcW w:w="777" w:type="pct"/>
                  <w:vAlign w:val="center"/>
                </w:tcPr>
                <w:p>
                  <w:pPr>
                    <w:jc w:val="center"/>
                    <w:rPr>
                      <w:sz w:val="18"/>
                      <w:szCs w:val="18"/>
                    </w:rPr>
                  </w:pPr>
                  <w:r>
                    <w:rPr>
                      <w:sz w:val="18"/>
                      <w:szCs w:val="18"/>
                    </w:rPr>
                    <w:t>0.02</w:t>
                  </w:r>
                </w:p>
              </w:tc>
              <w:tc>
                <w:tcPr>
                  <w:tcW w:w="1275" w:type="pct"/>
                  <w:vMerge w:val="continue"/>
                  <w:vAlign w:val="center"/>
                </w:tcPr>
                <w:p>
                  <w:pPr>
                    <w:jc w:val="center"/>
                    <w:rPr>
                      <w:sz w:val="18"/>
                      <w:szCs w:val="18"/>
                    </w:rPr>
                  </w:pPr>
                </w:p>
              </w:tc>
            </w:tr>
          </w:tbl>
          <w:p>
            <w:pPr>
              <w:adjustRightInd w:val="0"/>
              <w:snapToGrid w:val="0"/>
              <w:spacing w:line="360" w:lineRule="auto"/>
              <w:ind w:firstLine="446" w:firstLineChars="200"/>
              <w:rPr>
                <w:b/>
                <w:spacing w:val="6"/>
                <w:szCs w:val="21"/>
              </w:rPr>
            </w:pPr>
            <w:r>
              <w:rPr>
                <w:b/>
                <w:spacing w:val="6"/>
                <w:szCs w:val="21"/>
              </w:rPr>
              <w:t>3</w:t>
            </w:r>
            <w:r>
              <w:rPr>
                <w:rFonts w:hint="eastAsia"/>
                <w:b/>
                <w:spacing w:val="6"/>
                <w:szCs w:val="21"/>
              </w:rPr>
              <w:t>、噪声排放标准</w:t>
            </w:r>
          </w:p>
          <w:p>
            <w:pPr>
              <w:adjustRightInd w:val="0"/>
              <w:snapToGrid w:val="0"/>
              <w:spacing w:line="360" w:lineRule="auto"/>
              <w:ind w:firstLine="444" w:firstLineChars="200"/>
              <w:rPr>
                <w:spacing w:val="6"/>
                <w:szCs w:val="21"/>
              </w:rPr>
            </w:pPr>
            <w:r>
              <w:rPr>
                <w:rFonts w:hint="eastAsia"/>
                <w:spacing w:val="6"/>
                <w:szCs w:val="21"/>
              </w:rPr>
              <w:t>施工期执行《建筑施工场界环境噪声排放标准》（</w:t>
            </w:r>
            <w:r>
              <w:rPr>
                <w:spacing w:val="6"/>
                <w:szCs w:val="21"/>
              </w:rPr>
              <w:t>GB12523-2011</w:t>
            </w:r>
            <w:r>
              <w:rPr>
                <w:rFonts w:hint="eastAsia"/>
                <w:spacing w:val="6"/>
                <w:szCs w:val="21"/>
              </w:rPr>
              <w:t>）；运营期</w:t>
            </w:r>
            <w:r>
              <w:rPr>
                <w:spacing w:val="6"/>
                <w:szCs w:val="21"/>
              </w:rPr>
              <w:t>厂界噪声执行《工业企业厂界环境噪声排放标准》（GB12348-2008）</w:t>
            </w:r>
            <w:r>
              <w:rPr>
                <w:rFonts w:hint="eastAsia"/>
                <w:spacing w:val="6"/>
                <w:szCs w:val="21"/>
              </w:rPr>
              <w:t>中</w:t>
            </w:r>
            <w:r>
              <w:rPr>
                <w:spacing w:val="6"/>
                <w:szCs w:val="21"/>
              </w:rPr>
              <w:t>3</w:t>
            </w:r>
            <w:r>
              <w:rPr>
                <w:rFonts w:hint="eastAsia"/>
                <w:spacing w:val="6"/>
                <w:szCs w:val="21"/>
              </w:rPr>
              <w:t>类标准。</w:t>
            </w:r>
          </w:p>
          <w:p>
            <w:pPr>
              <w:adjustRightInd w:val="0"/>
              <w:snapToGrid w:val="0"/>
              <w:jc w:val="center"/>
              <w:rPr>
                <w:b/>
                <w:snapToGrid w:val="0"/>
                <w:szCs w:val="21"/>
              </w:rPr>
            </w:pPr>
            <w:r>
              <w:rPr>
                <w:rFonts w:hint="eastAsia"/>
                <w:b/>
                <w:snapToGrid w:val="0"/>
                <w:szCs w:val="21"/>
              </w:rPr>
              <w:t>表</w:t>
            </w:r>
            <w:r>
              <w:rPr>
                <w:b/>
                <w:snapToGrid w:val="0"/>
                <w:szCs w:val="21"/>
              </w:rPr>
              <w:t>3-7</w:t>
            </w:r>
            <w:r>
              <w:rPr>
                <w:rFonts w:hint="eastAsia"/>
                <w:b/>
                <w:snapToGrid w:val="0"/>
                <w:szCs w:val="21"/>
              </w:rPr>
              <w:t xml:space="preserve">  </w:t>
            </w:r>
            <w:r>
              <w:rPr>
                <w:b/>
                <w:szCs w:val="21"/>
              </w:rPr>
              <w:t>噪声排放标准</w:t>
            </w:r>
            <w:r>
              <w:rPr>
                <w:rFonts w:hint="eastAsia"/>
                <w:b/>
                <w:snapToGrid w:val="0"/>
                <w:szCs w:val="21"/>
              </w:rPr>
              <w:t xml:space="preserve">  dB(A)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257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8" w:type="pct"/>
                  <w:vAlign w:val="center"/>
                </w:tcPr>
                <w:p>
                  <w:pPr>
                    <w:snapToGrid w:val="0"/>
                    <w:jc w:val="center"/>
                    <w:rPr>
                      <w:b/>
                      <w:snapToGrid w:val="0"/>
                      <w:sz w:val="18"/>
                      <w:szCs w:val="18"/>
                    </w:rPr>
                  </w:pPr>
                  <w:r>
                    <w:rPr>
                      <w:b/>
                      <w:snapToGrid w:val="0"/>
                      <w:sz w:val="18"/>
                      <w:szCs w:val="18"/>
                    </w:rPr>
                    <w:t>昼间</w:t>
                  </w:r>
                </w:p>
              </w:tc>
              <w:tc>
                <w:tcPr>
                  <w:tcW w:w="1602" w:type="pct"/>
                  <w:vAlign w:val="center"/>
                </w:tcPr>
                <w:p>
                  <w:pPr>
                    <w:snapToGrid w:val="0"/>
                    <w:jc w:val="center"/>
                    <w:rPr>
                      <w:b/>
                      <w:snapToGrid w:val="0"/>
                      <w:sz w:val="18"/>
                      <w:szCs w:val="18"/>
                    </w:rPr>
                  </w:pPr>
                  <w:r>
                    <w:rPr>
                      <w:b/>
                      <w:snapToGrid w:val="0"/>
                      <w:sz w:val="18"/>
                      <w:szCs w:val="18"/>
                    </w:rPr>
                    <w:t>夜间</w:t>
                  </w:r>
                </w:p>
              </w:tc>
              <w:tc>
                <w:tcPr>
                  <w:tcW w:w="1700" w:type="pct"/>
                  <w:vAlign w:val="center"/>
                </w:tcPr>
                <w:p>
                  <w:pPr>
                    <w:snapToGrid w:val="0"/>
                    <w:jc w:val="center"/>
                    <w:rPr>
                      <w:b/>
                      <w:snapToGrid w:val="0"/>
                      <w:sz w:val="18"/>
                      <w:szCs w:val="18"/>
                    </w:rPr>
                  </w:pPr>
                  <w:r>
                    <w:rPr>
                      <w:b/>
                      <w:snapToGrid w:val="0"/>
                      <w:sz w:val="18"/>
                      <w:szCs w:val="18"/>
                    </w:rPr>
                    <w:t>标准/时段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8" w:type="pct"/>
                  <w:vAlign w:val="center"/>
                </w:tcPr>
                <w:p>
                  <w:pPr>
                    <w:adjustRightInd w:val="0"/>
                    <w:snapToGrid w:val="0"/>
                    <w:jc w:val="center"/>
                    <w:rPr>
                      <w:bCs/>
                      <w:sz w:val="18"/>
                      <w:szCs w:val="18"/>
                    </w:rPr>
                  </w:pPr>
                  <w:r>
                    <w:rPr>
                      <w:bCs/>
                      <w:sz w:val="18"/>
                      <w:szCs w:val="18"/>
                    </w:rPr>
                    <w:t>70</w:t>
                  </w:r>
                </w:p>
              </w:tc>
              <w:tc>
                <w:tcPr>
                  <w:tcW w:w="1602" w:type="pct"/>
                  <w:vAlign w:val="center"/>
                </w:tcPr>
                <w:p>
                  <w:pPr>
                    <w:adjustRightInd w:val="0"/>
                    <w:snapToGrid w:val="0"/>
                    <w:jc w:val="center"/>
                    <w:rPr>
                      <w:bCs/>
                      <w:sz w:val="18"/>
                      <w:szCs w:val="18"/>
                    </w:rPr>
                  </w:pPr>
                  <w:r>
                    <w:rPr>
                      <w:bCs/>
                      <w:sz w:val="18"/>
                      <w:szCs w:val="18"/>
                    </w:rPr>
                    <w:t>55</w:t>
                  </w:r>
                </w:p>
              </w:tc>
              <w:tc>
                <w:tcPr>
                  <w:tcW w:w="1700" w:type="pct"/>
                  <w:vAlign w:val="center"/>
                </w:tcPr>
                <w:p>
                  <w:pPr>
                    <w:snapToGrid w:val="0"/>
                    <w:jc w:val="center"/>
                    <w:rPr>
                      <w:snapToGrid w:val="0"/>
                      <w:sz w:val="18"/>
                      <w:szCs w:val="18"/>
                    </w:rPr>
                  </w:pPr>
                  <w:r>
                    <w:rPr>
                      <w:spacing w:val="6"/>
                      <w:sz w:val="18"/>
                      <w:szCs w:val="18"/>
                    </w:rPr>
                    <w:t>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8" w:type="pct"/>
                  <w:vAlign w:val="center"/>
                </w:tcPr>
                <w:p>
                  <w:pPr>
                    <w:snapToGrid w:val="0"/>
                    <w:jc w:val="center"/>
                    <w:rPr>
                      <w:snapToGrid w:val="0"/>
                      <w:sz w:val="18"/>
                      <w:szCs w:val="18"/>
                    </w:rPr>
                  </w:pPr>
                  <w:r>
                    <w:rPr>
                      <w:snapToGrid w:val="0"/>
                      <w:sz w:val="18"/>
                      <w:szCs w:val="18"/>
                    </w:rPr>
                    <w:t>65</w:t>
                  </w:r>
                </w:p>
              </w:tc>
              <w:tc>
                <w:tcPr>
                  <w:tcW w:w="1602" w:type="pct"/>
                  <w:vAlign w:val="center"/>
                </w:tcPr>
                <w:p>
                  <w:pPr>
                    <w:snapToGrid w:val="0"/>
                    <w:jc w:val="center"/>
                    <w:rPr>
                      <w:snapToGrid w:val="0"/>
                      <w:sz w:val="18"/>
                      <w:szCs w:val="18"/>
                    </w:rPr>
                  </w:pPr>
                  <w:r>
                    <w:rPr>
                      <w:snapToGrid w:val="0"/>
                      <w:sz w:val="18"/>
                      <w:szCs w:val="18"/>
                    </w:rPr>
                    <w:t>55</w:t>
                  </w:r>
                </w:p>
              </w:tc>
              <w:tc>
                <w:tcPr>
                  <w:tcW w:w="1700" w:type="pct"/>
                  <w:vAlign w:val="center"/>
                </w:tcPr>
                <w:p>
                  <w:pPr>
                    <w:snapToGrid w:val="0"/>
                    <w:jc w:val="center"/>
                    <w:rPr>
                      <w:snapToGrid w:val="0"/>
                      <w:sz w:val="18"/>
                      <w:szCs w:val="18"/>
                    </w:rPr>
                  </w:pPr>
                  <w:r>
                    <w:rPr>
                      <w:snapToGrid w:val="0"/>
                      <w:sz w:val="18"/>
                      <w:szCs w:val="18"/>
                    </w:rPr>
                    <w:t>（GB12348-2008）3类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vAlign w:val="center"/>
                </w:tcPr>
                <w:p>
                  <w:pPr>
                    <w:spacing w:line="280" w:lineRule="exact"/>
                    <w:rPr>
                      <w:snapToGrid w:val="0"/>
                      <w:sz w:val="18"/>
                      <w:szCs w:val="18"/>
                    </w:rPr>
                  </w:pPr>
                  <w:r>
                    <w:rPr>
                      <w:rFonts w:hint="eastAsia" w:cs="宋体"/>
                      <w:sz w:val="18"/>
                      <w:szCs w:val="18"/>
                    </w:rPr>
                    <w:t>注：其中，</w:t>
                  </w:r>
                  <w:r>
                    <w:rPr>
                      <w:spacing w:val="6"/>
                      <w:sz w:val="18"/>
                      <w:szCs w:val="18"/>
                    </w:rPr>
                    <w:t>GB12348-2008</w:t>
                  </w:r>
                  <w:r>
                    <w:rPr>
                      <w:rFonts w:hint="eastAsia"/>
                      <w:spacing w:val="6"/>
                      <w:sz w:val="18"/>
                      <w:szCs w:val="18"/>
                    </w:rPr>
                    <w:t>：</w:t>
                  </w:r>
                  <w:r>
                    <w:rPr>
                      <w:rFonts w:hint="eastAsia" w:cs="宋体"/>
                      <w:sz w:val="18"/>
                      <w:szCs w:val="18"/>
                    </w:rPr>
                    <w:t>（1）夜间频发噪声的最大声级超过环境噪声</w:t>
                  </w:r>
                  <w:r>
                    <w:rPr>
                      <w:sz w:val="18"/>
                      <w:szCs w:val="18"/>
                    </w:rPr>
                    <w:t>限值的幅度不得高于10dB(A)；</w:t>
                  </w:r>
                  <w:r>
                    <w:rPr>
                      <w:rFonts w:hint="eastAsia"/>
                      <w:sz w:val="18"/>
                      <w:szCs w:val="18"/>
                    </w:rPr>
                    <w:t>（2）</w:t>
                  </w:r>
                  <w:r>
                    <w:rPr>
                      <w:sz w:val="18"/>
                      <w:szCs w:val="18"/>
                    </w:rPr>
                    <w:t>夜间偶发噪声的最大声级超过环境噪声限值的幅度不得高于15dB(A)</w:t>
                  </w:r>
                  <w:r>
                    <w:rPr>
                      <w:rFonts w:hint="eastAsia" w:cs="宋体"/>
                      <w:sz w:val="18"/>
                      <w:szCs w:val="18"/>
                    </w:rPr>
                    <w:t>。</w:t>
                  </w:r>
                </w:p>
              </w:tc>
            </w:tr>
          </w:tbl>
          <w:p>
            <w:pPr>
              <w:adjustRightInd w:val="0"/>
              <w:snapToGrid w:val="0"/>
              <w:spacing w:line="360" w:lineRule="auto"/>
              <w:ind w:firstLine="422" w:firstLineChars="200"/>
              <w:rPr>
                <w:b/>
                <w:snapToGrid w:val="0"/>
                <w:szCs w:val="21"/>
              </w:rPr>
            </w:pPr>
            <w:r>
              <w:rPr>
                <w:b/>
                <w:snapToGrid w:val="0"/>
                <w:szCs w:val="21"/>
              </w:rPr>
              <w:t>4</w:t>
            </w:r>
            <w:r>
              <w:rPr>
                <w:rFonts w:hint="eastAsia"/>
                <w:b/>
                <w:snapToGrid w:val="0"/>
                <w:szCs w:val="21"/>
              </w:rPr>
              <w:t>、固体废物排放标准</w:t>
            </w:r>
          </w:p>
          <w:p>
            <w:pPr>
              <w:adjustRightInd w:val="0"/>
              <w:snapToGrid w:val="0"/>
              <w:spacing w:line="360" w:lineRule="auto"/>
              <w:ind w:firstLine="420" w:firstLineChars="200"/>
              <w:rPr>
                <w:rFonts w:ascii="宋体" w:hAnsi="宋体" w:cs="宋体"/>
                <w:color w:val="FF0000"/>
                <w:szCs w:val="21"/>
              </w:rPr>
            </w:pPr>
            <w:r>
              <w:rPr>
                <w:rFonts w:hint="eastAsia"/>
                <w:szCs w:val="21"/>
              </w:rPr>
              <w:t>项目</w:t>
            </w:r>
            <w:r>
              <w:rPr>
                <w:szCs w:val="21"/>
              </w:rPr>
              <w:t>固体废物</w:t>
            </w:r>
            <w:r>
              <w:rPr>
                <w:snapToGrid w:val="0"/>
                <w:szCs w:val="21"/>
              </w:rPr>
              <w:t>贮存、处置场的建设</w:t>
            </w:r>
            <w:r>
              <w:rPr>
                <w:rFonts w:hint="eastAsia"/>
                <w:snapToGrid w:val="0"/>
                <w:szCs w:val="21"/>
              </w:rPr>
              <w:t>执行</w:t>
            </w:r>
            <w:r>
              <w:rPr>
                <w:rFonts w:hint="eastAsia"/>
                <w:szCs w:val="21"/>
              </w:rPr>
              <w:t>《一般工业固体废物贮存和填埋污染控制标准》</w:t>
            </w:r>
            <w:r>
              <w:rPr>
                <w:spacing w:val="6"/>
                <w:szCs w:val="21"/>
              </w:rPr>
              <w:t>（GB18599-2020）</w:t>
            </w:r>
            <w:r>
              <w:rPr>
                <w:rFonts w:hint="eastAsia"/>
                <w:snapToGrid w:val="0"/>
                <w:szCs w:val="21"/>
              </w:rPr>
              <w:t>和</w:t>
            </w:r>
            <w:r>
              <w:rPr>
                <w:rFonts w:hint="eastAsia"/>
                <w:szCs w:val="21"/>
              </w:rPr>
              <w:t>《危险废物贮存污染控制标准》（</w:t>
            </w:r>
            <w:r>
              <w:rPr>
                <w:szCs w:val="21"/>
              </w:rPr>
              <w:t>GB18597-2023</w:t>
            </w:r>
            <w:r>
              <w:rPr>
                <w:rFonts w:hint="eastAsia"/>
                <w:szCs w:val="21"/>
              </w:rPr>
              <w:t>）</w:t>
            </w:r>
            <w:r>
              <w:rPr>
                <w:rFonts w:hint="eastAsia"/>
                <w:snapToGrid w:val="0"/>
                <w:szCs w:val="21"/>
              </w:rPr>
              <w:t>要求</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3" w:type="pct"/>
            <w:vAlign w:val="center"/>
          </w:tcPr>
          <w:p>
            <w:pPr>
              <w:adjustRightInd w:val="0"/>
              <w:snapToGrid w:val="0"/>
              <w:jc w:val="center"/>
              <w:rPr>
                <w:rFonts w:ascii="宋体" w:hAnsi="宋体" w:cs="宋体"/>
                <w:szCs w:val="21"/>
              </w:rPr>
            </w:pPr>
            <w:r>
              <w:rPr>
                <w:rFonts w:hint="eastAsia" w:ascii="宋体" w:hAnsi="宋体" w:cs="宋体"/>
                <w:szCs w:val="21"/>
              </w:rPr>
              <w:t>总量</w:t>
            </w:r>
          </w:p>
          <w:p>
            <w:pPr>
              <w:adjustRightInd w:val="0"/>
              <w:snapToGrid w:val="0"/>
              <w:jc w:val="center"/>
              <w:rPr>
                <w:rFonts w:ascii="宋体" w:hAnsi="宋体" w:cs="宋体"/>
                <w:szCs w:val="21"/>
              </w:rPr>
            </w:pPr>
            <w:r>
              <w:rPr>
                <w:rFonts w:hint="eastAsia" w:ascii="宋体" w:hAnsi="宋体" w:cs="宋体"/>
                <w:szCs w:val="21"/>
              </w:rPr>
              <w:t>控制</w:t>
            </w:r>
          </w:p>
          <w:p>
            <w:pPr>
              <w:adjustRightInd w:val="0"/>
              <w:snapToGrid w:val="0"/>
              <w:jc w:val="center"/>
              <w:rPr>
                <w:rFonts w:ascii="宋体" w:hAnsi="宋体" w:cs="宋体"/>
                <w:color w:val="FF0000"/>
                <w:szCs w:val="21"/>
              </w:rPr>
            </w:pPr>
            <w:r>
              <w:rPr>
                <w:rFonts w:hint="eastAsia" w:ascii="宋体" w:hAnsi="宋体" w:cs="宋体"/>
                <w:szCs w:val="21"/>
              </w:rPr>
              <w:t>指标</w:t>
            </w:r>
          </w:p>
        </w:tc>
        <w:tc>
          <w:tcPr>
            <w:tcW w:w="4557" w:type="pct"/>
            <w:vAlign w:val="center"/>
          </w:tcPr>
          <w:p>
            <w:pPr>
              <w:snapToGrid w:val="0"/>
              <w:spacing w:line="360" w:lineRule="auto"/>
              <w:ind w:firstLine="420" w:firstLineChars="200"/>
              <w:rPr>
                <w:szCs w:val="21"/>
              </w:rPr>
            </w:pPr>
            <w:r>
              <w:rPr>
                <w:rFonts w:hint="eastAsia"/>
                <w:szCs w:val="21"/>
              </w:rPr>
              <w:t>根据《山东省生态环境厅关于印发山东省建设项目主要大气污染物排放总量替代指标核算及管理办法的通知》（鲁环发〔</w:t>
            </w:r>
            <w:r>
              <w:rPr>
                <w:szCs w:val="21"/>
              </w:rPr>
              <w:t>2019</w:t>
            </w:r>
            <w:r>
              <w:rPr>
                <w:rFonts w:hint="eastAsia"/>
                <w:szCs w:val="21"/>
              </w:rPr>
              <w:t>〕</w:t>
            </w:r>
            <w:r>
              <w:rPr>
                <w:szCs w:val="21"/>
              </w:rPr>
              <w:t>132</w:t>
            </w:r>
            <w:r>
              <w:rPr>
                <w:rFonts w:hint="eastAsia"/>
                <w:szCs w:val="21"/>
              </w:rPr>
              <w:t>号），项目所在区域属于细颗粒物年平均浓度不达标区，二氧化硫、氮氧化物、烟粉尘、挥发性有机物排放总量需要</w:t>
            </w:r>
            <w:r>
              <w:rPr>
                <w:szCs w:val="21"/>
              </w:rPr>
              <w:t>2</w:t>
            </w:r>
            <w:r>
              <w:rPr>
                <w:rFonts w:hint="eastAsia"/>
                <w:szCs w:val="21"/>
              </w:rPr>
              <w:t>倍削减替代。根据《关于进一步做好建设项目主要污染物排放总量指标管理工作的通知》（临环发[2020]38号），新扩改建设项目各项主要污染物新增排放量均低于</w:t>
            </w:r>
            <w:r>
              <w:rPr>
                <w:szCs w:val="21"/>
              </w:rPr>
              <w:t>1</w:t>
            </w:r>
            <w:r>
              <w:rPr>
                <w:rFonts w:hint="eastAsia"/>
                <w:szCs w:val="21"/>
              </w:rPr>
              <w:t>吨（含）的（氨氮低于</w:t>
            </w:r>
            <w:r>
              <w:rPr>
                <w:szCs w:val="21"/>
              </w:rPr>
              <w:t>0.1</w:t>
            </w:r>
            <w:r>
              <w:rPr>
                <w:rFonts w:hint="eastAsia"/>
                <w:szCs w:val="21"/>
              </w:rPr>
              <w:t>吨），在环境影响报告书（表）中说明，大气污染物不需要倍量替代。</w:t>
            </w:r>
          </w:p>
          <w:p>
            <w:pPr>
              <w:spacing w:line="360" w:lineRule="auto"/>
              <w:ind w:right="105" w:rightChars="50" w:firstLine="465"/>
              <w:rPr>
                <w:rFonts w:ascii="宋体" w:hAnsi="宋体" w:cs="宋体"/>
                <w:color w:val="FF0000"/>
                <w:szCs w:val="21"/>
              </w:rPr>
            </w:pPr>
            <w:r>
              <w:rPr>
                <w:rFonts w:hint="eastAsia"/>
                <w:szCs w:val="21"/>
              </w:rPr>
              <w:t>本项目产生的污染物中属于</w:t>
            </w:r>
            <w:r>
              <w:rPr>
                <w:szCs w:val="21"/>
              </w:rPr>
              <w:t>总量控制</w:t>
            </w:r>
            <w:r>
              <w:rPr>
                <w:rFonts w:hint="eastAsia"/>
                <w:szCs w:val="21"/>
              </w:rPr>
              <w:t>的污染物主要为颗粒物</w:t>
            </w:r>
            <w:r>
              <w:rPr>
                <w:szCs w:val="21"/>
              </w:rPr>
              <w:t>、</w:t>
            </w:r>
            <w:r>
              <w:rPr>
                <w:rFonts w:hint="eastAsia"/>
                <w:szCs w:val="21"/>
              </w:rPr>
              <w:t>COD</w:t>
            </w:r>
            <w:r>
              <w:rPr>
                <w:szCs w:val="21"/>
                <w:vertAlign w:val="subscript"/>
              </w:rPr>
              <w:t>Cr</w:t>
            </w:r>
            <w:r>
              <w:rPr>
                <w:szCs w:val="21"/>
              </w:rPr>
              <w:t>、氨氮</w:t>
            </w:r>
            <w:r>
              <w:rPr>
                <w:rFonts w:hint="eastAsia"/>
                <w:szCs w:val="21"/>
              </w:rPr>
              <w:t>。最终</w:t>
            </w:r>
            <w:r>
              <w:rPr>
                <w:szCs w:val="21"/>
              </w:rPr>
              <w:t>排入外环境的量</w:t>
            </w:r>
            <w:r>
              <w:rPr>
                <w:rFonts w:hint="eastAsia"/>
                <w:szCs w:val="21"/>
              </w:rPr>
              <w:t>分别</w:t>
            </w:r>
            <w:r>
              <w:rPr>
                <w:szCs w:val="21"/>
              </w:rPr>
              <w:t>为0.823t/a</w:t>
            </w:r>
            <w:r>
              <w:rPr>
                <w:rFonts w:hint="eastAsia"/>
                <w:szCs w:val="21"/>
              </w:rPr>
              <w:t>、</w:t>
            </w:r>
            <w:r>
              <w:rPr>
                <w:szCs w:val="21"/>
              </w:rPr>
              <w:t>0.975t/a</w:t>
            </w:r>
            <w:r>
              <w:rPr>
                <w:rFonts w:hint="eastAsia"/>
                <w:szCs w:val="21"/>
              </w:rPr>
              <w:t>、</w:t>
            </w:r>
            <w:r>
              <w:rPr>
                <w:szCs w:val="21"/>
              </w:rPr>
              <w:t>0.017t/a</w:t>
            </w:r>
            <w:r>
              <w:rPr>
                <w:rFonts w:hint="eastAsia"/>
                <w:szCs w:val="21"/>
              </w:rPr>
              <w:t>，颗粒物</w:t>
            </w:r>
            <w:r>
              <w:rPr>
                <w:szCs w:val="21"/>
              </w:rPr>
              <w:t>、</w:t>
            </w:r>
            <w:r>
              <w:rPr>
                <w:rFonts w:hint="eastAsia"/>
                <w:szCs w:val="21"/>
              </w:rPr>
              <w:t>COD</w:t>
            </w:r>
            <w:r>
              <w:rPr>
                <w:szCs w:val="21"/>
                <w:vertAlign w:val="subscript"/>
              </w:rPr>
              <w:t>Cr</w:t>
            </w:r>
            <w:r>
              <w:rPr>
                <w:rFonts w:hint="eastAsia"/>
                <w:szCs w:val="21"/>
              </w:rPr>
              <w:t>排放量</w:t>
            </w:r>
            <w:r>
              <w:rPr>
                <w:szCs w:val="21"/>
              </w:rPr>
              <w:t>小于</w:t>
            </w:r>
            <w:r>
              <w:rPr>
                <w:rFonts w:hint="eastAsia"/>
                <w:szCs w:val="21"/>
              </w:rPr>
              <w:t>1</w:t>
            </w:r>
            <w:r>
              <w:rPr>
                <w:szCs w:val="21"/>
              </w:rPr>
              <w:t>t/a</w:t>
            </w:r>
            <w:r>
              <w:rPr>
                <w:rFonts w:hint="eastAsia"/>
                <w:szCs w:val="21"/>
              </w:rPr>
              <w:t>，氨氮低于</w:t>
            </w:r>
            <w:r>
              <w:rPr>
                <w:szCs w:val="21"/>
              </w:rPr>
              <w:t>0.1</w:t>
            </w:r>
            <w:r>
              <w:rPr>
                <w:rFonts w:hint="eastAsia"/>
                <w:szCs w:val="21"/>
              </w:rPr>
              <w:t>吨，无</w:t>
            </w:r>
            <w:r>
              <w:rPr>
                <w:szCs w:val="21"/>
              </w:rPr>
              <w:t>需</w:t>
            </w:r>
            <w:r>
              <w:rPr>
                <w:rFonts w:hint="eastAsia"/>
                <w:szCs w:val="21"/>
              </w:rPr>
              <w:t>申请总量控制指标及污染物倍量替代。</w:t>
            </w:r>
          </w:p>
        </w:tc>
      </w:tr>
    </w:tbl>
    <w:p>
      <w:pPr>
        <w:pStyle w:val="15"/>
        <w:rPr>
          <w:snapToGrid w:val="0"/>
        </w:rPr>
        <w:sectPr>
          <w:pgSz w:w="11907" w:h="16840"/>
          <w:pgMar w:top="1701" w:right="1531" w:bottom="2127" w:left="1531" w:header="851" w:footer="851" w:gutter="0"/>
          <w:pgNumType w:fmt="numberInDash"/>
          <w:cols w:space="720" w:num="1"/>
          <w:docGrid w:linePitch="312" w:charSpace="0"/>
        </w:sectPr>
      </w:pPr>
    </w:p>
    <w:p>
      <w:pPr>
        <w:pStyle w:val="15"/>
        <w:adjustRightInd/>
        <w:snapToGrid/>
        <w:spacing w:before="100" w:beforeAutospacing="1" w:after="100" w:afterAutospacing="1"/>
        <w:ind w:firstLine="600"/>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四、主要环境影响和保护措施</w:t>
      </w:r>
    </w:p>
    <w:tbl>
      <w:tblPr>
        <w:tblStyle w:val="19"/>
        <w:tblW w:w="88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9" w:type="dxa"/>
            <w:tcMar>
              <w:left w:w="28" w:type="dxa"/>
              <w:right w:w="28" w:type="dxa"/>
            </w:tcMar>
            <w:vAlign w:val="center"/>
          </w:tcPr>
          <w:p>
            <w:pPr>
              <w:pStyle w:val="15"/>
            </w:pPr>
            <w:r>
              <w:rPr>
                <w:rFonts w:hint="eastAsia"/>
              </w:rPr>
              <w:t>施工</w:t>
            </w:r>
          </w:p>
          <w:p>
            <w:pPr>
              <w:pStyle w:val="15"/>
            </w:pPr>
            <w:r>
              <w:rPr>
                <w:rFonts w:hint="eastAsia"/>
              </w:rPr>
              <w:t>期环</w:t>
            </w:r>
          </w:p>
          <w:p>
            <w:pPr>
              <w:pStyle w:val="15"/>
            </w:pPr>
            <w:r>
              <w:rPr>
                <w:rFonts w:hint="eastAsia"/>
              </w:rPr>
              <w:t>境保</w:t>
            </w:r>
          </w:p>
          <w:p>
            <w:pPr>
              <w:pStyle w:val="15"/>
            </w:pPr>
            <w:r>
              <w:rPr>
                <w:rFonts w:hint="eastAsia"/>
              </w:rPr>
              <w:t>护措</w:t>
            </w:r>
          </w:p>
          <w:p>
            <w:pPr>
              <w:pStyle w:val="15"/>
            </w:pPr>
            <w:r>
              <w:rPr>
                <w:rFonts w:hint="eastAsia"/>
              </w:rPr>
              <w:t>施</w:t>
            </w:r>
          </w:p>
        </w:tc>
        <w:tc>
          <w:tcPr>
            <w:tcW w:w="8126" w:type="dxa"/>
            <w:vAlign w:val="center"/>
          </w:tcPr>
          <w:p>
            <w:pPr>
              <w:adjustRightInd w:val="0"/>
              <w:snapToGrid w:val="0"/>
              <w:spacing w:line="360" w:lineRule="auto"/>
              <w:ind w:firstLine="420" w:firstLineChars="200"/>
              <w:rPr>
                <w:snapToGrid w:val="0"/>
                <w:color w:val="FF0000"/>
                <w:szCs w:val="21"/>
              </w:rPr>
            </w:pPr>
            <w:r>
              <w:rPr>
                <w:rFonts w:hint="eastAsia"/>
                <w:szCs w:val="21"/>
              </w:rPr>
              <w:t>本项目租赁原有</w:t>
            </w:r>
            <w:r>
              <w:rPr>
                <w:szCs w:val="21"/>
              </w:rPr>
              <w:t>闲置</w:t>
            </w:r>
            <w:r>
              <w:rPr>
                <w:rFonts w:hint="eastAsia"/>
                <w:szCs w:val="21"/>
              </w:rPr>
              <w:t>厂区</w:t>
            </w:r>
            <w:r>
              <w:rPr>
                <w:szCs w:val="21"/>
              </w:rPr>
              <w:t>进行建设，</w:t>
            </w:r>
            <w:r>
              <w:rPr>
                <w:rFonts w:hint="eastAsia"/>
                <w:szCs w:val="21"/>
              </w:rPr>
              <w:t>施工期</w:t>
            </w:r>
            <w:r>
              <w:rPr>
                <w:szCs w:val="21"/>
              </w:rPr>
              <w:t>建设内容主要为设备安装，</w:t>
            </w:r>
            <w:r>
              <w:rPr>
                <w:rFonts w:hint="eastAsia" w:hAnsi="宋体"/>
                <w:szCs w:val="21"/>
              </w:rPr>
              <w:t>无土建</w:t>
            </w:r>
            <w:r>
              <w:rPr>
                <w:rFonts w:hAnsi="宋体"/>
                <w:szCs w:val="21"/>
              </w:rPr>
              <w:t>工程</w:t>
            </w:r>
            <w:r>
              <w:rPr>
                <w:rFonts w:hint="eastAsia" w:hAnsi="宋体"/>
                <w:szCs w:val="21"/>
              </w:rPr>
              <w:t>，施工期</w:t>
            </w:r>
            <w:r>
              <w:rPr>
                <w:rFonts w:hAnsi="宋体"/>
                <w:szCs w:val="21"/>
              </w:rPr>
              <w:t>产生的环境影响主要为设备安装过程产生的噪声，时间较短，对环境影响较小</w:t>
            </w:r>
            <w:r>
              <w:rPr>
                <w:rFonts w:hint="eastAsia" w:hAnsi="宋体"/>
                <w:szCs w:val="21"/>
              </w:rPr>
              <w:t>，</w:t>
            </w:r>
            <w:r>
              <w:rPr>
                <w:rFonts w:hAnsi="宋体"/>
                <w:szCs w:val="21"/>
              </w:rPr>
              <w:t>故不再进行详细分析</w:t>
            </w:r>
            <w:r>
              <w:rPr>
                <w:rFonts w:hint="eastAsia"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color w:val="FF0000"/>
                <w:szCs w:val="21"/>
              </w:rPr>
            </w:pPr>
            <w:r>
              <w:rPr>
                <w:rFonts w:hint="eastAsia" w:ascii="宋体" w:hAnsi="宋体" w:cs="宋体"/>
                <w:bCs/>
                <w:szCs w:val="21"/>
              </w:rPr>
              <w:t>措施</w:t>
            </w:r>
          </w:p>
        </w:tc>
        <w:tc>
          <w:tcPr>
            <w:tcW w:w="8126" w:type="dxa"/>
            <w:vAlign w:val="center"/>
          </w:tcPr>
          <w:p>
            <w:pPr>
              <w:adjustRightInd w:val="0"/>
              <w:spacing w:line="360" w:lineRule="auto"/>
              <w:ind w:firstLine="422" w:firstLineChars="200"/>
              <w:rPr>
                <w:b/>
                <w:szCs w:val="21"/>
              </w:rPr>
            </w:pPr>
            <w:r>
              <w:rPr>
                <w:b/>
                <w:szCs w:val="21"/>
              </w:rPr>
              <w:t>1</w:t>
            </w:r>
            <w:r>
              <w:rPr>
                <w:rFonts w:hint="eastAsia"/>
                <w:b/>
                <w:szCs w:val="21"/>
              </w:rPr>
              <w:t>、废气</w:t>
            </w:r>
          </w:p>
          <w:p>
            <w:pPr>
              <w:adjustRightInd w:val="0"/>
              <w:spacing w:line="360" w:lineRule="auto"/>
              <w:ind w:firstLine="420" w:firstLineChars="200"/>
              <w:jc w:val="left"/>
              <w:rPr>
                <w:szCs w:val="21"/>
              </w:rPr>
            </w:pPr>
            <w:r>
              <w:rPr>
                <w:rFonts w:hint="eastAsia"/>
                <w:szCs w:val="21"/>
              </w:rPr>
              <w:t>（1）废气</w:t>
            </w:r>
            <w:r>
              <w:rPr>
                <w:szCs w:val="21"/>
              </w:rPr>
              <w:t>产排污节点、污染物</w:t>
            </w:r>
            <w:r>
              <w:rPr>
                <w:rFonts w:hint="eastAsia"/>
                <w:szCs w:val="21"/>
              </w:rPr>
              <w:t>及</w:t>
            </w:r>
            <w:r>
              <w:rPr>
                <w:szCs w:val="21"/>
              </w:rPr>
              <w:t>污染治理设施</w:t>
            </w:r>
          </w:p>
          <w:p>
            <w:pPr>
              <w:adjustRightInd w:val="0"/>
              <w:snapToGrid w:val="0"/>
              <w:jc w:val="center"/>
              <w:rPr>
                <w:b/>
                <w:szCs w:val="21"/>
              </w:rPr>
            </w:pPr>
            <w:r>
              <w:rPr>
                <w:rFonts w:hint="eastAsia"/>
                <w:b/>
                <w:szCs w:val="21"/>
              </w:rPr>
              <w:t>表4-</w:t>
            </w:r>
            <w:r>
              <w:rPr>
                <w:b/>
                <w:szCs w:val="21"/>
              </w:rPr>
              <w:t xml:space="preserve">1  </w:t>
            </w:r>
            <w:r>
              <w:rPr>
                <w:rFonts w:hint="eastAsia"/>
                <w:b/>
                <w:szCs w:val="21"/>
              </w:rPr>
              <w:t>有组织废气</w:t>
            </w:r>
            <w:r>
              <w:rPr>
                <w:b/>
                <w:szCs w:val="21"/>
              </w:rPr>
              <w:t>产排污</w:t>
            </w:r>
            <w:r>
              <w:rPr>
                <w:rFonts w:hint="eastAsia"/>
                <w:b/>
                <w:szCs w:val="21"/>
              </w:rPr>
              <w:t>节点</w:t>
            </w:r>
            <w:r>
              <w:rPr>
                <w:b/>
                <w:szCs w:val="21"/>
              </w:rPr>
              <w:t>、污染物及治理设施信息表</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66"/>
              <w:gridCol w:w="466"/>
              <w:gridCol w:w="466"/>
              <w:gridCol w:w="466"/>
              <w:gridCol w:w="466"/>
              <w:gridCol w:w="466"/>
              <w:gridCol w:w="466"/>
              <w:gridCol w:w="467"/>
              <w:gridCol w:w="467"/>
              <w:gridCol w:w="467"/>
              <w:gridCol w:w="467"/>
              <w:gridCol w:w="467"/>
              <w:gridCol w:w="467"/>
              <w:gridCol w:w="467"/>
              <w:gridCol w:w="467"/>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restart"/>
                  <w:vAlign w:val="center"/>
                </w:tcPr>
                <w:p>
                  <w:pPr>
                    <w:adjustRightInd w:val="0"/>
                    <w:snapToGrid w:val="0"/>
                    <w:ind w:left="-42" w:leftChars="-20" w:right="-42" w:rightChars="-20"/>
                    <w:jc w:val="center"/>
                    <w:rPr>
                      <w:b/>
                      <w:sz w:val="18"/>
                      <w:szCs w:val="18"/>
                    </w:rPr>
                  </w:pPr>
                  <w:r>
                    <w:rPr>
                      <w:rFonts w:hint="eastAsia"/>
                      <w:b/>
                      <w:sz w:val="18"/>
                      <w:szCs w:val="18"/>
                    </w:rPr>
                    <w:t>产污</w:t>
                  </w:r>
                  <w:r>
                    <w:rPr>
                      <w:b/>
                      <w:sz w:val="18"/>
                      <w:szCs w:val="18"/>
                    </w:rPr>
                    <w:t>设施名称</w:t>
                  </w:r>
                </w:p>
              </w:tc>
              <w:tc>
                <w:tcPr>
                  <w:tcW w:w="466" w:type="dxa"/>
                  <w:vMerge w:val="restart"/>
                  <w:vAlign w:val="center"/>
                </w:tcPr>
                <w:p>
                  <w:pPr>
                    <w:adjustRightInd w:val="0"/>
                    <w:snapToGrid w:val="0"/>
                    <w:ind w:left="-42" w:leftChars="-20" w:right="-42" w:rightChars="-20"/>
                    <w:jc w:val="center"/>
                    <w:rPr>
                      <w:b/>
                      <w:sz w:val="18"/>
                      <w:szCs w:val="18"/>
                    </w:rPr>
                  </w:pPr>
                  <w:r>
                    <w:rPr>
                      <w:rFonts w:hint="eastAsia"/>
                      <w:b/>
                      <w:sz w:val="18"/>
                      <w:szCs w:val="18"/>
                    </w:rPr>
                    <w:t>产排污</w:t>
                  </w:r>
                  <w:r>
                    <w:rPr>
                      <w:b/>
                      <w:sz w:val="18"/>
                      <w:szCs w:val="18"/>
                    </w:rPr>
                    <w:t>环节</w:t>
                  </w:r>
                </w:p>
              </w:tc>
              <w:tc>
                <w:tcPr>
                  <w:tcW w:w="466" w:type="dxa"/>
                  <w:vMerge w:val="restart"/>
                  <w:vAlign w:val="center"/>
                </w:tcPr>
                <w:p>
                  <w:pPr>
                    <w:adjustRightInd w:val="0"/>
                    <w:snapToGrid w:val="0"/>
                    <w:ind w:left="-42" w:leftChars="-20" w:right="-42" w:rightChars="-20"/>
                    <w:jc w:val="center"/>
                    <w:rPr>
                      <w:b/>
                      <w:sz w:val="18"/>
                      <w:szCs w:val="18"/>
                    </w:rPr>
                  </w:pPr>
                  <w:r>
                    <w:rPr>
                      <w:rFonts w:hint="eastAsia"/>
                      <w:b/>
                      <w:sz w:val="18"/>
                      <w:szCs w:val="18"/>
                    </w:rPr>
                    <w:t>污染物</w:t>
                  </w:r>
                  <w:r>
                    <w:rPr>
                      <w:b/>
                      <w:sz w:val="18"/>
                      <w:szCs w:val="18"/>
                    </w:rPr>
                    <w:t>种类</w:t>
                  </w:r>
                </w:p>
              </w:tc>
              <w:tc>
                <w:tcPr>
                  <w:tcW w:w="1398" w:type="dxa"/>
                  <w:gridSpan w:val="3"/>
                  <w:vAlign w:val="center"/>
                </w:tcPr>
                <w:p>
                  <w:pPr>
                    <w:adjustRightInd w:val="0"/>
                    <w:snapToGrid w:val="0"/>
                    <w:ind w:left="-42" w:leftChars="-20" w:right="-42" w:rightChars="-20"/>
                    <w:jc w:val="center"/>
                    <w:rPr>
                      <w:b/>
                      <w:sz w:val="18"/>
                      <w:szCs w:val="18"/>
                    </w:rPr>
                  </w:pPr>
                  <w:r>
                    <w:rPr>
                      <w:rFonts w:hint="eastAsia"/>
                      <w:b/>
                      <w:sz w:val="18"/>
                      <w:szCs w:val="18"/>
                    </w:rPr>
                    <w:t>污染物产生</w:t>
                  </w:r>
                  <w:r>
                    <w:rPr>
                      <w:b/>
                      <w:sz w:val="18"/>
                      <w:szCs w:val="18"/>
                    </w:rPr>
                    <w:t>情况</w:t>
                  </w:r>
                </w:p>
              </w:tc>
              <w:tc>
                <w:tcPr>
                  <w:tcW w:w="466" w:type="dxa"/>
                  <w:vMerge w:val="restart"/>
                  <w:vAlign w:val="center"/>
                </w:tcPr>
                <w:p>
                  <w:pPr>
                    <w:adjustRightInd w:val="0"/>
                    <w:snapToGrid w:val="0"/>
                    <w:ind w:left="-42" w:leftChars="-20" w:right="-42" w:rightChars="-20"/>
                    <w:jc w:val="center"/>
                    <w:rPr>
                      <w:b/>
                      <w:sz w:val="18"/>
                      <w:szCs w:val="18"/>
                    </w:rPr>
                  </w:pPr>
                  <w:r>
                    <w:rPr>
                      <w:rFonts w:hint="eastAsia"/>
                      <w:b/>
                      <w:sz w:val="18"/>
                      <w:szCs w:val="18"/>
                    </w:rPr>
                    <w:t>排放</w:t>
                  </w:r>
                  <w:r>
                    <w:rPr>
                      <w:b/>
                      <w:sz w:val="18"/>
                      <w:szCs w:val="18"/>
                    </w:rPr>
                    <w:t>形式</w:t>
                  </w:r>
                </w:p>
              </w:tc>
              <w:tc>
                <w:tcPr>
                  <w:tcW w:w="2334" w:type="dxa"/>
                  <w:gridSpan w:val="5"/>
                  <w:vAlign w:val="center"/>
                </w:tcPr>
                <w:p>
                  <w:pPr>
                    <w:adjustRightInd w:val="0"/>
                    <w:snapToGrid w:val="0"/>
                    <w:ind w:left="-42" w:leftChars="-20" w:right="-42" w:rightChars="-20"/>
                    <w:jc w:val="center"/>
                    <w:rPr>
                      <w:b/>
                      <w:sz w:val="18"/>
                      <w:szCs w:val="18"/>
                    </w:rPr>
                  </w:pPr>
                  <w:r>
                    <w:rPr>
                      <w:rFonts w:hint="eastAsia"/>
                      <w:b/>
                      <w:sz w:val="18"/>
                      <w:szCs w:val="18"/>
                    </w:rPr>
                    <w:t>污染治理设施</w:t>
                  </w:r>
                  <w:r>
                    <w:rPr>
                      <w:b/>
                      <w:sz w:val="18"/>
                      <w:szCs w:val="18"/>
                    </w:rPr>
                    <w:t>情况</w:t>
                  </w:r>
                </w:p>
              </w:tc>
              <w:tc>
                <w:tcPr>
                  <w:tcW w:w="1401" w:type="dxa"/>
                  <w:gridSpan w:val="3"/>
                  <w:vAlign w:val="center"/>
                </w:tcPr>
                <w:p>
                  <w:pPr>
                    <w:adjustRightInd w:val="0"/>
                    <w:snapToGrid w:val="0"/>
                    <w:ind w:left="-42" w:leftChars="-20" w:right="-42" w:rightChars="-20"/>
                    <w:jc w:val="center"/>
                    <w:rPr>
                      <w:b/>
                      <w:sz w:val="18"/>
                      <w:szCs w:val="18"/>
                    </w:rPr>
                  </w:pPr>
                  <w:r>
                    <w:rPr>
                      <w:rFonts w:hint="eastAsia"/>
                      <w:b/>
                      <w:sz w:val="18"/>
                      <w:szCs w:val="18"/>
                    </w:rPr>
                    <w:t>污染物排放</w:t>
                  </w:r>
                  <w:r>
                    <w:rPr>
                      <w:b/>
                      <w:sz w:val="18"/>
                      <w:szCs w:val="18"/>
                    </w:rPr>
                    <w:t>情况</w:t>
                  </w:r>
                </w:p>
              </w:tc>
              <w:tc>
                <w:tcPr>
                  <w:tcW w:w="467" w:type="dxa"/>
                  <w:vMerge w:val="restart"/>
                  <w:vAlign w:val="center"/>
                </w:tcPr>
                <w:p>
                  <w:pPr>
                    <w:adjustRightInd w:val="0"/>
                    <w:snapToGrid w:val="0"/>
                    <w:ind w:left="-42" w:leftChars="-20" w:right="-42" w:rightChars="-20"/>
                    <w:jc w:val="center"/>
                    <w:rPr>
                      <w:b/>
                      <w:sz w:val="18"/>
                      <w:szCs w:val="18"/>
                    </w:rPr>
                  </w:pPr>
                  <w:r>
                    <w:rPr>
                      <w:rFonts w:hint="eastAsia"/>
                      <w:b/>
                      <w:sz w:val="18"/>
                      <w:szCs w:val="18"/>
                    </w:rPr>
                    <w:t>有组织排放口</w:t>
                  </w:r>
                  <w:r>
                    <w:rPr>
                      <w:b/>
                      <w:sz w:val="18"/>
                      <w:szCs w:val="18"/>
                    </w:rPr>
                    <w:t>编号</w:t>
                  </w:r>
                </w:p>
              </w:tc>
              <w:tc>
                <w:tcPr>
                  <w:tcW w:w="467" w:type="dxa"/>
                  <w:vMerge w:val="restart"/>
                  <w:vAlign w:val="center"/>
                </w:tcPr>
                <w:p>
                  <w:pPr>
                    <w:adjustRightInd w:val="0"/>
                    <w:snapToGrid w:val="0"/>
                    <w:ind w:left="-42" w:leftChars="-20" w:right="-42" w:rightChars="-20"/>
                    <w:jc w:val="center"/>
                    <w:rPr>
                      <w:b/>
                      <w:sz w:val="18"/>
                      <w:szCs w:val="18"/>
                    </w:rPr>
                  </w:pPr>
                  <w:r>
                    <w:rPr>
                      <w:rFonts w:hint="eastAsia"/>
                      <w:b/>
                      <w:sz w:val="18"/>
                      <w:szCs w:val="18"/>
                    </w:rPr>
                    <w:t>有组织</w:t>
                  </w:r>
                  <w:r>
                    <w:rPr>
                      <w:b/>
                      <w:sz w:val="18"/>
                      <w:szCs w:val="18"/>
                    </w:rPr>
                    <w:t>排放口名称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vAlign w:val="center"/>
                </w:tcPr>
                <w:p>
                  <w:pPr>
                    <w:adjustRightInd w:val="0"/>
                    <w:snapToGrid w:val="0"/>
                    <w:ind w:left="-42" w:leftChars="-20" w:right="-42" w:rightChars="-20"/>
                    <w:jc w:val="center"/>
                    <w:rPr>
                      <w:b/>
                      <w:sz w:val="18"/>
                      <w:szCs w:val="18"/>
                    </w:rPr>
                  </w:pPr>
                </w:p>
              </w:tc>
              <w:tc>
                <w:tcPr>
                  <w:tcW w:w="466" w:type="dxa"/>
                  <w:vMerge w:val="continue"/>
                  <w:vAlign w:val="center"/>
                </w:tcPr>
                <w:p>
                  <w:pPr>
                    <w:adjustRightInd w:val="0"/>
                    <w:snapToGrid w:val="0"/>
                    <w:ind w:left="-42" w:leftChars="-20" w:right="-42" w:rightChars="-20"/>
                    <w:jc w:val="center"/>
                    <w:rPr>
                      <w:b/>
                      <w:sz w:val="18"/>
                      <w:szCs w:val="18"/>
                    </w:rPr>
                  </w:pPr>
                </w:p>
              </w:tc>
              <w:tc>
                <w:tcPr>
                  <w:tcW w:w="466" w:type="dxa"/>
                  <w:vMerge w:val="continue"/>
                  <w:vAlign w:val="center"/>
                </w:tcPr>
                <w:p>
                  <w:pPr>
                    <w:adjustRightInd w:val="0"/>
                    <w:snapToGrid w:val="0"/>
                    <w:ind w:left="-42" w:leftChars="-20" w:right="-42" w:rightChars="-20"/>
                    <w:jc w:val="center"/>
                    <w:rPr>
                      <w:b/>
                      <w:sz w:val="18"/>
                      <w:szCs w:val="18"/>
                    </w:rPr>
                  </w:pPr>
                </w:p>
              </w:tc>
              <w:tc>
                <w:tcPr>
                  <w:tcW w:w="466" w:type="dxa"/>
                  <w:vAlign w:val="center"/>
                </w:tcPr>
                <w:p>
                  <w:pPr>
                    <w:adjustRightInd w:val="0"/>
                    <w:snapToGrid w:val="0"/>
                    <w:ind w:left="-42" w:leftChars="-20" w:right="-42" w:rightChars="-20"/>
                    <w:jc w:val="center"/>
                    <w:rPr>
                      <w:b/>
                      <w:sz w:val="18"/>
                      <w:szCs w:val="18"/>
                    </w:rPr>
                  </w:pPr>
                  <w:r>
                    <w:rPr>
                      <w:rFonts w:hint="eastAsia"/>
                      <w:b/>
                      <w:sz w:val="18"/>
                      <w:szCs w:val="18"/>
                    </w:rPr>
                    <w:t>产生</w:t>
                  </w:r>
                  <w:r>
                    <w:rPr>
                      <w:b/>
                      <w:sz w:val="18"/>
                      <w:szCs w:val="18"/>
                    </w:rPr>
                    <w:t>浓度</w:t>
                  </w:r>
                  <w:r>
                    <w:rPr>
                      <w:rFonts w:hint="eastAsia"/>
                      <w:b/>
                      <w:sz w:val="18"/>
                      <w:szCs w:val="18"/>
                    </w:rPr>
                    <w:t>(mg/m</w:t>
                  </w:r>
                  <w:r>
                    <w:rPr>
                      <w:rFonts w:hint="eastAsia"/>
                      <w:b/>
                      <w:sz w:val="18"/>
                      <w:szCs w:val="18"/>
                      <w:vertAlign w:val="superscript"/>
                    </w:rPr>
                    <w:t>3</w:t>
                  </w:r>
                  <w:r>
                    <w:rPr>
                      <w:rFonts w:hint="eastAsia"/>
                      <w:b/>
                      <w:sz w:val="18"/>
                      <w:szCs w:val="18"/>
                    </w:rPr>
                    <w:t>)</w:t>
                  </w:r>
                </w:p>
              </w:tc>
              <w:tc>
                <w:tcPr>
                  <w:tcW w:w="466" w:type="dxa"/>
                  <w:vAlign w:val="center"/>
                </w:tcPr>
                <w:p>
                  <w:pPr>
                    <w:adjustRightInd w:val="0"/>
                    <w:snapToGrid w:val="0"/>
                    <w:ind w:left="-42" w:leftChars="-20" w:right="-42" w:rightChars="-20"/>
                    <w:jc w:val="center"/>
                    <w:rPr>
                      <w:b/>
                      <w:sz w:val="18"/>
                      <w:szCs w:val="18"/>
                    </w:rPr>
                  </w:pPr>
                  <w:r>
                    <w:rPr>
                      <w:rFonts w:hint="eastAsia"/>
                      <w:b/>
                      <w:sz w:val="18"/>
                      <w:szCs w:val="18"/>
                    </w:rPr>
                    <w:t>产生</w:t>
                  </w:r>
                  <w:r>
                    <w:rPr>
                      <w:b/>
                      <w:sz w:val="18"/>
                      <w:szCs w:val="18"/>
                    </w:rPr>
                    <w:t>速率</w:t>
                  </w:r>
                  <w:r>
                    <w:rPr>
                      <w:rFonts w:hint="eastAsia"/>
                      <w:b/>
                      <w:sz w:val="18"/>
                      <w:szCs w:val="18"/>
                    </w:rPr>
                    <w:t>(</w:t>
                  </w:r>
                  <w:r>
                    <w:rPr>
                      <w:b/>
                      <w:sz w:val="18"/>
                      <w:szCs w:val="18"/>
                    </w:rPr>
                    <w:t>kg/h</w:t>
                  </w:r>
                  <w:r>
                    <w:rPr>
                      <w:rFonts w:hint="eastAsia"/>
                      <w:b/>
                      <w:sz w:val="18"/>
                      <w:szCs w:val="18"/>
                    </w:rPr>
                    <w:t>)</w:t>
                  </w:r>
                </w:p>
              </w:tc>
              <w:tc>
                <w:tcPr>
                  <w:tcW w:w="466" w:type="dxa"/>
                  <w:vAlign w:val="center"/>
                </w:tcPr>
                <w:p>
                  <w:pPr>
                    <w:adjustRightInd w:val="0"/>
                    <w:snapToGrid w:val="0"/>
                    <w:ind w:left="-42" w:leftChars="-20" w:right="-42" w:rightChars="-20"/>
                    <w:jc w:val="center"/>
                    <w:rPr>
                      <w:b/>
                      <w:sz w:val="18"/>
                      <w:szCs w:val="18"/>
                    </w:rPr>
                  </w:pPr>
                  <w:r>
                    <w:rPr>
                      <w:rFonts w:hint="eastAsia"/>
                      <w:b/>
                      <w:sz w:val="18"/>
                      <w:szCs w:val="18"/>
                    </w:rPr>
                    <w:t>产生量(t/a)</w:t>
                  </w:r>
                </w:p>
              </w:tc>
              <w:tc>
                <w:tcPr>
                  <w:tcW w:w="466" w:type="dxa"/>
                  <w:vMerge w:val="continue"/>
                  <w:vAlign w:val="center"/>
                </w:tcPr>
                <w:p>
                  <w:pPr>
                    <w:adjustRightInd w:val="0"/>
                    <w:snapToGrid w:val="0"/>
                    <w:ind w:left="-42" w:leftChars="-20" w:right="-42" w:rightChars="-20"/>
                    <w:jc w:val="center"/>
                    <w:rPr>
                      <w:b/>
                      <w:sz w:val="18"/>
                      <w:szCs w:val="18"/>
                    </w:rPr>
                  </w:pPr>
                </w:p>
              </w:tc>
              <w:tc>
                <w:tcPr>
                  <w:tcW w:w="466" w:type="dxa"/>
                  <w:vAlign w:val="center"/>
                </w:tcPr>
                <w:p>
                  <w:pPr>
                    <w:adjustRightInd w:val="0"/>
                    <w:snapToGrid w:val="0"/>
                    <w:ind w:left="-42" w:leftChars="-20" w:right="-42" w:rightChars="-20"/>
                    <w:jc w:val="center"/>
                    <w:rPr>
                      <w:b/>
                      <w:sz w:val="18"/>
                      <w:szCs w:val="18"/>
                    </w:rPr>
                  </w:pPr>
                  <w:r>
                    <w:rPr>
                      <w:rFonts w:hint="eastAsia"/>
                      <w:b/>
                      <w:sz w:val="18"/>
                      <w:szCs w:val="18"/>
                    </w:rPr>
                    <w:t>污染</w:t>
                  </w:r>
                  <w:r>
                    <w:rPr>
                      <w:b/>
                      <w:sz w:val="18"/>
                      <w:szCs w:val="18"/>
                    </w:rPr>
                    <w:t>治理措施</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处理</w:t>
                  </w:r>
                  <w:r>
                    <w:rPr>
                      <w:b/>
                      <w:sz w:val="18"/>
                      <w:szCs w:val="18"/>
                    </w:rPr>
                    <w:t>能力</w:t>
                  </w:r>
                  <w:r>
                    <w:rPr>
                      <w:rFonts w:hint="eastAsia"/>
                      <w:b/>
                      <w:sz w:val="18"/>
                      <w:szCs w:val="18"/>
                    </w:rPr>
                    <w:t>(m</w:t>
                  </w:r>
                  <w:r>
                    <w:rPr>
                      <w:rFonts w:hint="eastAsia"/>
                      <w:b/>
                      <w:sz w:val="18"/>
                      <w:szCs w:val="18"/>
                      <w:vertAlign w:val="superscript"/>
                    </w:rPr>
                    <w:t>3</w:t>
                  </w:r>
                  <w:r>
                    <w:rPr>
                      <w:b/>
                      <w:sz w:val="18"/>
                      <w:szCs w:val="18"/>
                    </w:rPr>
                    <w:t>/h</w:t>
                  </w:r>
                  <w:r>
                    <w:rPr>
                      <w:rFonts w:hint="eastAsia"/>
                      <w:b/>
                      <w:sz w:val="18"/>
                      <w:szCs w:val="18"/>
                    </w:rPr>
                    <w:t>)</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收集</w:t>
                  </w:r>
                  <w:r>
                    <w:rPr>
                      <w:b/>
                      <w:sz w:val="18"/>
                      <w:szCs w:val="18"/>
                    </w:rPr>
                    <w:t>效率</w:t>
                  </w:r>
                  <w:r>
                    <w:rPr>
                      <w:rFonts w:hint="eastAsia"/>
                      <w:b/>
                      <w:sz w:val="18"/>
                      <w:szCs w:val="18"/>
                    </w:rPr>
                    <w:t>(%)</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治理</w:t>
                  </w:r>
                  <w:r>
                    <w:rPr>
                      <w:b/>
                      <w:sz w:val="18"/>
                      <w:szCs w:val="18"/>
                    </w:rPr>
                    <w:t>工艺去除率</w:t>
                  </w:r>
                  <w:r>
                    <w:rPr>
                      <w:rFonts w:hint="eastAsia"/>
                      <w:b/>
                      <w:sz w:val="18"/>
                      <w:szCs w:val="18"/>
                    </w:rPr>
                    <w:t>(%)</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是否</w:t>
                  </w:r>
                  <w:r>
                    <w:rPr>
                      <w:b/>
                      <w:sz w:val="18"/>
                      <w:szCs w:val="18"/>
                    </w:rPr>
                    <w:t>为可行技术</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排放</w:t>
                  </w:r>
                  <w:r>
                    <w:rPr>
                      <w:b/>
                      <w:sz w:val="18"/>
                      <w:szCs w:val="18"/>
                    </w:rPr>
                    <w:t>浓度</w:t>
                  </w:r>
                  <w:r>
                    <w:rPr>
                      <w:rFonts w:hint="eastAsia"/>
                      <w:b/>
                      <w:sz w:val="18"/>
                      <w:szCs w:val="18"/>
                    </w:rPr>
                    <w:t>(mg/m</w:t>
                  </w:r>
                  <w:r>
                    <w:rPr>
                      <w:rFonts w:hint="eastAsia"/>
                      <w:b/>
                      <w:sz w:val="18"/>
                      <w:szCs w:val="18"/>
                      <w:vertAlign w:val="superscript"/>
                    </w:rPr>
                    <w:t>3</w:t>
                  </w:r>
                  <w:r>
                    <w:rPr>
                      <w:rFonts w:hint="eastAsia"/>
                      <w:b/>
                      <w:sz w:val="18"/>
                      <w:szCs w:val="18"/>
                    </w:rPr>
                    <w:t>)</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排放</w:t>
                  </w:r>
                  <w:r>
                    <w:rPr>
                      <w:b/>
                      <w:sz w:val="18"/>
                      <w:szCs w:val="18"/>
                    </w:rPr>
                    <w:t>速率</w:t>
                  </w:r>
                  <w:r>
                    <w:rPr>
                      <w:rFonts w:hint="eastAsia"/>
                      <w:b/>
                      <w:sz w:val="18"/>
                      <w:szCs w:val="18"/>
                    </w:rPr>
                    <w:t>(</w:t>
                  </w:r>
                  <w:r>
                    <w:rPr>
                      <w:b/>
                      <w:sz w:val="18"/>
                      <w:szCs w:val="18"/>
                    </w:rPr>
                    <w:t>kg/h</w:t>
                  </w:r>
                  <w:r>
                    <w:rPr>
                      <w:rFonts w:hint="eastAsia"/>
                      <w:b/>
                      <w:sz w:val="18"/>
                      <w:szCs w:val="18"/>
                    </w:rPr>
                    <w:t>)</w:t>
                  </w:r>
                </w:p>
              </w:tc>
              <w:tc>
                <w:tcPr>
                  <w:tcW w:w="467" w:type="dxa"/>
                  <w:vAlign w:val="center"/>
                </w:tcPr>
                <w:p>
                  <w:pPr>
                    <w:adjustRightInd w:val="0"/>
                    <w:snapToGrid w:val="0"/>
                    <w:ind w:left="-42" w:leftChars="-20" w:right="-42" w:rightChars="-20"/>
                    <w:jc w:val="center"/>
                    <w:rPr>
                      <w:b/>
                      <w:sz w:val="18"/>
                      <w:szCs w:val="18"/>
                    </w:rPr>
                  </w:pPr>
                  <w:r>
                    <w:rPr>
                      <w:rFonts w:hint="eastAsia"/>
                      <w:b/>
                      <w:sz w:val="18"/>
                      <w:szCs w:val="18"/>
                    </w:rPr>
                    <w:t>排放量(t/a)</w:t>
                  </w:r>
                </w:p>
              </w:tc>
              <w:tc>
                <w:tcPr>
                  <w:tcW w:w="467" w:type="dxa"/>
                  <w:vMerge w:val="continue"/>
                  <w:vAlign w:val="center"/>
                </w:tcPr>
                <w:p>
                  <w:pPr>
                    <w:adjustRightInd w:val="0"/>
                    <w:snapToGrid w:val="0"/>
                    <w:ind w:left="-42" w:leftChars="-20" w:right="-42" w:rightChars="-20"/>
                    <w:jc w:val="center"/>
                    <w:rPr>
                      <w:b/>
                      <w:sz w:val="18"/>
                      <w:szCs w:val="18"/>
                    </w:rPr>
                  </w:pPr>
                </w:p>
              </w:tc>
              <w:tc>
                <w:tcPr>
                  <w:tcW w:w="467" w:type="dxa"/>
                  <w:vMerge w:val="continue"/>
                  <w:vAlign w:val="center"/>
                </w:tcPr>
                <w:p>
                  <w:pPr>
                    <w:adjustRightInd w:val="0"/>
                    <w:snapToGrid w:val="0"/>
                    <w:ind w:left="-42" w:leftChars="-20" w:right="-42" w:rightChars="-2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pPr>
                    <w:adjustRightInd w:val="0"/>
                    <w:snapToGrid w:val="0"/>
                    <w:ind w:left="-63" w:leftChars="-30" w:right="-63" w:rightChars="-30"/>
                    <w:jc w:val="center"/>
                    <w:rPr>
                      <w:sz w:val="18"/>
                      <w:szCs w:val="18"/>
                    </w:rPr>
                  </w:pPr>
                  <w:r>
                    <w:rPr>
                      <w:rFonts w:hint="eastAsia"/>
                      <w:sz w:val="18"/>
                      <w:szCs w:val="18"/>
                    </w:rPr>
                    <w:t>鄂式</w:t>
                  </w:r>
                  <w:r>
                    <w:rPr>
                      <w:sz w:val="18"/>
                      <w:szCs w:val="18"/>
                    </w:rPr>
                    <w:t>破碎机</w:t>
                  </w:r>
                  <w:r>
                    <w:rPr>
                      <w:rFonts w:hint="eastAsia"/>
                      <w:sz w:val="18"/>
                      <w:szCs w:val="18"/>
                    </w:rPr>
                    <w:t>、摇摆筛、振动筛、制砂机、给料机</w:t>
                  </w:r>
                </w:p>
              </w:tc>
              <w:tc>
                <w:tcPr>
                  <w:tcW w:w="466" w:type="dxa"/>
                  <w:vAlign w:val="center"/>
                </w:tcPr>
                <w:p>
                  <w:pPr>
                    <w:adjustRightInd w:val="0"/>
                    <w:snapToGrid w:val="0"/>
                    <w:ind w:left="-63" w:leftChars="-30" w:right="-63" w:rightChars="-30"/>
                    <w:jc w:val="center"/>
                    <w:rPr>
                      <w:spacing w:val="-6"/>
                      <w:sz w:val="18"/>
                      <w:szCs w:val="18"/>
                    </w:rPr>
                  </w:pPr>
                  <w:r>
                    <w:rPr>
                      <w:rFonts w:hint="eastAsia"/>
                      <w:spacing w:val="-6"/>
                      <w:sz w:val="18"/>
                      <w:szCs w:val="18"/>
                    </w:rPr>
                    <w:t>破碎</w:t>
                  </w:r>
                </w:p>
                <w:p>
                  <w:pPr>
                    <w:adjustRightInd w:val="0"/>
                    <w:snapToGrid w:val="0"/>
                    <w:ind w:left="-63" w:leftChars="-30" w:right="-63" w:rightChars="-30"/>
                    <w:jc w:val="center"/>
                    <w:rPr>
                      <w:spacing w:val="-6"/>
                      <w:sz w:val="18"/>
                      <w:szCs w:val="18"/>
                    </w:rPr>
                  </w:pPr>
                  <w:r>
                    <w:rPr>
                      <w:rFonts w:hint="eastAsia"/>
                      <w:spacing w:val="-6"/>
                      <w:sz w:val="18"/>
                      <w:szCs w:val="18"/>
                    </w:rPr>
                    <w:t>细碎</w:t>
                  </w:r>
                </w:p>
                <w:p>
                  <w:pPr>
                    <w:adjustRightInd w:val="0"/>
                    <w:snapToGrid w:val="0"/>
                    <w:ind w:left="-63" w:leftChars="-30" w:right="-63" w:rightChars="-30"/>
                    <w:jc w:val="center"/>
                    <w:rPr>
                      <w:spacing w:val="-6"/>
                      <w:sz w:val="18"/>
                      <w:szCs w:val="18"/>
                    </w:rPr>
                  </w:pPr>
                  <w:r>
                    <w:rPr>
                      <w:rFonts w:hint="eastAsia"/>
                      <w:spacing w:val="-6"/>
                      <w:sz w:val="18"/>
                      <w:szCs w:val="18"/>
                    </w:rPr>
                    <w:t>筛分</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466" w:type="dxa"/>
                  <w:vAlign w:val="center"/>
                </w:tcPr>
                <w:p>
                  <w:pPr>
                    <w:adjustRightInd w:val="0"/>
                    <w:snapToGrid w:val="0"/>
                    <w:ind w:left="-105" w:leftChars="-50" w:right="-105" w:rightChars="-50"/>
                    <w:jc w:val="center"/>
                    <w:rPr>
                      <w:sz w:val="18"/>
                      <w:szCs w:val="18"/>
                    </w:rPr>
                  </w:pPr>
                  <w:r>
                    <w:rPr>
                      <w:sz w:val="18"/>
                      <w:szCs w:val="18"/>
                    </w:rPr>
                    <w:t>565.0</w:t>
                  </w:r>
                </w:p>
              </w:tc>
              <w:tc>
                <w:tcPr>
                  <w:tcW w:w="466" w:type="dxa"/>
                  <w:vAlign w:val="center"/>
                </w:tcPr>
                <w:p>
                  <w:pPr>
                    <w:adjustRightInd w:val="0"/>
                    <w:snapToGrid w:val="0"/>
                    <w:ind w:left="-105" w:leftChars="-50" w:right="-105" w:rightChars="-50"/>
                    <w:jc w:val="center"/>
                    <w:rPr>
                      <w:sz w:val="18"/>
                      <w:szCs w:val="18"/>
                    </w:rPr>
                  </w:pPr>
                  <w:r>
                    <w:rPr>
                      <w:sz w:val="18"/>
                      <w:szCs w:val="18"/>
                    </w:rPr>
                    <w:t>11.3</w:t>
                  </w:r>
                </w:p>
              </w:tc>
              <w:tc>
                <w:tcPr>
                  <w:tcW w:w="466" w:type="dxa"/>
                  <w:vAlign w:val="center"/>
                </w:tcPr>
                <w:p>
                  <w:pPr>
                    <w:ind w:left="-105" w:leftChars="-50" w:right="-105" w:rightChars="-50"/>
                    <w:rPr>
                      <w:sz w:val="18"/>
                      <w:szCs w:val="18"/>
                    </w:rPr>
                  </w:pPr>
                  <w:r>
                    <w:rPr>
                      <w:sz w:val="18"/>
                      <w:szCs w:val="18"/>
                    </w:rPr>
                    <w:t>81.36</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有组织</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脉冲布袋</w:t>
                  </w:r>
                  <w:r>
                    <w:rPr>
                      <w:sz w:val="18"/>
                      <w:szCs w:val="18"/>
                    </w:rPr>
                    <w:t>除尘器</w:t>
                  </w:r>
                </w:p>
              </w:tc>
              <w:tc>
                <w:tcPr>
                  <w:tcW w:w="467" w:type="dxa"/>
                  <w:vAlign w:val="center"/>
                </w:tcPr>
                <w:p>
                  <w:pPr>
                    <w:adjustRightInd w:val="0"/>
                    <w:snapToGrid w:val="0"/>
                    <w:ind w:left="-105" w:leftChars="-50" w:right="-105" w:rightChars="-50"/>
                    <w:jc w:val="center"/>
                    <w:rPr>
                      <w:sz w:val="18"/>
                      <w:szCs w:val="18"/>
                    </w:rPr>
                  </w:pPr>
                  <w:r>
                    <w:rPr>
                      <w:sz w:val="18"/>
                      <w:szCs w:val="18"/>
                    </w:rPr>
                    <w:t>2</w:t>
                  </w:r>
                  <w:r>
                    <w:rPr>
                      <w:rFonts w:hint="eastAsia"/>
                      <w:sz w:val="18"/>
                      <w:szCs w:val="18"/>
                    </w:rPr>
                    <w:t>0</w:t>
                  </w:r>
                  <w:r>
                    <w:rPr>
                      <w:sz w:val="18"/>
                      <w:szCs w:val="18"/>
                    </w:rPr>
                    <w:t>000</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90</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9</w:t>
                  </w:r>
                  <w:r>
                    <w:rPr>
                      <w:sz w:val="18"/>
                      <w:szCs w:val="18"/>
                    </w:rPr>
                    <w:t>9</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是</w:t>
                  </w:r>
                </w:p>
              </w:tc>
              <w:tc>
                <w:tcPr>
                  <w:tcW w:w="467" w:type="dxa"/>
                  <w:vAlign w:val="center"/>
                </w:tcPr>
                <w:p>
                  <w:pPr>
                    <w:adjustRightInd w:val="0"/>
                    <w:snapToGrid w:val="0"/>
                    <w:ind w:left="-105" w:leftChars="-50" w:right="-105" w:rightChars="-50"/>
                    <w:jc w:val="center"/>
                    <w:rPr>
                      <w:sz w:val="18"/>
                      <w:szCs w:val="18"/>
                    </w:rPr>
                  </w:pPr>
                  <w:r>
                    <w:rPr>
                      <w:sz w:val="18"/>
                      <w:szCs w:val="18"/>
                    </w:rPr>
                    <w:t>5.65</w:t>
                  </w:r>
                </w:p>
              </w:tc>
              <w:tc>
                <w:tcPr>
                  <w:tcW w:w="467" w:type="dxa"/>
                  <w:vAlign w:val="center"/>
                </w:tcPr>
                <w:p>
                  <w:pPr>
                    <w:adjustRightInd w:val="0"/>
                    <w:snapToGrid w:val="0"/>
                    <w:ind w:left="-105" w:leftChars="-50" w:right="-105" w:rightChars="-50"/>
                    <w:jc w:val="center"/>
                    <w:rPr>
                      <w:sz w:val="18"/>
                      <w:szCs w:val="18"/>
                    </w:rPr>
                  </w:pPr>
                  <w:r>
                    <w:rPr>
                      <w:sz w:val="18"/>
                      <w:szCs w:val="18"/>
                    </w:rPr>
                    <w:t>0.113</w:t>
                  </w:r>
                </w:p>
              </w:tc>
              <w:tc>
                <w:tcPr>
                  <w:tcW w:w="467" w:type="dxa"/>
                  <w:vAlign w:val="center"/>
                </w:tcPr>
                <w:p>
                  <w:pPr>
                    <w:adjustRightInd w:val="0"/>
                    <w:snapToGrid w:val="0"/>
                    <w:ind w:left="-105" w:leftChars="-50" w:right="-105" w:rightChars="-50"/>
                    <w:jc w:val="center"/>
                    <w:rPr>
                      <w:sz w:val="18"/>
                      <w:szCs w:val="18"/>
                    </w:rPr>
                  </w:pPr>
                  <w:r>
                    <w:rPr>
                      <w:sz w:val="18"/>
                      <w:szCs w:val="18"/>
                    </w:rPr>
                    <w:t>0.814</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DA001</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破碎筛分</w:t>
                  </w:r>
                  <w:r>
                    <w:rPr>
                      <w:sz w:val="18"/>
                      <w:szCs w:val="18"/>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restart"/>
                  <w:vAlign w:val="center"/>
                </w:tcPr>
                <w:p>
                  <w:pPr>
                    <w:adjustRightInd w:val="0"/>
                    <w:snapToGrid w:val="0"/>
                    <w:ind w:left="-63" w:leftChars="-30" w:right="-63" w:rightChars="-30"/>
                    <w:jc w:val="center"/>
                    <w:rPr>
                      <w:sz w:val="18"/>
                      <w:szCs w:val="18"/>
                    </w:rPr>
                  </w:pPr>
                  <w:r>
                    <w:rPr>
                      <w:rFonts w:hint="eastAsia"/>
                      <w:sz w:val="18"/>
                      <w:szCs w:val="18"/>
                    </w:rPr>
                    <w:t>浸酸罐、提纯罐</w:t>
                  </w:r>
                  <w:r>
                    <w:rPr>
                      <w:sz w:val="18"/>
                      <w:szCs w:val="18"/>
                    </w:rPr>
                    <w:t>、酸液储罐、废酸储罐</w:t>
                  </w:r>
                </w:p>
              </w:tc>
              <w:tc>
                <w:tcPr>
                  <w:tcW w:w="466" w:type="dxa"/>
                  <w:vMerge w:val="restart"/>
                  <w:vAlign w:val="center"/>
                </w:tcPr>
                <w:p>
                  <w:pPr>
                    <w:adjustRightInd w:val="0"/>
                    <w:snapToGrid w:val="0"/>
                    <w:ind w:left="-63" w:leftChars="-30" w:right="-63" w:rightChars="-30"/>
                    <w:jc w:val="center"/>
                    <w:rPr>
                      <w:spacing w:val="-6"/>
                      <w:sz w:val="18"/>
                      <w:szCs w:val="18"/>
                    </w:rPr>
                  </w:pPr>
                  <w:r>
                    <w:rPr>
                      <w:rFonts w:hint="eastAsia"/>
                      <w:spacing w:val="-6"/>
                      <w:sz w:val="18"/>
                      <w:szCs w:val="18"/>
                    </w:rPr>
                    <w:t>浸酸、酸化</w:t>
                  </w:r>
                  <w:r>
                    <w:rPr>
                      <w:spacing w:val="-6"/>
                      <w:sz w:val="18"/>
                      <w:szCs w:val="18"/>
                    </w:rPr>
                    <w:t>提纯、酸液储存</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466" w:type="dxa"/>
                  <w:vAlign w:val="center"/>
                </w:tcPr>
                <w:p>
                  <w:pPr>
                    <w:adjustRightInd w:val="0"/>
                    <w:snapToGrid w:val="0"/>
                    <w:ind w:left="-105" w:leftChars="-50" w:right="-105" w:rightChars="-50"/>
                    <w:jc w:val="center"/>
                    <w:rPr>
                      <w:sz w:val="18"/>
                      <w:szCs w:val="18"/>
                    </w:rPr>
                  </w:pPr>
                  <w:r>
                    <w:rPr>
                      <w:sz w:val="18"/>
                      <w:szCs w:val="18"/>
                    </w:rPr>
                    <w:t>35.7</w:t>
                  </w:r>
                </w:p>
              </w:tc>
              <w:tc>
                <w:tcPr>
                  <w:tcW w:w="466" w:type="dxa"/>
                  <w:vAlign w:val="center"/>
                </w:tcPr>
                <w:p>
                  <w:pPr>
                    <w:adjustRightInd w:val="0"/>
                    <w:snapToGrid w:val="0"/>
                    <w:ind w:left="-105" w:leftChars="-50" w:right="-105" w:rightChars="-50"/>
                    <w:jc w:val="center"/>
                    <w:rPr>
                      <w:sz w:val="18"/>
                      <w:szCs w:val="18"/>
                    </w:rPr>
                  </w:pPr>
                  <w:r>
                    <w:rPr>
                      <w:rFonts w:hint="eastAsia"/>
                      <w:sz w:val="18"/>
                      <w:szCs w:val="18"/>
                    </w:rPr>
                    <w:t>0.357</w:t>
                  </w:r>
                </w:p>
              </w:tc>
              <w:tc>
                <w:tcPr>
                  <w:tcW w:w="466" w:type="dxa"/>
                  <w:vAlign w:val="center"/>
                </w:tcPr>
                <w:p>
                  <w:pPr>
                    <w:adjustRightInd w:val="0"/>
                    <w:snapToGrid w:val="0"/>
                    <w:ind w:left="-105" w:leftChars="-50" w:right="-105" w:rightChars="-50"/>
                    <w:jc w:val="center"/>
                    <w:rPr>
                      <w:sz w:val="18"/>
                      <w:szCs w:val="18"/>
                    </w:rPr>
                  </w:pPr>
                  <w:r>
                    <w:rPr>
                      <w:sz w:val="18"/>
                      <w:szCs w:val="18"/>
                    </w:rPr>
                    <w:t>2.568</w:t>
                  </w:r>
                </w:p>
              </w:tc>
              <w:tc>
                <w:tcPr>
                  <w:tcW w:w="466" w:type="dxa"/>
                  <w:vMerge w:val="restart"/>
                  <w:vAlign w:val="center"/>
                </w:tcPr>
                <w:p>
                  <w:pPr>
                    <w:adjustRightInd w:val="0"/>
                    <w:snapToGrid w:val="0"/>
                    <w:ind w:left="-63" w:leftChars="-30" w:right="-63" w:rightChars="-30"/>
                    <w:jc w:val="center"/>
                    <w:rPr>
                      <w:sz w:val="18"/>
                      <w:szCs w:val="18"/>
                    </w:rPr>
                  </w:pPr>
                  <w:r>
                    <w:rPr>
                      <w:rFonts w:hint="eastAsia"/>
                      <w:sz w:val="18"/>
                      <w:szCs w:val="18"/>
                    </w:rPr>
                    <w:t>有组织</w:t>
                  </w:r>
                </w:p>
              </w:tc>
              <w:tc>
                <w:tcPr>
                  <w:tcW w:w="466" w:type="dxa"/>
                  <w:vMerge w:val="restart"/>
                  <w:vAlign w:val="center"/>
                </w:tcPr>
                <w:p>
                  <w:pPr>
                    <w:adjustRightInd w:val="0"/>
                    <w:snapToGrid w:val="0"/>
                    <w:ind w:left="-63" w:leftChars="-30" w:right="-63" w:rightChars="-30"/>
                    <w:jc w:val="center"/>
                    <w:rPr>
                      <w:sz w:val="18"/>
                      <w:szCs w:val="18"/>
                    </w:rPr>
                  </w:pPr>
                  <w:r>
                    <w:rPr>
                      <w:rFonts w:hint="eastAsia"/>
                      <w:sz w:val="18"/>
                      <w:szCs w:val="18"/>
                    </w:rPr>
                    <w:t>酸雾吸收塔</w:t>
                  </w:r>
                </w:p>
              </w:tc>
              <w:tc>
                <w:tcPr>
                  <w:tcW w:w="467" w:type="dxa"/>
                  <w:vMerge w:val="restart"/>
                  <w:vAlign w:val="center"/>
                </w:tcPr>
                <w:p>
                  <w:pPr>
                    <w:adjustRightInd w:val="0"/>
                    <w:snapToGrid w:val="0"/>
                    <w:ind w:left="-105" w:leftChars="-50" w:right="-105" w:rightChars="-50"/>
                    <w:jc w:val="center"/>
                    <w:rPr>
                      <w:sz w:val="18"/>
                      <w:szCs w:val="18"/>
                    </w:rPr>
                  </w:pPr>
                  <w:r>
                    <w:rPr>
                      <w:sz w:val="18"/>
                      <w:szCs w:val="18"/>
                    </w:rPr>
                    <w:t>1</w:t>
                  </w:r>
                  <w:r>
                    <w:rPr>
                      <w:rFonts w:hint="eastAsia"/>
                      <w:sz w:val="18"/>
                      <w:szCs w:val="18"/>
                    </w:rPr>
                    <w:t>0000</w:t>
                  </w:r>
                </w:p>
              </w:tc>
              <w:tc>
                <w:tcPr>
                  <w:tcW w:w="467" w:type="dxa"/>
                  <w:vMerge w:val="restart"/>
                  <w:vAlign w:val="center"/>
                </w:tcPr>
                <w:p>
                  <w:pPr>
                    <w:adjustRightInd w:val="0"/>
                    <w:snapToGrid w:val="0"/>
                    <w:ind w:left="-63" w:leftChars="-30" w:right="-63" w:rightChars="-30"/>
                    <w:jc w:val="center"/>
                    <w:rPr>
                      <w:sz w:val="18"/>
                      <w:szCs w:val="18"/>
                    </w:rPr>
                  </w:pPr>
                  <w:r>
                    <w:rPr>
                      <w:sz w:val="18"/>
                      <w:szCs w:val="18"/>
                    </w:rPr>
                    <w:t>浸酸、酸化提纯</w:t>
                  </w:r>
                  <w:r>
                    <w:rPr>
                      <w:rFonts w:hint="eastAsia"/>
                      <w:sz w:val="18"/>
                      <w:szCs w:val="18"/>
                    </w:rPr>
                    <w:t>9</w:t>
                  </w:r>
                  <w:r>
                    <w:rPr>
                      <w:sz w:val="18"/>
                      <w:szCs w:val="18"/>
                    </w:rPr>
                    <w:t>5%；酸液、废酸储存</w:t>
                  </w:r>
                  <w:r>
                    <w:rPr>
                      <w:rFonts w:hint="eastAsia"/>
                      <w:sz w:val="18"/>
                      <w:szCs w:val="18"/>
                    </w:rPr>
                    <w:t>1</w:t>
                  </w:r>
                  <w:r>
                    <w:rPr>
                      <w:sz w:val="18"/>
                      <w:szCs w:val="18"/>
                    </w:rPr>
                    <w:t>00%</w:t>
                  </w:r>
                </w:p>
              </w:tc>
              <w:tc>
                <w:tcPr>
                  <w:tcW w:w="467" w:type="dxa"/>
                  <w:vMerge w:val="restart"/>
                  <w:vAlign w:val="center"/>
                </w:tcPr>
                <w:p>
                  <w:pPr>
                    <w:adjustRightInd w:val="0"/>
                    <w:snapToGrid w:val="0"/>
                    <w:ind w:left="-63" w:leftChars="-30" w:right="-63" w:rightChars="-30"/>
                    <w:jc w:val="center"/>
                    <w:rPr>
                      <w:sz w:val="18"/>
                      <w:szCs w:val="18"/>
                    </w:rPr>
                  </w:pPr>
                  <w:r>
                    <w:rPr>
                      <w:rFonts w:hint="eastAsia"/>
                      <w:sz w:val="18"/>
                      <w:szCs w:val="18"/>
                    </w:rPr>
                    <w:t>9</w:t>
                  </w:r>
                  <w:r>
                    <w:rPr>
                      <w:sz w:val="18"/>
                      <w:szCs w:val="18"/>
                    </w:rPr>
                    <w:t>5</w:t>
                  </w:r>
                </w:p>
              </w:tc>
              <w:tc>
                <w:tcPr>
                  <w:tcW w:w="467" w:type="dxa"/>
                  <w:vMerge w:val="restart"/>
                  <w:vAlign w:val="center"/>
                </w:tcPr>
                <w:p>
                  <w:pPr>
                    <w:adjustRightInd w:val="0"/>
                    <w:snapToGrid w:val="0"/>
                    <w:ind w:left="-63" w:leftChars="-30" w:right="-63" w:rightChars="-30"/>
                    <w:jc w:val="center"/>
                    <w:rPr>
                      <w:sz w:val="18"/>
                      <w:szCs w:val="18"/>
                    </w:rPr>
                  </w:pPr>
                  <w:r>
                    <w:rPr>
                      <w:rFonts w:hint="eastAsia"/>
                      <w:sz w:val="18"/>
                      <w:szCs w:val="18"/>
                    </w:rPr>
                    <w:t>是</w:t>
                  </w:r>
                </w:p>
              </w:tc>
              <w:tc>
                <w:tcPr>
                  <w:tcW w:w="467" w:type="dxa"/>
                  <w:vAlign w:val="center"/>
                </w:tcPr>
                <w:p>
                  <w:pPr>
                    <w:adjustRightInd w:val="0"/>
                    <w:snapToGrid w:val="0"/>
                    <w:ind w:left="-105" w:leftChars="-50" w:right="-105" w:rightChars="-50"/>
                    <w:jc w:val="center"/>
                    <w:rPr>
                      <w:sz w:val="18"/>
                      <w:szCs w:val="18"/>
                    </w:rPr>
                  </w:pPr>
                  <w:r>
                    <w:rPr>
                      <w:sz w:val="18"/>
                      <w:szCs w:val="18"/>
                    </w:rPr>
                    <w:t>1.783</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0.018</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0.128</w:t>
                  </w:r>
                </w:p>
              </w:tc>
              <w:tc>
                <w:tcPr>
                  <w:tcW w:w="467" w:type="dxa"/>
                  <w:vMerge w:val="restart"/>
                  <w:vAlign w:val="center"/>
                </w:tcPr>
                <w:p>
                  <w:pPr>
                    <w:adjustRightInd w:val="0"/>
                    <w:snapToGrid w:val="0"/>
                    <w:ind w:left="-105" w:leftChars="-50" w:right="-105" w:rightChars="-50"/>
                    <w:jc w:val="center"/>
                    <w:rPr>
                      <w:sz w:val="18"/>
                      <w:szCs w:val="18"/>
                    </w:rPr>
                  </w:pPr>
                  <w:r>
                    <w:rPr>
                      <w:rFonts w:hint="eastAsia"/>
                      <w:sz w:val="18"/>
                      <w:szCs w:val="18"/>
                    </w:rPr>
                    <w:t>D</w:t>
                  </w:r>
                  <w:r>
                    <w:rPr>
                      <w:sz w:val="18"/>
                      <w:szCs w:val="18"/>
                    </w:rPr>
                    <w:t>A002</w:t>
                  </w:r>
                </w:p>
              </w:tc>
              <w:tc>
                <w:tcPr>
                  <w:tcW w:w="467" w:type="dxa"/>
                  <w:vMerge w:val="restart"/>
                  <w:vAlign w:val="center"/>
                </w:tcPr>
                <w:p>
                  <w:pPr>
                    <w:adjustRightInd w:val="0"/>
                    <w:snapToGrid w:val="0"/>
                    <w:ind w:left="-63" w:leftChars="-30" w:right="-63" w:rightChars="-30"/>
                    <w:jc w:val="center"/>
                    <w:rPr>
                      <w:sz w:val="18"/>
                      <w:szCs w:val="18"/>
                    </w:rPr>
                  </w:pPr>
                  <w:r>
                    <w:rPr>
                      <w:rFonts w:hint="eastAsia"/>
                      <w:sz w:val="18"/>
                      <w:szCs w:val="18"/>
                    </w:rPr>
                    <w:t>酸化提纯</w:t>
                  </w:r>
                  <w:r>
                    <w:rPr>
                      <w:sz w:val="18"/>
                      <w:szCs w:val="18"/>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vAlign w:val="center"/>
                </w:tcPr>
                <w:p>
                  <w:pPr>
                    <w:adjustRightInd w:val="0"/>
                    <w:snapToGrid w:val="0"/>
                    <w:ind w:left="-63" w:leftChars="-30" w:right="-63" w:rightChars="-30"/>
                    <w:jc w:val="center"/>
                    <w:rPr>
                      <w:sz w:val="18"/>
                      <w:szCs w:val="18"/>
                    </w:rPr>
                  </w:pPr>
                </w:p>
              </w:tc>
              <w:tc>
                <w:tcPr>
                  <w:tcW w:w="466" w:type="dxa"/>
                  <w:vMerge w:val="continue"/>
                  <w:vAlign w:val="center"/>
                </w:tcPr>
                <w:p>
                  <w:pPr>
                    <w:adjustRightInd w:val="0"/>
                    <w:snapToGrid w:val="0"/>
                    <w:ind w:left="-63" w:leftChars="-30" w:right="-63" w:rightChars="-30"/>
                    <w:jc w:val="center"/>
                    <w:rPr>
                      <w:spacing w:val="-6"/>
                      <w:sz w:val="18"/>
                      <w:szCs w:val="18"/>
                    </w:rPr>
                  </w:pPr>
                </w:p>
              </w:tc>
              <w:tc>
                <w:tcPr>
                  <w:tcW w:w="466" w:type="dxa"/>
                  <w:vAlign w:val="center"/>
                </w:tcPr>
                <w:p>
                  <w:pPr>
                    <w:adjustRightInd w:val="0"/>
                    <w:snapToGrid w:val="0"/>
                    <w:ind w:left="-63" w:leftChars="-30" w:right="-63" w:rightChars="-30"/>
                    <w:jc w:val="center"/>
                    <w:rPr>
                      <w:sz w:val="18"/>
                      <w:szCs w:val="18"/>
                    </w:rPr>
                  </w:pPr>
                  <w:r>
                    <w:rPr>
                      <w:rFonts w:hint="eastAsia"/>
                      <w:sz w:val="18"/>
                      <w:szCs w:val="18"/>
                    </w:rPr>
                    <w:t>HF</w:t>
                  </w:r>
                </w:p>
              </w:tc>
              <w:tc>
                <w:tcPr>
                  <w:tcW w:w="466" w:type="dxa"/>
                  <w:vAlign w:val="center"/>
                </w:tcPr>
                <w:p>
                  <w:pPr>
                    <w:adjustRightInd w:val="0"/>
                    <w:snapToGrid w:val="0"/>
                    <w:ind w:left="-105" w:leftChars="-50" w:right="-105" w:rightChars="-50"/>
                    <w:jc w:val="center"/>
                    <w:rPr>
                      <w:sz w:val="18"/>
                      <w:szCs w:val="18"/>
                    </w:rPr>
                  </w:pPr>
                  <w:r>
                    <w:rPr>
                      <w:sz w:val="18"/>
                      <w:szCs w:val="18"/>
                    </w:rPr>
                    <w:t>1.549</w:t>
                  </w:r>
                </w:p>
              </w:tc>
              <w:tc>
                <w:tcPr>
                  <w:tcW w:w="466" w:type="dxa"/>
                  <w:vAlign w:val="center"/>
                </w:tcPr>
                <w:p>
                  <w:pPr>
                    <w:adjustRightInd w:val="0"/>
                    <w:snapToGrid w:val="0"/>
                    <w:ind w:left="-105" w:leftChars="-50" w:right="-105" w:rightChars="-50"/>
                    <w:jc w:val="center"/>
                    <w:rPr>
                      <w:sz w:val="18"/>
                      <w:szCs w:val="18"/>
                    </w:rPr>
                  </w:pPr>
                  <w:r>
                    <w:rPr>
                      <w:rFonts w:hint="eastAsia"/>
                      <w:sz w:val="18"/>
                      <w:szCs w:val="18"/>
                    </w:rPr>
                    <w:t>0.015</w:t>
                  </w:r>
                </w:p>
              </w:tc>
              <w:tc>
                <w:tcPr>
                  <w:tcW w:w="466" w:type="dxa"/>
                  <w:vAlign w:val="center"/>
                </w:tcPr>
                <w:p>
                  <w:pPr>
                    <w:adjustRightInd w:val="0"/>
                    <w:snapToGrid w:val="0"/>
                    <w:ind w:left="-105" w:leftChars="-50" w:right="-105" w:rightChars="-50"/>
                    <w:jc w:val="center"/>
                    <w:rPr>
                      <w:sz w:val="18"/>
                      <w:szCs w:val="18"/>
                    </w:rPr>
                  </w:pPr>
                  <w:r>
                    <w:rPr>
                      <w:sz w:val="18"/>
                      <w:szCs w:val="18"/>
                    </w:rPr>
                    <w:t>0.112</w:t>
                  </w:r>
                </w:p>
              </w:tc>
              <w:tc>
                <w:tcPr>
                  <w:tcW w:w="466" w:type="dxa"/>
                  <w:vMerge w:val="continue"/>
                  <w:vAlign w:val="center"/>
                </w:tcPr>
                <w:p>
                  <w:pPr>
                    <w:adjustRightInd w:val="0"/>
                    <w:snapToGrid w:val="0"/>
                    <w:ind w:left="-63" w:leftChars="-30" w:right="-63" w:rightChars="-30"/>
                    <w:jc w:val="center"/>
                    <w:rPr>
                      <w:sz w:val="18"/>
                      <w:szCs w:val="18"/>
                    </w:rPr>
                  </w:pPr>
                </w:p>
              </w:tc>
              <w:tc>
                <w:tcPr>
                  <w:tcW w:w="466" w:type="dxa"/>
                  <w:vMerge w:val="continue"/>
                  <w:vAlign w:val="center"/>
                </w:tcPr>
                <w:p>
                  <w:pPr>
                    <w:adjustRightInd w:val="0"/>
                    <w:snapToGrid w:val="0"/>
                    <w:ind w:left="-63" w:leftChars="-30" w:right="-63" w:rightChars="-30"/>
                    <w:jc w:val="center"/>
                    <w:rPr>
                      <w:sz w:val="18"/>
                      <w:szCs w:val="18"/>
                    </w:rPr>
                  </w:pPr>
                </w:p>
              </w:tc>
              <w:tc>
                <w:tcPr>
                  <w:tcW w:w="467" w:type="dxa"/>
                  <w:vMerge w:val="continue"/>
                  <w:vAlign w:val="center"/>
                </w:tcPr>
                <w:p>
                  <w:pPr>
                    <w:adjustRightInd w:val="0"/>
                    <w:snapToGrid w:val="0"/>
                    <w:ind w:left="-105" w:leftChars="-50" w:right="-105" w:rightChars="-50"/>
                    <w:jc w:val="center"/>
                    <w:rPr>
                      <w:sz w:val="18"/>
                      <w:szCs w:val="18"/>
                    </w:rPr>
                  </w:pPr>
                </w:p>
              </w:tc>
              <w:tc>
                <w:tcPr>
                  <w:tcW w:w="467" w:type="dxa"/>
                  <w:vMerge w:val="continue"/>
                  <w:vAlign w:val="center"/>
                </w:tcPr>
                <w:p>
                  <w:pPr>
                    <w:adjustRightInd w:val="0"/>
                    <w:snapToGrid w:val="0"/>
                    <w:ind w:left="-63" w:leftChars="-30" w:right="-63" w:rightChars="-30"/>
                    <w:jc w:val="center"/>
                    <w:rPr>
                      <w:sz w:val="18"/>
                      <w:szCs w:val="18"/>
                    </w:rPr>
                  </w:pPr>
                </w:p>
              </w:tc>
              <w:tc>
                <w:tcPr>
                  <w:tcW w:w="467" w:type="dxa"/>
                  <w:vMerge w:val="continue"/>
                  <w:vAlign w:val="center"/>
                </w:tcPr>
                <w:p>
                  <w:pPr>
                    <w:adjustRightInd w:val="0"/>
                    <w:snapToGrid w:val="0"/>
                    <w:ind w:left="-63" w:leftChars="-30" w:right="-63" w:rightChars="-30"/>
                    <w:jc w:val="center"/>
                    <w:rPr>
                      <w:sz w:val="18"/>
                      <w:szCs w:val="18"/>
                    </w:rPr>
                  </w:pPr>
                </w:p>
              </w:tc>
              <w:tc>
                <w:tcPr>
                  <w:tcW w:w="467" w:type="dxa"/>
                  <w:vMerge w:val="continue"/>
                  <w:vAlign w:val="center"/>
                </w:tcPr>
                <w:p>
                  <w:pPr>
                    <w:adjustRightInd w:val="0"/>
                    <w:snapToGrid w:val="0"/>
                    <w:ind w:left="-63" w:leftChars="-30" w:right="-63" w:rightChars="-30"/>
                    <w:jc w:val="center"/>
                    <w:rPr>
                      <w:sz w:val="18"/>
                      <w:szCs w:val="18"/>
                    </w:rPr>
                  </w:pPr>
                </w:p>
              </w:tc>
              <w:tc>
                <w:tcPr>
                  <w:tcW w:w="467" w:type="dxa"/>
                  <w:vAlign w:val="center"/>
                </w:tcPr>
                <w:p>
                  <w:pPr>
                    <w:adjustRightInd w:val="0"/>
                    <w:snapToGrid w:val="0"/>
                    <w:ind w:left="-105" w:leftChars="-50" w:right="-105" w:rightChars="-50"/>
                    <w:jc w:val="center"/>
                    <w:rPr>
                      <w:sz w:val="18"/>
                      <w:szCs w:val="18"/>
                    </w:rPr>
                  </w:pPr>
                  <w:r>
                    <w:rPr>
                      <w:rFonts w:hint="eastAsia"/>
                      <w:sz w:val="18"/>
                      <w:szCs w:val="18"/>
                    </w:rPr>
                    <w:t>0.077</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w:t>
                  </w:r>
                  <w:r>
                    <w:rPr>
                      <w:sz w:val="18"/>
                      <w:szCs w:val="18"/>
                    </w:rPr>
                    <w:t>.0008</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w:t>
                  </w:r>
                  <w:r>
                    <w:rPr>
                      <w:sz w:val="18"/>
                      <w:szCs w:val="18"/>
                    </w:rPr>
                    <w:t>.006</w:t>
                  </w:r>
                </w:p>
              </w:tc>
              <w:tc>
                <w:tcPr>
                  <w:tcW w:w="467" w:type="dxa"/>
                  <w:vMerge w:val="continue"/>
                  <w:vAlign w:val="center"/>
                </w:tcPr>
                <w:p>
                  <w:pPr>
                    <w:adjustRightInd w:val="0"/>
                    <w:snapToGrid w:val="0"/>
                    <w:ind w:left="-105" w:leftChars="-50" w:right="-105" w:rightChars="-50"/>
                    <w:jc w:val="center"/>
                    <w:rPr>
                      <w:sz w:val="18"/>
                      <w:szCs w:val="18"/>
                    </w:rPr>
                  </w:pPr>
                </w:p>
              </w:tc>
              <w:tc>
                <w:tcPr>
                  <w:tcW w:w="467" w:type="dxa"/>
                  <w:vMerge w:val="continue"/>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pPr>
                    <w:adjustRightInd w:val="0"/>
                    <w:snapToGrid w:val="0"/>
                    <w:ind w:left="-63" w:leftChars="-30" w:right="-63" w:rightChars="-30"/>
                    <w:jc w:val="center"/>
                    <w:rPr>
                      <w:sz w:val="18"/>
                      <w:szCs w:val="18"/>
                    </w:rPr>
                  </w:pPr>
                  <w:r>
                    <w:rPr>
                      <w:rFonts w:hint="eastAsia"/>
                      <w:sz w:val="18"/>
                      <w:szCs w:val="18"/>
                    </w:rPr>
                    <w:t>氯化</w:t>
                  </w:r>
                  <w:r>
                    <w:rPr>
                      <w:sz w:val="18"/>
                      <w:szCs w:val="18"/>
                    </w:rPr>
                    <w:t>炉</w:t>
                  </w:r>
                </w:p>
              </w:tc>
              <w:tc>
                <w:tcPr>
                  <w:tcW w:w="466" w:type="dxa"/>
                  <w:vAlign w:val="center"/>
                </w:tcPr>
                <w:p>
                  <w:pPr>
                    <w:adjustRightInd w:val="0"/>
                    <w:snapToGrid w:val="0"/>
                    <w:ind w:left="-63" w:leftChars="-30" w:right="-63" w:rightChars="-30"/>
                    <w:jc w:val="center"/>
                    <w:rPr>
                      <w:spacing w:val="-6"/>
                      <w:sz w:val="18"/>
                      <w:szCs w:val="18"/>
                    </w:rPr>
                  </w:pPr>
                  <w:r>
                    <w:rPr>
                      <w:rFonts w:hint="eastAsia"/>
                      <w:spacing w:val="-6"/>
                      <w:sz w:val="18"/>
                      <w:szCs w:val="18"/>
                    </w:rPr>
                    <w:t>氯化</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466" w:type="dxa"/>
                  <w:vAlign w:val="center"/>
                </w:tcPr>
                <w:p>
                  <w:pPr>
                    <w:adjustRightInd w:val="0"/>
                    <w:snapToGrid w:val="0"/>
                    <w:ind w:left="-105" w:leftChars="-50" w:right="-105" w:rightChars="-50"/>
                    <w:jc w:val="center"/>
                    <w:rPr>
                      <w:sz w:val="18"/>
                      <w:szCs w:val="18"/>
                    </w:rPr>
                  </w:pPr>
                  <w:r>
                    <w:rPr>
                      <w:sz w:val="18"/>
                      <w:szCs w:val="18"/>
                    </w:rPr>
                    <w:t>833</w:t>
                  </w:r>
                </w:p>
              </w:tc>
              <w:tc>
                <w:tcPr>
                  <w:tcW w:w="466" w:type="dxa"/>
                  <w:vAlign w:val="center"/>
                </w:tcPr>
                <w:p>
                  <w:pPr>
                    <w:adjustRightInd w:val="0"/>
                    <w:snapToGrid w:val="0"/>
                    <w:ind w:left="-105" w:leftChars="-50" w:right="-105" w:rightChars="-50"/>
                    <w:jc w:val="center"/>
                    <w:rPr>
                      <w:sz w:val="18"/>
                      <w:szCs w:val="18"/>
                    </w:rPr>
                  </w:pPr>
                  <w:r>
                    <w:rPr>
                      <w:rFonts w:hint="eastAsia"/>
                      <w:sz w:val="18"/>
                      <w:szCs w:val="18"/>
                    </w:rPr>
                    <w:t>0.2</w:t>
                  </w:r>
                </w:p>
              </w:tc>
              <w:tc>
                <w:tcPr>
                  <w:tcW w:w="466" w:type="dxa"/>
                  <w:vAlign w:val="center"/>
                </w:tcPr>
                <w:p>
                  <w:pPr>
                    <w:adjustRightInd w:val="0"/>
                    <w:snapToGrid w:val="0"/>
                    <w:ind w:left="-105" w:leftChars="-50" w:right="-105" w:rightChars="-50"/>
                    <w:jc w:val="center"/>
                    <w:rPr>
                      <w:sz w:val="18"/>
                      <w:szCs w:val="18"/>
                    </w:rPr>
                  </w:pPr>
                  <w:r>
                    <w:rPr>
                      <w:rFonts w:hint="eastAsia"/>
                      <w:sz w:val="18"/>
                      <w:szCs w:val="18"/>
                    </w:rPr>
                    <w:t>1.439</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有组织</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酸雾</w:t>
                  </w:r>
                  <w:r>
                    <w:rPr>
                      <w:sz w:val="18"/>
                      <w:szCs w:val="18"/>
                    </w:rPr>
                    <w:t>吸收塔</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2</w:t>
                  </w:r>
                  <w:r>
                    <w:rPr>
                      <w:sz w:val="18"/>
                      <w:szCs w:val="18"/>
                    </w:rPr>
                    <w:t>4</w:t>
                  </w:r>
                  <w:r>
                    <w:rPr>
                      <w:rFonts w:hint="eastAsia"/>
                      <w:sz w:val="18"/>
                      <w:szCs w:val="18"/>
                    </w:rPr>
                    <w:t>0</w:t>
                  </w:r>
                </w:p>
              </w:tc>
              <w:tc>
                <w:tcPr>
                  <w:tcW w:w="467" w:type="dxa"/>
                  <w:vAlign w:val="center"/>
                </w:tcPr>
                <w:p>
                  <w:pPr>
                    <w:adjustRightInd w:val="0"/>
                    <w:snapToGrid w:val="0"/>
                    <w:ind w:left="-63" w:leftChars="-30" w:right="-63" w:rightChars="-30"/>
                    <w:jc w:val="center"/>
                    <w:rPr>
                      <w:sz w:val="18"/>
                      <w:szCs w:val="18"/>
                    </w:rPr>
                  </w:pPr>
                  <w:r>
                    <w:rPr>
                      <w:sz w:val="18"/>
                      <w:szCs w:val="18"/>
                    </w:rPr>
                    <w:t>100</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95</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是</w:t>
                  </w:r>
                </w:p>
              </w:tc>
              <w:tc>
                <w:tcPr>
                  <w:tcW w:w="467" w:type="dxa"/>
                  <w:vAlign w:val="center"/>
                </w:tcPr>
                <w:p>
                  <w:pPr>
                    <w:adjustRightInd w:val="0"/>
                    <w:snapToGrid w:val="0"/>
                    <w:ind w:left="-105" w:leftChars="-50" w:right="-105" w:rightChars="-50"/>
                    <w:jc w:val="center"/>
                    <w:rPr>
                      <w:sz w:val="18"/>
                      <w:szCs w:val="18"/>
                    </w:rPr>
                  </w:pPr>
                  <w:r>
                    <w:rPr>
                      <w:sz w:val="18"/>
                      <w:szCs w:val="18"/>
                    </w:rPr>
                    <w:t>41.6</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0.010</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0.072</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DA003</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氯化工序</w:t>
                  </w:r>
                  <w:r>
                    <w:rPr>
                      <w:sz w:val="18"/>
                      <w:szCs w:val="18"/>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pPr>
                    <w:adjustRightInd w:val="0"/>
                    <w:snapToGrid w:val="0"/>
                    <w:ind w:left="-63" w:leftChars="-30" w:right="-63" w:rightChars="-30"/>
                    <w:jc w:val="center"/>
                    <w:rPr>
                      <w:sz w:val="18"/>
                      <w:szCs w:val="18"/>
                    </w:rPr>
                  </w:pPr>
                  <w:r>
                    <w:rPr>
                      <w:rFonts w:hint="eastAsia"/>
                      <w:spacing w:val="-6"/>
                      <w:sz w:val="18"/>
                      <w:szCs w:val="18"/>
                    </w:rPr>
                    <w:t>熔制</w:t>
                  </w:r>
                  <w:r>
                    <w:rPr>
                      <w:spacing w:val="-6"/>
                      <w:sz w:val="18"/>
                      <w:szCs w:val="18"/>
                    </w:rPr>
                    <w:t>炉、连熔炉</w:t>
                  </w:r>
                </w:p>
              </w:tc>
              <w:tc>
                <w:tcPr>
                  <w:tcW w:w="466" w:type="dxa"/>
                  <w:vAlign w:val="center"/>
                </w:tcPr>
                <w:p>
                  <w:pPr>
                    <w:adjustRightInd w:val="0"/>
                    <w:snapToGrid w:val="0"/>
                    <w:ind w:left="-63" w:leftChars="-30" w:right="-63" w:rightChars="-30"/>
                    <w:jc w:val="center"/>
                    <w:rPr>
                      <w:spacing w:val="-6"/>
                      <w:sz w:val="18"/>
                      <w:szCs w:val="18"/>
                    </w:rPr>
                  </w:pPr>
                  <w:r>
                    <w:rPr>
                      <w:rFonts w:hint="eastAsia"/>
                      <w:sz w:val="18"/>
                      <w:szCs w:val="18"/>
                    </w:rPr>
                    <w:t>电弧熔</w:t>
                  </w:r>
                  <w:r>
                    <w:rPr>
                      <w:sz w:val="18"/>
                      <w:szCs w:val="18"/>
                    </w:rPr>
                    <w:t>制、熔融</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466" w:type="dxa"/>
                  <w:vAlign w:val="center"/>
                </w:tcPr>
                <w:p>
                  <w:pPr>
                    <w:adjustRightInd w:val="0"/>
                    <w:snapToGrid w:val="0"/>
                    <w:ind w:left="-105" w:leftChars="-50" w:right="-105" w:rightChars="-50"/>
                    <w:jc w:val="center"/>
                    <w:rPr>
                      <w:sz w:val="18"/>
                      <w:szCs w:val="18"/>
                    </w:rPr>
                  </w:pPr>
                  <w:r>
                    <w:rPr>
                      <w:sz w:val="18"/>
                      <w:szCs w:val="18"/>
                    </w:rPr>
                    <w:t>12.0</w:t>
                  </w:r>
                </w:p>
              </w:tc>
              <w:tc>
                <w:tcPr>
                  <w:tcW w:w="466" w:type="dxa"/>
                  <w:vAlign w:val="center"/>
                </w:tcPr>
                <w:p>
                  <w:pPr>
                    <w:adjustRightInd w:val="0"/>
                    <w:snapToGrid w:val="0"/>
                    <w:ind w:left="-105" w:leftChars="-50" w:right="-105" w:rightChars="-50"/>
                    <w:jc w:val="center"/>
                    <w:rPr>
                      <w:sz w:val="18"/>
                      <w:szCs w:val="18"/>
                    </w:rPr>
                  </w:pPr>
                  <w:r>
                    <w:rPr>
                      <w:sz w:val="18"/>
                      <w:szCs w:val="18"/>
                    </w:rPr>
                    <w:t>0.12</w:t>
                  </w:r>
                </w:p>
              </w:tc>
              <w:tc>
                <w:tcPr>
                  <w:tcW w:w="466" w:type="dxa"/>
                  <w:vAlign w:val="center"/>
                </w:tcPr>
                <w:p>
                  <w:pPr>
                    <w:adjustRightInd w:val="0"/>
                    <w:snapToGrid w:val="0"/>
                    <w:ind w:left="-105" w:leftChars="-50" w:right="-105" w:rightChars="-50"/>
                    <w:jc w:val="center"/>
                    <w:rPr>
                      <w:sz w:val="18"/>
                      <w:szCs w:val="18"/>
                    </w:rPr>
                  </w:pPr>
                  <w:r>
                    <w:rPr>
                      <w:sz w:val="18"/>
                      <w:szCs w:val="18"/>
                    </w:rPr>
                    <w:t>0.864</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有组织</w:t>
                  </w:r>
                </w:p>
              </w:tc>
              <w:tc>
                <w:tcPr>
                  <w:tcW w:w="466" w:type="dxa"/>
                  <w:vAlign w:val="center"/>
                </w:tcPr>
                <w:p>
                  <w:pPr>
                    <w:adjustRightInd w:val="0"/>
                    <w:snapToGrid w:val="0"/>
                    <w:ind w:left="-63" w:leftChars="-30" w:right="-63" w:rightChars="-30"/>
                    <w:jc w:val="center"/>
                    <w:rPr>
                      <w:sz w:val="18"/>
                      <w:szCs w:val="18"/>
                    </w:rPr>
                  </w:pPr>
                  <w:r>
                    <w:rPr>
                      <w:rFonts w:hint="eastAsia"/>
                      <w:sz w:val="18"/>
                      <w:szCs w:val="18"/>
                    </w:rPr>
                    <w:t>脉冲</w:t>
                  </w:r>
                  <w:r>
                    <w:rPr>
                      <w:sz w:val="18"/>
                      <w:szCs w:val="18"/>
                    </w:rPr>
                    <w:t>布袋除尘器</w:t>
                  </w:r>
                </w:p>
              </w:tc>
              <w:tc>
                <w:tcPr>
                  <w:tcW w:w="467" w:type="dxa"/>
                  <w:vAlign w:val="center"/>
                </w:tcPr>
                <w:p>
                  <w:pPr>
                    <w:adjustRightInd w:val="0"/>
                    <w:snapToGrid w:val="0"/>
                    <w:ind w:left="-105" w:leftChars="-50" w:right="-105" w:rightChars="-50"/>
                    <w:jc w:val="center"/>
                    <w:rPr>
                      <w:sz w:val="18"/>
                      <w:szCs w:val="18"/>
                    </w:rPr>
                  </w:pPr>
                  <w:r>
                    <w:rPr>
                      <w:sz w:val="18"/>
                      <w:szCs w:val="18"/>
                    </w:rPr>
                    <w:t>10</w:t>
                  </w:r>
                  <w:r>
                    <w:rPr>
                      <w:rFonts w:hint="eastAsia"/>
                      <w:sz w:val="18"/>
                      <w:szCs w:val="18"/>
                    </w:rPr>
                    <w:t>000</w:t>
                  </w:r>
                </w:p>
              </w:tc>
              <w:tc>
                <w:tcPr>
                  <w:tcW w:w="467" w:type="dxa"/>
                  <w:vAlign w:val="center"/>
                </w:tcPr>
                <w:p>
                  <w:pPr>
                    <w:adjustRightInd w:val="0"/>
                    <w:snapToGrid w:val="0"/>
                    <w:ind w:left="-63" w:leftChars="-30" w:right="-63" w:rightChars="-30"/>
                    <w:jc w:val="center"/>
                    <w:rPr>
                      <w:sz w:val="18"/>
                      <w:szCs w:val="18"/>
                    </w:rPr>
                  </w:pPr>
                  <w:r>
                    <w:rPr>
                      <w:sz w:val="18"/>
                      <w:szCs w:val="18"/>
                    </w:rPr>
                    <w:t>90</w:t>
                  </w:r>
                </w:p>
              </w:tc>
              <w:tc>
                <w:tcPr>
                  <w:tcW w:w="467" w:type="dxa"/>
                  <w:vAlign w:val="center"/>
                </w:tcPr>
                <w:p>
                  <w:pPr>
                    <w:adjustRightInd w:val="0"/>
                    <w:snapToGrid w:val="0"/>
                    <w:ind w:left="-63" w:leftChars="-30" w:right="-63" w:rightChars="-30"/>
                    <w:jc w:val="center"/>
                    <w:rPr>
                      <w:sz w:val="18"/>
                      <w:szCs w:val="18"/>
                    </w:rPr>
                  </w:pPr>
                  <w:r>
                    <w:rPr>
                      <w:sz w:val="18"/>
                      <w:szCs w:val="18"/>
                    </w:rPr>
                    <w:t>99</w:t>
                  </w:r>
                </w:p>
              </w:tc>
              <w:tc>
                <w:tcPr>
                  <w:tcW w:w="467" w:type="dxa"/>
                  <w:vAlign w:val="center"/>
                </w:tcPr>
                <w:p>
                  <w:pPr>
                    <w:adjustRightInd w:val="0"/>
                    <w:snapToGrid w:val="0"/>
                    <w:ind w:left="-63" w:leftChars="-30" w:right="-63" w:rightChars="-30"/>
                    <w:jc w:val="center"/>
                    <w:rPr>
                      <w:sz w:val="18"/>
                      <w:szCs w:val="18"/>
                    </w:rPr>
                  </w:pPr>
                  <w:r>
                    <w:rPr>
                      <w:rFonts w:hint="eastAsia"/>
                      <w:sz w:val="18"/>
                      <w:szCs w:val="18"/>
                    </w:rPr>
                    <w:t>是</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w:t>
                  </w:r>
                  <w:r>
                    <w:rPr>
                      <w:sz w:val="18"/>
                      <w:szCs w:val="18"/>
                    </w:rPr>
                    <w:t>.12</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w:t>
                  </w:r>
                  <w:r>
                    <w:rPr>
                      <w:sz w:val="18"/>
                      <w:szCs w:val="18"/>
                    </w:rPr>
                    <w:t>.001</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0</w:t>
                  </w:r>
                  <w:r>
                    <w:rPr>
                      <w:sz w:val="18"/>
                      <w:szCs w:val="18"/>
                    </w:rPr>
                    <w:t>.009</w:t>
                  </w:r>
                </w:p>
              </w:tc>
              <w:tc>
                <w:tcPr>
                  <w:tcW w:w="467" w:type="dxa"/>
                  <w:vAlign w:val="center"/>
                </w:tcPr>
                <w:p>
                  <w:pPr>
                    <w:adjustRightInd w:val="0"/>
                    <w:snapToGrid w:val="0"/>
                    <w:ind w:left="-105" w:leftChars="-50" w:right="-105" w:rightChars="-50"/>
                    <w:jc w:val="center"/>
                    <w:rPr>
                      <w:sz w:val="18"/>
                      <w:szCs w:val="18"/>
                    </w:rPr>
                  </w:pPr>
                  <w:r>
                    <w:rPr>
                      <w:rFonts w:hint="eastAsia"/>
                      <w:sz w:val="18"/>
                      <w:szCs w:val="18"/>
                    </w:rPr>
                    <w:t>DA</w:t>
                  </w:r>
                  <w:r>
                    <w:rPr>
                      <w:sz w:val="18"/>
                      <w:szCs w:val="18"/>
                    </w:rPr>
                    <w:t>004</w:t>
                  </w:r>
                </w:p>
              </w:tc>
              <w:tc>
                <w:tcPr>
                  <w:tcW w:w="467" w:type="dxa"/>
                  <w:vAlign w:val="center"/>
                </w:tcPr>
                <w:p>
                  <w:pPr>
                    <w:adjustRightInd w:val="0"/>
                    <w:snapToGrid w:val="0"/>
                    <w:ind w:left="-63" w:leftChars="-30" w:right="-63" w:rightChars="-30"/>
                    <w:jc w:val="center"/>
                    <w:rPr>
                      <w:sz w:val="18"/>
                      <w:szCs w:val="18"/>
                    </w:rPr>
                  </w:pPr>
                  <w:r>
                    <w:rPr>
                      <w:sz w:val="18"/>
                      <w:szCs w:val="18"/>
                    </w:rPr>
                    <w:t>熔制熔融废气排气筒</w:t>
                  </w:r>
                </w:p>
              </w:tc>
            </w:tr>
          </w:tbl>
          <w:p>
            <w:pPr>
              <w:adjustRightInd w:val="0"/>
              <w:spacing w:before="120" w:beforeLines="50"/>
              <w:jc w:val="center"/>
              <w:rPr>
                <w:b/>
                <w:szCs w:val="21"/>
              </w:rPr>
            </w:pPr>
            <w:r>
              <w:rPr>
                <w:rFonts w:hint="eastAsia"/>
                <w:b/>
                <w:szCs w:val="21"/>
              </w:rPr>
              <w:t>表</w:t>
            </w:r>
            <w:r>
              <w:rPr>
                <w:b/>
                <w:szCs w:val="21"/>
              </w:rPr>
              <w:t>4-2</w:t>
            </w:r>
            <w:r>
              <w:rPr>
                <w:rFonts w:hint="eastAsia"/>
                <w:b/>
                <w:szCs w:val="21"/>
              </w:rPr>
              <w:t xml:space="preserve">  本项目</w:t>
            </w:r>
            <w:r>
              <w:rPr>
                <w:b/>
                <w:szCs w:val="21"/>
              </w:rPr>
              <w:t>无组织</w:t>
            </w:r>
            <w:r>
              <w:rPr>
                <w:rFonts w:hint="eastAsia"/>
                <w:b/>
                <w:szCs w:val="21"/>
              </w:rPr>
              <w:t>废气</w:t>
            </w:r>
            <w:r>
              <w:rPr>
                <w:b/>
                <w:szCs w:val="21"/>
              </w:rPr>
              <w:t>产生</w:t>
            </w:r>
            <w:r>
              <w:rPr>
                <w:rFonts w:hint="eastAsia"/>
                <w:b/>
                <w:szCs w:val="21"/>
              </w:rPr>
              <w:t>及</w:t>
            </w:r>
            <w:r>
              <w:rPr>
                <w:b/>
                <w:szCs w:val="21"/>
              </w:rPr>
              <w:t>排放情况</w:t>
            </w:r>
            <w:r>
              <w:rPr>
                <w:rFonts w:hint="eastAsia"/>
                <w:b/>
                <w:szCs w:val="21"/>
              </w:rPr>
              <w:t>一览</w:t>
            </w:r>
            <w:r>
              <w:rPr>
                <w:b/>
                <w:szCs w:val="21"/>
              </w:rPr>
              <w:t>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30"/>
              <w:gridCol w:w="828"/>
              <w:gridCol w:w="835"/>
              <w:gridCol w:w="1008"/>
              <w:gridCol w:w="987"/>
              <w:gridCol w:w="998"/>
              <w:gridCol w:w="99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Align w:val="center"/>
                </w:tcPr>
                <w:p>
                  <w:pPr>
                    <w:adjustRightInd w:val="0"/>
                    <w:snapToGrid w:val="0"/>
                    <w:jc w:val="center"/>
                    <w:rPr>
                      <w:b/>
                      <w:sz w:val="18"/>
                      <w:szCs w:val="18"/>
                    </w:rPr>
                  </w:pPr>
                  <w:r>
                    <w:rPr>
                      <w:b/>
                      <w:sz w:val="18"/>
                      <w:szCs w:val="18"/>
                    </w:rPr>
                    <w:t>产</w:t>
                  </w:r>
                  <w:r>
                    <w:rPr>
                      <w:rFonts w:hint="eastAsia"/>
                      <w:b/>
                      <w:sz w:val="18"/>
                      <w:szCs w:val="18"/>
                    </w:rPr>
                    <w:t>污单元</w:t>
                  </w:r>
                </w:p>
              </w:tc>
              <w:tc>
                <w:tcPr>
                  <w:tcW w:w="630" w:type="dxa"/>
                  <w:vAlign w:val="center"/>
                </w:tcPr>
                <w:p>
                  <w:pPr>
                    <w:adjustRightInd w:val="0"/>
                    <w:snapToGrid w:val="0"/>
                    <w:jc w:val="center"/>
                    <w:rPr>
                      <w:b/>
                      <w:sz w:val="18"/>
                      <w:szCs w:val="18"/>
                    </w:rPr>
                  </w:pPr>
                  <w:r>
                    <w:rPr>
                      <w:b/>
                      <w:sz w:val="18"/>
                      <w:szCs w:val="18"/>
                    </w:rPr>
                    <w:t>产污环节</w:t>
                  </w:r>
                </w:p>
              </w:tc>
              <w:tc>
                <w:tcPr>
                  <w:tcW w:w="828" w:type="dxa"/>
                  <w:vAlign w:val="center"/>
                </w:tcPr>
                <w:p>
                  <w:pPr>
                    <w:adjustRightInd w:val="0"/>
                    <w:snapToGrid w:val="0"/>
                    <w:jc w:val="center"/>
                    <w:rPr>
                      <w:b/>
                      <w:sz w:val="18"/>
                      <w:szCs w:val="18"/>
                    </w:rPr>
                  </w:pPr>
                  <w:r>
                    <w:rPr>
                      <w:rFonts w:hint="eastAsia"/>
                      <w:b/>
                      <w:sz w:val="18"/>
                      <w:szCs w:val="18"/>
                    </w:rPr>
                    <w:t>污染物种类</w:t>
                  </w:r>
                </w:p>
              </w:tc>
              <w:tc>
                <w:tcPr>
                  <w:tcW w:w="835" w:type="dxa"/>
                  <w:vAlign w:val="center"/>
                </w:tcPr>
                <w:p>
                  <w:pPr>
                    <w:adjustRightInd w:val="0"/>
                    <w:snapToGrid w:val="0"/>
                    <w:jc w:val="center"/>
                    <w:rPr>
                      <w:b/>
                      <w:sz w:val="18"/>
                      <w:szCs w:val="18"/>
                    </w:rPr>
                  </w:pPr>
                  <w:r>
                    <w:rPr>
                      <w:b/>
                      <w:sz w:val="18"/>
                      <w:szCs w:val="18"/>
                    </w:rPr>
                    <w:t>产生量</w:t>
                  </w:r>
                </w:p>
                <w:p>
                  <w:pPr>
                    <w:adjustRightInd w:val="0"/>
                    <w:snapToGrid w:val="0"/>
                    <w:jc w:val="center"/>
                    <w:rPr>
                      <w:b/>
                      <w:sz w:val="18"/>
                      <w:szCs w:val="18"/>
                    </w:rPr>
                  </w:pPr>
                  <w:r>
                    <w:rPr>
                      <w:b/>
                      <w:sz w:val="18"/>
                      <w:szCs w:val="18"/>
                    </w:rPr>
                    <w:t>（t/a）</w:t>
                  </w:r>
                </w:p>
              </w:tc>
              <w:tc>
                <w:tcPr>
                  <w:tcW w:w="1008" w:type="dxa"/>
                  <w:vAlign w:val="center"/>
                </w:tcPr>
                <w:p>
                  <w:pPr>
                    <w:adjustRightInd w:val="0"/>
                    <w:snapToGrid w:val="0"/>
                    <w:jc w:val="center"/>
                    <w:rPr>
                      <w:rFonts w:ascii="宋体" w:hAnsi="宋体"/>
                      <w:b/>
                      <w:sz w:val="18"/>
                      <w:szCs w:val="18"/>
                    </w:rPr>
                  </w:pPr>
                  <w:r>
                    <w:rPr>
                      <w:rFonts w:hint="eastAsia" w:ascii="宋体" w:hAnsi="宋体"/>
                      <w:b/>
                      <w:sz w:val="18"/>
                      <w:szCs w:val="18"/>
                    </w:rPr>
                    <w:t>产生速率（kg</w:t>
                  </w:r>
                  <w:r>
                    <w:rPr>
                      <w:rFonts w:ascii="宋体" w:hAnsi="宋体"/>
                      <w:b/>
                      <w:sz w:val="18"/>
                      <w:szCs w:val="18"/>
                    </w:rPr>
                    <w:t>/h</w:t>
                  </w:r>
                  <w:r>
                    <w:rPr>
                      <w:rFonts w:hint="eastAsia" w:ascii="宋体" w:hAnsi="宋体"/>
                      <w:b/>
                      <w:sz w:val="18"/>
                      <w:szCs w:val="18"/>
                    </w:rPr>
                    <w:t>）</w:t>
                  </w:r>
                </w:p>
              </w:tc>
              <w:tc>
                <w:tcPr>
                  <w:tcW w:w="987" w:type="dxa"/>
                  <w:vAlign w:val="center"/>
                </w:tcPr>
                <w:p>
                  <w:pPr>
                    <w:adjustRightInd w:val="0"/>
                    <w:snapToGrid w:val="0"/>
                    <w:jc w:val="center"/>
                    <w:rPr>
                      <w:b/>
                      <w:sz w:val="18"/>
                      <w:szCs w:val="18"/>
                    </w:rPr>
                  </w:pPr>
                  <w:r>
                    <w:rPr>
                      <w:rFonts w:hint="eastAsia"/>
                      <w:b/>
                      <w:sz w:val="18"/>
                      <w:szCs w:val="18"/>
                    </w:rPr>
                    <w:t>污染</w:t>
                  </w:r>
                  <w:r>
                    <w:rPr>
                      <w:b/>
                      <w:sz w:val="18"/>
                      <w:szCs w:val="18"/>
                    </w:rPr>
                    <w:t>治理措施</w:t>
                  </w:r>
                </w:p>
              </w:tc>
              <w:tc>
                <w:tcPr>
                  <w:tcW w:w="998" w:type="dxa"/>
                  <w:vAlign w:val="center"/>
                </w:tcPr>
                <w:p>
                  <w:pPr>
                    <w:adjustRightInd w:val="0"/>
                    <w:snapToGrid w:val="0"/>
                    <w:jc w:val="center"/>
                    <w:rPr>
                      <w:b/>
                      <w:sz w:val="18"/>
                      <w:szCs w:val="18"/>
                    </w:rPr>
                  </w:pPr>
                  <w:r>
                    <w:rPr>
                      <w:rFonts w:hint="eastAsia"/>
                      <w:b/>
                      <w:sz w:val="18"/>
                      <w:szCs w:val="18"/>
                    </w:rPr>
                    <w:t>处理</w:t>
                  </w:r>
                  <w:r>
                    <w:rPr>
                      <w:b/>
                      <w:sz w:val="18"/>
                      <w:szCs w:val="18"/>
                    </w:rPr>
                    <w:t>效率</w:t>
                  </w:r>
                </w:p>
                <w:p>
                  <w:pPr>
                    <w:adjustRightInd w:val="0"/>
                    <w:snapToGrid w:val="0"/>
                    <w:jc w:val="center"/>
                    <w:rPr>
                      <w:b/>
                      <w:sz w:val="18"/>
                      <w:szCs w:val="18"/>
                    </w:rPr>
                  </w:pPr>
                  <w:r>
                    <w:rPr>
                      <w:rFonts w:hint="eastAsia"/>
                      <w:b/>
                      <w:sz w:val="18"/>
                      <w:szCs w:val="18"/>
                    </w:rPr>
                    <w:t>（%）</w:t>
                  </w:r>
                </w:p>
              </w:tc>
              <w:tc>
                <w:tcPr>
                  <w:tcW w:w="998" w:type="dxa"/>
                  <w:vAlign w:val="center"/>
                </w:tcPr>
                <w:p>
                  <w:pPr>
                    <w:adjustRightInd w:val="0"/>
                    <w:snapToGrid w:val="0"/>
                    <w:jc w:val="center"/>
                    <w:rPr>
                      <w:b/>
                      <w:sz w:val="18"/>
                      <w:szCs w:val="18"/>
                    </w:rPr>
                  </w:pPr>
                  <w:r>
                    <w:rPr>
                      <w:rFonts w:hint="eastAsia"/>
                      <w:b/>
                      <w:sz w:val="18"/>
                      <w:szCs w:val="18"/>
                    </w:rPr>
                    <w:t>排放</w:t>
                  </w:r>
                  <w:r>
                    <w:rPr>
                      <w:b/>
                      <w:sz w:val="18"/>
                      <w:szCs w:val="18"/>
                    </w:rPr>
                    <w:t>量</w:t>
                  </w:r>
                </w:p>
                <w:p>
                  <w:pPr>
                    <w:adjustRightInd w:val="0"/>
                    <w:snapToGrid w:val="0"/>
                    <w:jc w:val="center"/>
                    <w:rPr>
                      <w:b/>
                      <w:sz w:val="18"/>
                      <w:szCs w:val="18"/>
                    </w:rPr>
                  </w:pPr>
                  <w:r>
                    <w:rPr>
                      <w:b/>
                      <w:sz w:val="18"/>
                      <w:szCs w:val="18"/>
                    </w:rPr>
                    <w:t>（t/a）</w:t>
                  </w:r>
                </w:p>
              </w:tc>
              <w:tc>
                <w:tcPr>
                  <w:tcW w:w="1004" w:type="dxa"/>
                  <w:vAlign w:val="center"/>
                </w:tcPr>
                <w:p>
                  <w:pPr>
                    <w:adjustRightInd w:val="0"/>
                    <w:snapToGrid w:val="0"/>
                    <w:jc w:val="center"/>
                    <w:rPr>
                      <w:rFonts w:ascii="宋体" w:hAnsi="宋体"/>
                      <w:b/>
                      <w:sz w:val="18"/>
                      <w:szCs w:val="18"/>
                    </w:rPr>
                  </w:pPr>
                  <w:r>
                    <w:rPr>
                      <w:rFonts w:hint="eastAsia" w:ascii="宋体" w:hAnsi="宋体"/>
                      <w:b/>
                      <w:sz w:val="18"/>
                      <w:szCs w:val="18"/>
                    </w:rPr>
                    <w:t>排放速率（kg</w:t>
                  </w:r>
                  <w:r>
                    <w:rPr>
                      <w:rFonts w:ascii="宋体" w:hAnsi="宋体"/>
                      <w:b/>
                      <w:sz w:val="18"/>
                      <w:szCs w:val="18"/>
                    </w:rPr>
                    <w:t>/h</w:t>
                  </w:r>
                  <w:r>
                    <w:rPr>
                      <w:rFonts w:hint="eastAsia" w:ascii="宋体" w:hAns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restart"/>
                  <w:vAlign w:val="center"/>
                </w:tcPr>
                <w:p>
                  <w:pPr>
                    <w:adjustRightInd w:val="0"/>
                    <w:snapToGrid w:val="0"/>
                    <w:jc w:val="center"/>
                    <w:rPr>
                      <w:sz w:val="18"/>
                      <w:szCs w:val="18"/>
                    </w:rPr>
                  </w:pPr>
                  <w:r>
                    <w:rPr>
                      <w:rFonts w:hint="eastAsia"/>
                      <w:sz w:val="18"/>
                      <w:szCs w:val="18"/>
                    </w:rPr>
                    <w:t>生产车间</w:t>
                  </w:r>
                </w:p>
              </w:tc>
              <w:tc>
                <w:tcPr>
                  <w:tcW w:w="630" w:type="dxa"/>
                  <w:vAlign w:val="center"/>
                </w:tcPr>
                <w:p>
                  <w:pPr>
                    <w:adjustRightInd w:val="0"/>
                    <w:snapToGrid w:val="0"/>
                    <w:jc w:val="center"/>
                    <w:rPr>
                      <w:spacing w:val="-6"/>
                      <w:sz w:val="18"/>
                      <w:szCs w:val="18"/>
                    </w:rPr>
                  </w:pPr>
                  <w:r>
                    <w:rPr>
                      <w:spacing w:val="-6"/>
                      <w:sz w:val="18"/>
                      <w:szCs w:val="18"/>
                    </w:rPr>
                    <w:t>破碎筛分</w:t>
                  </w:r>
                </w:p>
              </w:tc>
              <w:tc>
                <w:tcPr>
                  <w:tcW w:w="828" w:type="dxa"/>
                  <w:vAlign w:val="center"/>
                </w:tcPr>
                <w:p>
                  <w:pPr>
                    <w:adjustRightInd w:val="0"/>
                    <w:snapToGrid w:val="0"/>
                    <w:jc w:val="center"/>
                    <w:rPr>
                      <w:sz w:val="18"/>
                      <w:szCs w:val="18"/>
                    </w:rPr>
                  </w:pPr>
                  <w:r>
                    <w:rPr>
                      <w:sz w:val="18"/>
                      <w:szCs w:val="18"/>
                    </w:rPr>
                    <w:t>颗粒物</w:t>
                  </w:r>
                </w:p>
              </w:tc>
              <w:tc>
                <w:tcPr>
                  <w:tcW w:w="835" w:type="dxa"/>
                  <w:vAlign w:val="center"/>
                </w:tcPr>
                <w:p>
                  <w:pPr>
                    <w:adjustRightInd w:val="0"/>
                    <w:snapToGrid w:val="0"/>
                    <w:jc w:val="center"/>
                    <w:rPr>
                      <w:sz w:val="18"/>
                      <w:szCs w:val="18"/>
                    </w:rPr>
                  </w:pPr>
                  <w:r>
                    <w:rPr>
                      <w:rFonts w:hint="eastAsia"/>
                      <w:sz w:val="18"/>
                      <w:szCs w:val="18"/>
                    </w:rPr>
                    <w:t>4</w:t>
                  </w:r>
                  <w:r>
                    <w:rPr>
                      <w:sz w:val="18"/>
                      <w:szCs w:val="18"/>
                    </w:rPr>
                    <w:t>.52</w:t>
                  </w:r>
                </w:p>
              </w:tc>
              <w:tc>
                <w:tcPr>
                  <w:tcW w:w="1008" w:type="dxa"/>
                  <w:vAlign w:val="center"/>
                </w:tcPr>
                <w:p>
                  <w:pPr>
                    <w:widowControl/>
                    <w:jc w:val="center"/>
                    <w:rPr>
                      <w:sz w:val="18"/>
                      <w:szCs w:val="18"/>
                    </w:rPr>
                  </w:pPr>
                  <w:r>
                    <w:rPr>
                      <w:rFonts w:hint="eastAsia"/>
                      <w:sz w:val="18"/>
                      <w:szCs w:val="18"/>
                    </w:rPr>
                    <w:t>0</w:t>
                  </w:r>
                  <w:r>
                    <w:rPr>
                      <w:sz w:val="18"/>
                      <w:szCs w:val="18"/>
                    </w:rPr>
                    <w:t>.628</w:t>
                  </w:r>
                </w:p>
              </w:tc>
              <w:tc>
                <w:tcPr>
                  <w:tcW w:w="987" w:type="dxa"/>
                  <w:vMerge w:val="restart"/>
                  <w:vAlign w:val="center"/>
                </w:tcPr>
                <w:p>
                  <w:pPr>
                    <w:adjustRightInd w:val="0"/>
                    <w:snapToGrid w:val="0"/>
                    <w:jc w:val="center"/>
                    <w:rPr>
                      <w:sz w:val="18"/>
                      <w:szCs w:val="18"/>
                    </w:rPr>
                  </w:pPr>
                  <w:r>
                    <w:rPr>
                      <w:sz w:val="18"/>
                      <w:szCs w:val="18"/>
                    </w:rPr>
                    <w:t>加强通风</w:t>
                  </w:r>
                </w:p>
                <w:p>
                  <w:pPr>
                    <w:adjustRightInd w:val="0"/>
                    <w:snapToGrid w:val="0"/>
                    <w:jc w:val="center"/>
                    <w:rPr>
                      <w:sz w:val="18"/>
                      <w:szCs w:val="18"/>
                    </w:rPr>
                  </w:pPr>
                  <w:r>
                    <w:rPr>
                      <w:sz w:val="18"/>
                      <w:szCs w:val="18"/>
                    </w:rPr>
                    <w:t>车间阻隔</w:t>
                  </w:r>
                </w:p>
                <w:p>
                  <w:pPr>
                    <w:adjustRightInd w:val="0"/>
                    <w:snapToGrid w:val="0"/>
                    <w:jc w:val="center"/>
                    <w:rPr>
                      <w:sz w:val="18"/>
                      <w:szCs w:val="18"/>
                    </w:rPr>
                  </w:pPr>
                  <w:r>
                    <w:rPr>
                      <w:sz w:val="18"/>
                      <w:szCs w:val="18"/>
                    </w:rPr>
                    <w:t>喷雾降尘</w:t>
                  </w:r>
                </w:p>
              </w:tc>
              <w:tc>
                <w:tcPr>
                  <w:tcW w:w="998" w:type="dxa"/>
                  <w:vAlign w:val="center"/>
                </w:tcPr>
                <w:p>
                  <w:pPr>
                    <w:adjustRightInd w:val="0"/>
                    <w:snapToGrid w:val="0"/>
                    <w:jc w:val="center"/>
                    <w:rPr>
                      <w:sz w:val="18"/>
                      <w:szCs w:val="18"/>
                    </w:rPr>
                  </w:pPr>
                  <w:r>
                    <w:rPr>
                      <w:rFonts w:hint="eastAsia"/>
                      <w:sz w:val="18"/>
                      <w:szCs w:val="18"/>
                    </w:rPr>
                    <w:t>9</w:t>
                  </w:r>
                  <w:r>
                    <w:rPr>
                      <w:sz w:val="18"/>
                      <w:szCs w:val="18"/>
                    </w:rPr>
                    <w:t>0</w:t>
                  </w:r>
                </w:p>
              </w:tc>
              <w:tc>
                <w:tcPr>
                  <w:tcW w:w="998" w:type="dxa"/>
                  <w:vAlign w:val="center"/>
                </w:tcPr>
                <w:p>
                  <w:pPr>
                    <w:adjustRightInd w:val="0"/>
                    <w:snapToGrid w:val="0"/>
                    <w:jc w:val="center"/>
                    <w:rPr>
                      <w:sz w:val="18"/>
                      <w:szCs w:val="18"/>
                    </w:rPr>
                  </w:pPr>
                  <w:r>
                    <w:rPr>
                      <w:rFonts w:hint="eastAsia"/>
                      <w:sz w:val="18"/>
                      <w:szCs w:val="18"/>
                    </w:rPr>
                    <w:t>0</w:t>
                  </w:r>
                  <w:r>
                    <w:rPr>
                      <w:sz w:val="18"/>
                      <w:szCs w:val="18"/>
                    </w:rPr>
                    <w:t>.452</w:t>
                  </w:r>
                </w:p>
              </w:tc>
              <w:tc>
                <w:tcPr>
                  <w:tcW w:w="1004" w:type="dxa"/>
                  <w:vAlign w:val="center"/>
                </w:tcPr>
                <w:p>
                  <w:pPr>
                    <w:widowControl/>
                    <w:jc w:val="center"/>
                    <w:rPr>
                      <w:sz w:val="18"/>
                      <w:szCs w:val="18"/>
                    </w:rPr>
                  </w:pPr>
                  <w:r>
                    <w:rPr>
                      <w:rFonts w:hint="eastAsia"/>
                      <w:sz w:val="18"/>
                      <w:szCs w:val="18"/>
                    </w:rPr>
                    <w:t>0</w:t>
                  </w:r>
                  <w:r>
                    <w:rPr>
                      <w:sz w:val="18"/>
                      <w:szCs w:val="18"/>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Merge w:val="restart"/>
                  <w:vAlign w:val="center"/>
                </w:tcPr>
                <w:p>
                  <w:pPr>
                    <w:adjustRightInd w:val="0"/>
                    <w:snapToGrid w:val="0"/>
                    <w:jc w:val="center"/>
                  </w:pPr>
                  <w:r>
                    <w:rPr>
                      <w:rFonts w:hint="eastAsia"/>
                      <w:spacing w:val="-6"/>
                      <w:sz w:val="18"/>
                      <w:szCs w:val="18"/>
                    </w:rPr>
                    <w:t>酸化</w:t>
                  </w:r>
                  <w:r>
                    <w:rPr>
                      <w:spacing w:val="-6"/>
                      <w:sz w:val="18"/>
                      <w:szCs w:val="18"/>
                    </w:rPr>
                    <w:t>提纯</w:t>
                  </w:r>
                </w:p>
              </w:tc>
              <w:tc>
                <w:tcPr>
                  <w:tcW w:w="828" w:type="dxa"/>
                  <w:vAlign w:val="center"/>
                </w:tcPr>
                <w:p>
                  <w:pPr>
                    <w:adjustRightInd w:val="0"/>
                    <w:snapToGrid w:val="0"/>
                    <w:jc w:val="center"/>
                    <w:rPr>
                      <w:sz w:val="18"/>
                      <w:szCs w:val="18"/>
                    </w:rPr>
                  </w:pPr>
                  <w:r>
                    <w:rPr>
                      <w:rFonts w:hint="eastAsia"/>
                      <w:sz w:val="18"/>
                      <w:szCs w:val="18"/>
                    </w:rPr>
                    <w:t>HCl</w:t>
                  </w:r>
                </w:p>
              </w:tc>
              <w:tc>
                <w:tcPr>
                  <w:tcW w:w="835" w:type="dxa"/>
                  <w:vAlign w:val="center"/>
                </w:tcPr>
                <w:p>
                  <w:pPr>
                    <w:adjustRightInd w:val="0"/>
                    <w:snapToGrid w:val="0"/>
                    <w:jc w:val="center"/>
                    <w:rPr>
                      <w:sz w:val="18"/>
                      <w:szCs w:val="18"/>
                    </w:rPr>
                  </w:pPr>
                  <w:r>
                    <w:rPr>
                      <w:rFonts w:hint="eastAsia"/>
                      <w:sz w:val="18"/>
                      <w:szCs w:val="18"/>
                    </w:rPr>
                    <w:t>0</w:t>
                  </w:r>
                  <w:r>
                    <w:rPr>
                      <w:sz w:val="18"/>
                      <w:szCs w:val="18"/>
                    </w:rPr>
                    <w:t>.112</w:t>
                  </w:r>
                </w:p>
              </w:tc>
              <w:tc>
                <w:tcPr>
                  <w:tcW w:w="1008" w:type="dxa"/>
                  <w:vAlign w:val="center"/>
                </w:tcPr>
                <w:p>
                  <w:pPr>
                    <w:jc w:val="center"/>
                    <w:rPr>
                      <w:sz w:val="18"/>
                      <w:szCs w:val="18"/>
                    </w:rPr>
                  </w:pPr>
                  <w:r>
                    <w:rPr>
                      <w:sz w:val="18"/>
                      <w:szCs w:val="18"/>
                    </w:rPr>
                    <w:t xml:space="preserve">0.016 </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rFonts w:hint="eastAsia"/>
                      <w:sz w:val="18"/>
                      <w:szCs w:val="18"/>
                    </w:rPr>
                    <w:t>0</w:t>
                  </w:r>
                  <w:r>
                    <w:rPr>
                      <w:sz w:val="18"/>
                      <w:szCs w:val="18"/>
                    </w:rPr>
                    <w:t>.112</w:t>
                  </w:r>
                </w:p>
              </w:tc>
              <w:tc>
                <w:tcPr>
                  <w:tcW w:w="1004" w:type="dxa"/>
                  <w:vAlign w:val="center"/>
                </w:tcPr>
                <w:p>
                  <w:pPr>
                    <w:jc w:val="center"/>
                    <w:rPr>
                      <w:sz w:val="18"/>
                      <w:szCs w:val="18"/>
                    </w:rPr>
                  </w:pPr>
                  <w:r>
                    <w:rPr>
                      <w:sz w:val="18"/>
                      <w:szCs w:val="18"/>
                    </w:rPr>
                    <w:t xml:space="preserve">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Merge w:val="continue"/>
                  <w:vAlign w:val="center"/>
                </w:tcPr>
                <w:p>
                  <w:pPr>
                    <w:adjustRightInd w:val="0"/>
                    <w:snapToGrid w:val="0"/>
                    <w:jc w:val="center"/>
                  </w:pPr>
                </w:p>
              </w:tc>
              <w:tc>
                <w:tcPr>
                  <w:tcW w:w="828" w:type="dxa"/>
                  <w:vAlign w:val="center"/>
                </w:tcPr>
                <w:p>
                  <w:pPr>
                    <w:adjustRightInd w:val="0"/>
                    <w:snapToGrid w:val="0"/>
                    <w:jc w:val="center"/>
                    <w:rPr>
                      <w:sz w:val="18"/>
                      <w:szCs w:val="18"/>
                    </w:rPr>
                  </w:pPr>
                  <w:r>
                    <w:rPr>
                      <w:rFonts w:hint="eastAsia"/>
                      <w:sz w:val="18"/>
                      <w:szCs w:val="18"/>
                    </w:rPr>
                    <w:t>HF</w:t>
                  </w:r>
                </w:p>
              </w:tc>
              <w:tc>
                <w:tcPr>
                  <w:tcW w:w="835" w:type="dxa"/>
                  <w:vAlign w:val="center"/>
                </w:tcPr>
                <w:p>
                  <w:pPr>
                    <w:adjustRightInd w:val="0"/>
                    <w:snapToGrid w:val="0"/>
                    <w:jc w:val="center"/>
                    <w:rPr>
                      <w:sz w:val="18"/>
                      <w:szCs w:val="18"/>
                    </w:rPr>
                  </w:pPr>
                  <w:r>
                    <w:rPr>
                      <w:rFonts w:hint="eastAsia"/>
                      <w:sz w:val="18"/>
                      <w:szCs w:val="18"/>
                    </w:rPr>
                    <w:t>0</w:t>
                  </w:r>
                  <w:r>
                    <w:rPr>
                      <w:sz w:val="18"/>
                      <w:szCs w:val="18"/>
                    </w:rPr>
                    <w:t>.005</w:t>
                  </w:r>
                </w:p>
              </w:tc>
              <w:tc>
                <w:tcPr>
                  <w:tcW w:w="1008" w:type="dxa"/>
                  <w:vAlign w:val="center"/>
                </w:tcPr>
                <w:p>
                  <w:pPr>
                    <w:widowControl/>
                    <w:jc w:val="center"/>
                    <w:rPr>
                      <w:sz w:val="18"/>
                      <w:szCs w:val="18"/>
                    </w:rPr>
                  </w:pPr>
                  <w:r>
                    <w:rPr>
                      <w:sz w:val="18"/>
                      <w:szCs w:val="18"/>
                    </w:rPr>
                    <w:t>6.9</w:t>
                  </w:r>
                  <w:r>
                    <w:rPr>
                      <w:rFonts w:hint="eastAsia"/>
                      <w:sz w:val="18"/>
                      <w:szCs w:val="18"/>
                    </w:rPr>
                    <w:t>×</w:t>
                  </w:r>
                  <w:r>
                    <w:rPr>
                      <w:sz w:val="18"/>
                      <w:szCs w:val="18"/>
                    </w:rPr>
                    <w:t>10</w:t>
                  </w:r>
                  <w:r>
                    <w:rPr>
                      <w:sz w:val="18"/>
                      <w:szCs w:val="18"/>
                      <w:vertAlign w:val="superscript"/>
                    </w:rPr>
                    <w:t>-4</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rFonts w:hint="eastAsia"/>
                      <w:sz w:val="18"/>
                      <w:szCs w:val="18"/>
                    </w:rPr>
                    <w:t>0</w:t>
                  </w:r>
                  <w:r>
                    <w:rPr>
                      <w:sz w:val="18"/>
                      <w:szCs w:val="18"/>
                    </w:rPr>
                    <w:t>.005</w:t>
                  </w:r>
                </w:p>
              </w:tc>
              <w:tc>
                <w:tcPr>
                  <w:tcW w:w="1004" w:type="dxa"/>
                  <w:vAlign w:val="center"/>
                </w:tcPr>
                <w:p>
                  <w:pPr>
                    <w:widowControl/>
                    <w:jc w:val="center"/>
                    <w:rPr>
                      <w:sz w:val="18"/>
                      <w:szCs w:val="18"/>
                    </w:rPr>
                  </w:pPr>
                  <w:r>
                    <w:rPr>
                      <w:sz w:val="18"/>
                      <w:szCs w:val="18"/>
                    </w:rPr>
                    <w:t>6.9</w:t>
                  </w:r>
                  <w:r>
                    <w:rPr>
                      <w:rFonts w:hint="eastAsia"/>
                      <w:sz w:val="18"/>
                      <w:szCs w:val="18"/>
                    </w:rPr>
                    <w:t>×</w:t>
                  </w:r>
                  <w:r>
                    <w:rPr>
                      <w:sz w:val="18"/>
                      <w:szCs w:val="18"/>
                    </w:rPr>
                    <w:t>10</w:t>
                  </w:r>
                  <w:r>
                    <w:rPr>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焙烧</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rFonts w:hint="eastAsia"/>
                      <w:sz w:val="18"/>
                      <w:szCs w:val="18"/>
                    </w:rPr>
                    <w:t>/</w:t>
                  </w:r>
                </w:p>
              </w:tc>
              <w:tc>
                <w:tcPr>
                  <w:tcW w:w="1008" w:type="dxa"/>
                  <w:vAlign w:val="center"/>
                </w:tcPr>
                <w:p>
                  <w:pPr>
                    <w:widowControl/>
                    <w:jc w:val="center"/>
                    <w:rPr>
                      <w:sz w:val="18"/>
                      <w:szCs w:val="18"/>
                    </w:rPr>
                  </w:pPr>
                  <w:r>
                    <w:rPr>
                      <w:sz w:val="18"/>
                      <w:szCs w:val="18"/>
                    </w:rPr>
                    <w:t>/</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sz w:val="18"/>
                      <w:szCs w:val="18"/>
                    </w:rPr>
                    <w:t>/</w:t>
                  </w:r>
                </w:p>
              </w:tc>
              <w:tc>
                <w:tcPr>
                  <w:tcW w:w="1004" w:type="dxa"/>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Merge w:val="restart"/>
                  <w:vAlign w:val="center"/>
                </w:tcPr>
                <w:p>
                  <w:pPr>
                    <w:adjustRightInd w:val="0"/>
                    <w:snapToGrid w:val="0"/>
                    <w:jc w:val="center"/>
                    <w:rPr>
                      <w:spacing w:val="-6"/>
                      <w:sz w:val="18"/>
                      <w:szCs w:val="18"/>
                    </w:rPr>
                  </w:pPr>
                  <w:r>
                    <w:rPr>
                      <w:rFonts w:hint="eastAsia"/>
                      <w:spacing w:val="-6"/>
                      <w:sz w:val="18"/>
                      <w:szCs w:val="18"/>
                    </w:rPr>
                    <w:t>浸酸</w:t>
                  </w:r>
                </w:p>
              </w:tc>
              <w:tc>
                <w:tcPr>
                  <w:tcW w:w="828" w:type="dxa"/>
                  <w:vAlign w:val="center"/>
                </w:tcPr>
                <w:p>
                  <w:pPr>
                    <w:adjustRightInd w:val="0"/>
                    <w:snapToGrid w:val="0"/>
                    <w:jc w:val="center"/>
                    <w:rPr>
                      <w:sz w:val="18"/>
                      <w:szCs w:val="18"/>
                    </w:rPr>
                  </w:pPr>
                  <w:r>
                    <w:rPr>
                      <w:rFonts w:hint="eastAsia"/>
                      <w:sz w:val="18"/>
                      <w:szCs w:val="18"/>
                    </w:rPr>
                    <w:t>HCl</w:t>
                  </w:r>
                </w:p>
              </w:tc>
              <w:tc>
                <w:tcPr>
                  <w:tcW w:w="835" w:type="dxa"/>
                  <w:vAlign w:val="center"/>
                </w:tcPr>
                <w:p>
                  <w:pPr>
                    <w:adjustRightInd w:val="0"/>
                    <w:snapToGrid w:val="0"/>
                    <w:jc w:val="center"/>
                    <w:rPr>
                      <w:sz w:val="18"/>
                      <w:szCs w:val="18"/>
                    </w:rPr>
                  </w:pPr>
                  <w:r>
                    <w:rPr>
                      <w:rFonts w:hint="eastAsia"/>
                      <w:sz w:val="18"/>
                      <w:szCs w:val="18"/>
                    </w:rPr>
                    <w:t>0</w:t>
                  </w:r>
                  <w:r>
                    <w:rPr>
                      <w:sz w:val="18"/>
                      <w:szCs w:val="18"/>
                    </w:rPr>
                    <w:t>.007</w:t>
                  </w:r>
                </w:p>
              </w:tc>
              <w:tc>
                <w:tcPr>
                  <w:tcW w:w="1008" w:type="dxa"/>
                  <w:vAlign w:val="center"/>
                </w:tcPr>
                <w:p>
                  <w:pPr>
                    <w:widowControl/>
                    <w:jc w:val="center"/>
                    <w:rPr>
                      <w:sz w:val="18"/>
                      <w:szCs w:val="18"/>
                    </w:rPr>
                  </w:pPr>
                  <w:r>
                    <w:rPr>
                      <w:sz w:val="18"/>
                      <w:szCs w:val="18"/>
                    </w:rPr>
                    <w:t>9.7</w:t>
                  </w:r>
                  <w:r>
                    <w:rPr>
                      <w:rFonts w:hint="eastAsia"/>
                      <w:sz w:val="18"/>
                      <w:szCs w:val="18"/>
                    </w:rPr>
                    <w:t>×</w:t>
                  </w:r>
                  <w:r>
                    <w:rPr>
                      <w:sz w:val="18"/>
                      <w:szCs w:val="18"/>
                    </w:rPr>
                    <w:t>10</w:t>
                  </w:r>
                  <w:r>
                    <w:rPr>
                      <w:sz w:val="18"/>
                      <w:szCs w:val="18"/>
                      <w:vertAlign w:val="superscript"/>
                    </w:rPr>
                    <w:t>-4</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rFonts w:hint="eastAsia"/>
                      <w:sz w:val="18"/>
                      <w:szCs w:val="18"/>
                    </w:rPr>
                    <w:t>0</w:t>
                  </w:r>
                  <w:r>
                    <w:rPr>
                      <w:sz w:val="18"/>
                      <w:szCs w:val="18"/>
                    </w:rPr>
                    <w:t>.007</w:t>
                  </w:r>
                </w:p>
              </w:tc>
              <w:tc>
                <w:tcPr>
                  <w:tcW w:w="1004" w:type="dxa"/>
                  <w:vAlign w:val="center"/>
                </w:tcPr>
                <w:p>
                  <w:pPr>
                    <w:widowControl/>
                    <w:jc w:val="center"/>
                    <w:rPr>
                      <w:sz w:val="18"/>
                      <w:szCs w:val="18"/>
                    </w:rPr>
                  </w:pPr>
                  <w:r>
                    <w:rPr>
                      <w:sz w:val="18"/>
                      <w:szCs w:val="18"/>
                    </w:rPr>
                    <w:t>9.7</w:t>
                  </w:r>
                  <w:r>
                    <w:rPr>
                      <w:rFonts w:hint="eastAsia"/>
                      <w:sz w:val="18"/>
                      <w:szCs w:val="18"/>
                    </w:rPr>
                    <w:t>×</w:t>
                  </w:r>
                  <w:r>
                    <w:rPr>
                      <w:sz w:val="18"/>
                      <w:szCs w:val="18"/>
                    </w:rPr>
                    <w:t>10</w:t>
                  </w:r>
                  <w:r>
                    <w:rPr>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Merge w:val="continue"/>
                  <w:vAlign w:val="center"/>
                </w:tcPr>
                <w:p>
                  <w:pPr>
                    <w:adjustRightInd w:val="0"/>
                    <w:snapToGrid w:val="0"/>
                    <w:jc w:val="center"/>
                    <w:rPr>
                      <w:sz w:val="18"/>
                      <w:szCs w:val="18"/>
                    </w:rPr>
                  </w:pPr>
                </w:p>
              </w:tc>
              <w:tc>
                <w:tcPr>
                  <w:tcW w:w="828" w:type="dxa"/>
                  <w:vAlign w:val="center"/>
                </w:tcPr>
                <w:p>
                  <w:pPr>
                    <w:adjustRightInd w:val="0"/>
                    <w:snapToGrid w:val="0"/>
                    <w:jc w:val="center"/>
                    <w:rPr>
                      <w:sz w:val="18"/>
                      <w:szCs w:val="18"/>
                    </w:rPr>
                  </w:pPr>
                  <w:r>
                    <w:rPr>
                      <w:rFonts w:hint="eastAsia"/>
                      <w:sz w:val="18"/>
                      <w:szCs w:val="18"/>
                    </w:rPr>
                    <w:t>HF</w:t>
                  </w:r>
                </w:p>
              </w:tc>
              <w:tc>
                <w:tcPr>
                  <w:tcW w:w="835" w:type="dxa"/>
                  <w:vAlign w:val="center"/>
                </w:tcPr>
                <w:p>
                  <w:pPr>
                    <w:adjustRightInd w:val="0"/>
                    <w:snapToGrid w:val="0"/>
                    <w:jc w:val="center"/>
                    <w:rPr>
                      <w:sz w:val="18"/>
                      <w:szCs w:val="18"/>
                    </w:rPr>
                  </w:pPr>
                  <w:r>
                    <w:rPr>
                      <w:rFonts w:hint="eastAsia"/>
                      <w:sz w:val="18"/>
                      <w:szCs w:val="18"/>
                    </w:rPr>
                    <w:t>0</w:t>
                  </w:r>
                  <w:r>
                    <w:rPr>
                      <w:sz w:val="18"/>
                      <w:szCs w:val="18"/>
                    </w:rPr>
                    <w:t>.0005</w:t>
                  </w:r>
                </w:p>
              </w:tc>
              <w:tc>
                <w:tcPr>
                  <w:tcW w:w="1008" w:type="dxa"/>
                  <w:vAlign w:val="center"/>
                </w:tcPr>
                <w:p>
                  <w:pPr>
                    <w:widowControl/>
                    <w:jc w:val="center"/>
                    <w:rPr>
                      <w:sz w:val="18"/>
                      <w:szCs w:val="18"/>
                    </w:rPr>
                  </w:pPr>
                  <w:r>
                    <w:rPr>
                      <w:sz w:val="18"/>
                      <w:szCs w:val="18"/>
                    </w:rPr>
                    <w:t>6.9</w:t>
                  </w:r>
                  <w:r>
                    <w:rPr>
                      <w:rFonts w:hint="eastAsia"/>
                      <w:sz w:val="18"/>
                      <w:szCs w:val="18"/>
                    </w:rPr>
                    <w:t>×</w:t>
                  </w:r>
                  <w:r>
                    <w:rPr>
                      <w:sz w:val="18"/>
                      <w:szCs w:val="18"/>
                    </w:rPr>
                    <w:t>10</w:t>
                  </w:r>
                  <w:r>
                    <w:rPr>
                      <w:sz w:val="18"/>
                      <w:szCs w:val="18"/>
                      <w:vertAlign w:val="superscript"/>
                    </w:rPr>
                    <w:t>-6</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rFonts w:hint="eastAsia"/>
                      <w:sz w:val="18"/>
                      <w:szCs w:val="18"/>
                    </w:rPr>
                    <w:t>0</w:t>
                  </w:r>
                  <w:r>
                    <w:rPr>
                      <w:sz w:val="18"/>
                      <w:szCs w:val="18"/>
                    </w:rPr>
                    <w:t>.0005</w:t>
                  </w:r>
                </w:p>
              </w:tc>
              <w:tc>
                <w:tcPr>
                  <w:tcW w:w="1004" w:type="dxa"/>
                  <w:vAlign w:val="center"/>
                </w:tcPr>
                <w:p>
                  <w:pPr>
                    <w:widowControl/>
                    <w:jc w:val="center"/>
                    <w:rPr>
                      <w:sz w:val="18"/>
                      <w:szCs w:val="18"/>
                    </w:rPr>
                  </w:pPr>
                  <w:r>
                    <w:rPr>
                      <w:sz w:val="18"/>
                      <w:szCs w:val="18"/>
                    </w:rPr>
                    <w:t>6.9</w:t>
                  </w:r>
                  <w:r>
                    <w:rPr>
                      <w:rFonts w:hint="eastAsia"/>
                      <w:sz w:val="18"/>
                      <w:szCs w:val="18"/>
                    </w:rPr>
                    <w:t>×</w:t>
                  </w:r>
                  <w:r>
                    <w:rPr>
                      <w:sz w:val="18"/>
                      <w:szCs w:val="18"/>
                    </w:rPr>
                    <w:t>10</w:t>
                  </w:r>
                  <w:r>
                    <w:rPr>
                      <w:sz w:val="18"/>
                      <w:szCs w:val="1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细碎</w:t>
                  </w:r>
                </w:p>
                <w:p>
                  <w:pPr>
                    <w:adjustRightInd w:val="0"/>
                    <w:snapToGrid w:val="0"/>
                    <w:jc w:val="center"/>
                    <w:rPr>
                      <w:sz w:val="18"/>
                      <w:szCs w:val="18"/>
                    </w:rPr>
                  </w:pPr>
                  <w:r>
                    <w:rPr>
                      <w:sz w:val="18"/>
                      <w:szCs w:val="18"/>
                    </w:rPr>
                    <w:t>筛分</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rFonts w:hint="eastAsia"/>
                      <w:sz w:val="18"/>
                      <w:szCs w:val="18"/>
                    </w:rPr>
                    <w:t>4</w:t>
                  </w:r>
                  <w:r>
                    <w:rPr>
                      <w:sz w:val="18"/>
                      <w:szCs w:val="18"/>
                    </w:rPr>
                    <w:t>.52</w:t>
                  </w:r>
                </w:p>
              </w:tc>
              <w:tc>
                <w:tcPr>
                  <w:tcW w:w="1008" w:type="dxa"/>
                  <w:vAlign w:val="center"/>
                </w:tcPr>
                <w:p>
                  <w:pPr>
                    <w:widowControl/>
                    <w:jc w:val="center"/>
                    <w:rPr>
                      <w:sz w:val="18"/>
                      <w:szCs w:val="18"/>
                    </w:rPr>
                  </w:pPr>
                  <w:r>
                    <w:rPr>
                      <w:rFonts w:hint="eastAsia"/>
                      <w:sz w:val="18"/>
                      <w:szCs w:val="18"/>
                    </w:rPr>
                    <w:t>0</w:t>
                  </w:r>
                  <w:r>
                    <w:rPr>
                      <w:sz w:val="18"/>
                      <w:szCs w:val="18"/>
                    </w:rPr>
                    <w:t>.628</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9</w:t>
                  </w:r>
                  <w:r>
                    <w:rPr>
                      <w:sz w:val="18"/>
                      <w:szCs w:val="18"/>
                    </w:rPr>
                    <w:t>0</w:t>
                  </w:r>
                </w:p>
              </w:tc>
              <w:tc>
                <w:tcPr>
                  <w:tcW w:w="998" w:type="dxa"/>
                  <w:vAlign w:val="center"/>
                </w:tcPr>
                <w:p>
                  <w:pPr>
                    <w:adjustRightInd w:val="0"/>
                    <w:snapToGrid w:val="0"/>
                    <w:jc w:val="center"/>
                    <w:rPr>
                      <w:sz w:val="18"/>
                      <w:szCs w:val="18"/>
                    </w:rPr>
                  </w:pPr>
                  <w:r>
                    <w:rPr>
                      <w:rFonts w:hint="eastAsia"/>
                      <w:sz w:val="18"/>
                      <w:szCs w:val="18"/>
                    </w:rPr>
                    <w:t>0</w:t>
                  </w:r>
                  <w:r>
                    <w:rPr>
                      <w:sz w:val="18"/>
                      <w:szCs w:val="18"/>
                    </w:rPr>
                    <w:t>.452</w:t>
                  </w:r>
                </w:p>
              </w:tc>
              <w:tc>
                <w:tcPr>
                  <w:tcW w:w="1004" w:type="dxa"/>
                  <w:vAlign w:val="center"/>
                </w:tcPr>
                <w:p>
                  <w:pPr>
                    <w:widowControl/>
                    <w:jc w:val="center"/>
                    <w:rPr>
                      <w:sz w:val="18"/>
                      <w:szCs w:val="18"/>
                    </w:rPr>
                  </w:pPr>
                  <w:r>
                    <w:rPr>
                      <w:rFonts w:hint="eastAsia"/>
                      <w:sz w:val="18"/>
                      <w:szCs w:val="18"/>
                    </w:rPr>
                    <w:t>0</w:t>
                  </w:r>
                  <w:r>
                    <w:rPr>
                      <w:sz w:val="18"/>
                      <w:szCs w:val="18"/>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物料装卸</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rFonts w:hint="eastAsia"/>
                      <w:sz w:val="18"/>
                      <w:szCs w:val="18"/>
                    </w:rPr>
                    <w:t>/</w:t>
                  </w:r>
                </w:p>
              </w:tc>
              <w:tc>
                <w:tcPr>
                  <w:tcW w:w="1008" w:type="dxa"/>
                  <w:vAlign w:val="center"/>
                </w:tcPr>
                <w:p>
                  <w:pPr>
                    <w:widowControl/>
                    <w:jc w:val="center"/>
                    <w:rPr>
                      <w:sz w:val="18"/>
                      <w:szCs w:val="18"/>
                    </w:rPr>
                  </w:pPr>
                  <w:r>
                    <w:rPr>
                      <w:sz w:val="18"/>
                      <w:szCs w:val="18"/>
                    </w:rPr>
                    <w:t>/</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sz w:val="18"/>
                      <w:szCs w:val="18"/>
                    </w:rPr>
                    <w:t>/</w:t>
                  </w:r>
                </w:p>
              </w:tc>
              <w:tc>
                <w:tcPr>
                  <w:tcW w:w="1004" w:type="dxa"/>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物料堆存</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rFonts w:hint="eastAsia"/>
                      <w:sz w:val="18"/>
                      <w:szCs w:val="18"/>
                    </w:rPr>
                    <w:t>/</w:t>
                  </w:r>
                </w:p>
              </w:tc>
              <w:tc>
                <w:tcPr>
                  <w:tcW w:w="1008" w:type="dxa"/>
                  <w:vAlign w:val="center"/>
                </w:tcPr>
                <w:p>
                  <w:pPr>
                    <w:widowControl/>
                    <w:jc w:val="center"/>
                    <w:rPr>
                      <w:sz w:val="18"/>
                      <w:szCs w:val="18"/>
                    </w:rPr>
                  </w:pPr>
                  <w:r>
                    <w:rPr>
                      <w:sz w:val="18"/>
                      <w:szCs w:val="18"/>
                    </w:rPr>
                    <w:t>/</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rFonts w:hint="eastAsia"/>
                      <w:sz w:val="18"/>
                      <w:szCs w:val="18"/>
                    </w:rPr>
                    <w:t>/</w:t>
                  </w:r>
                </w:p>
              </w:tc>
              <w:tc>
                <w:tcPr>
                  <w:tcW w:w="1004" w:type="dxa"/>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电弧熔制</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sz w:val="18"/>
                      <w:szCs w:val="18"/>
                    </w:rPr>
                    <w:t>0.096</w:t>
                  </w:r>
                </w:p>
              </w:tc>
              <w:tc>
                <w:tcPr>
                  <w:tcW w:w="1008" w:type="dxa"/>
                  <w:vAlign w:val="center"/>
                </w:tcPr>
                <w:p>
                  <w:pPr>
                    <w:widowControl/>
                    <w:jc w:val="center"/>
                    <w:rPr>
                      <w:sz w:val="18"/>
                      <w:szCs w:val="18"/>
                    </w:rPr>
                  </w:pPr>
                  <w:r>
                    <w:rPr>
                      <w:rFonts w:hint="eastAsia"/>
                      <w:sz w:val="18"/>
                      <w:szCs w:val="18"/>
                    </w:rPr>
                    <w:t>0</w:t>
                  </w:r>
                  <w:r>
                    <w:rPr>
                      <w:sz w:val="18"/>
                      <w:szCs w:val="18"/>
                    </w:rPr>
                    <w:t>.013</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sz w:val="18"/>
                      <w:szCs w:val="18"/>
                    </w:rPr>
                    <w:t>50</w:t>
                  </w:r>
                </w:p>
              </w:tc>
              <w:tc>
                <w:tcPr>
                  <w:tcW w:w="998" w:type="dxa"/>
                  <w:vAlign w:val="center"/>
                </w:tcPr>
                <w:p>
                  <w:pPr>
                    <w:adjustRightInd w:val="0"/>
                    <w:snapToGrid w:val="0"/>
                    <w:jc w:val="center"/>
                    <w:rPr>
                      <w:sz w:val="18"/>
                      <w:szCs w:val="18"/>
                    </w:rPr>
                  </w:pPr>
                  <w:r>
                    <w:rPr>
                      <w:sz w:val="18"/>
                      <w:szCs w:val="18"/>
                    </w:rPr>
                    <w:t>0.048</w:t>
                  </w:r>
                </w:p>
              </w:tc>
              <w:tc>
                <w:tcPr>
                  <w:tcW w:w="1004" w:type="dxa"/>
                  <w:vAlign w:val="center"/>
                </w:tcPr>
                <w:p>
                  <w:pPr>
                    <w:adjustRightInd w:val="0"/>
                    <w:snapToGrid w:val="0"/>
                    <w:jc w:val="center"/>
                    <w:rPr>
                      <w:sz w:val="18"/>
                      <w:szCs w:val="18"/>
                    </w:rPr>
                  </w:pPr>
                  <w:r>
                    <w:rPr>
                      <w:sz w:val="18"/>
                      <w:szCs w:val="18"/>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dxa"/>
                  <w:vMerge w:val="continue"/>
                  <w:vAlign w:val="center"/>
                </w:tcPr>
                <w:p>
                  <w:pPr>
                    <w:adjustRightInd w:val="0"/>
                    <w:snapToGrid w:val="0"/>
                    <w:jc w:val="center"/>
                    <w:rPr>
                      <w:sz w:val="18"/>
                      <w:szCs w:val="18"/>
                    </w:rPr>
                  </w:pPr>
                </w:p>
              </w:tc>
              <w:tc>
                <w:tcPr>
                  <w:tcW w:w="630" w:type="dxa"/>
                  <w:vAlign w:val="center"/>
                </w:tcPr>
                <w:p>
                  <w:pPr>
                    <w:adjustRightInd w:val="0"/>
                    <w:snapToGrid w:val="0"/>
                    <w:jc w:val="center"/>
                    <w:rPr>
                      <w:sz w:val="18"/>
                      <w:szCs w:val="18"/>
                    </w:rPr>
                  </w:pPr>
                  <w:r>
                    <w:rPr>
                      <w:rFonts w:hint="eastAsia"/>
                      <w:sz w:val="18"/>
                      <w:szCs w:val="18"/>
                    </w:rPr>
                    <w:t>投料</w:t>
                  </w:r>
                </w:p>
              </w:tc>
              <w:tc>
                <w:tcPr>
                  <w:tcW w:w="828" w:type="dxa"/>
                  <w:vAlign w:val="center"/>
                </w:tcPr>
                <w:p>
                  <w:pPr>
                    <w:adjustRightInd w:val="0"/>
                    <w:snapToGrid w:val="0"/>
                    <w:jc w:val="center"/>
                    <w:rPr>
                      <w:sz w:val="18"/>
                      <w:szCs w:val="18"/>
                    </w:rPr>
                  </w:pPr>
                  <w:r>
                    <w:rPr>
                      <w:rFonts w:hint="eastAsia"/>
                      <w:sz w:val="18"/>
                      <w:szCs w:val="18"/>
                    </w:rPr>
                    <w:t>颗粒物</w:t>
                  </w:r>
                </w:p>
              </w:tc>
              <w:tc>
                <w:tcPr>
                  <w:tcW w:w="835" w:type="dxa"/>
                  <w:vAlign w:val="center"/>
                </w:tcPr>
                <w:p>
                  <w:pPr>
                    <w:adjustRightInd w:val="0"/>
                    <w:snapToGrid w:val="0"/>
                    <w:jc w:val="center"/>
                    <w:rPr>
                      <w:sz w:val="18"/>
                      <w:szCs w:val="18"/>
                    </w:rPr>
                  </w:pPr>
                  <w:r>
                    <w:rPr>
                      <w:rFonts w:hint="eastAsia"/>
                      <w:sz w:val="18"/>
                      <w:szCs w:val="18"/>
                    </w:rPr>
                    <w:t>/</w:t>
                  </w:r>
                </w:p>
              </w:tc>
              <w:tc>
                <w:tcPr>
                  <w:tcW w:w="1008" w:type="dxa"/>
                  <w:vAlign w:val="center"/>
                </w:tcPr>
                <w:p>
                  <w:pPr>
                    <w:widowControl/>
                    <w:jc w:val="center"/>
                    <w:rPr>
                      <w:sz w:val="18"/>
                      <w:szCs w:val="18"/>
                    </w:rPr>
                  </w:pPr>
                  <w:r>
                    <w:rPr>
                      <w:sz w:val="18"/>
                      <w:szCs w:val="18"/>
                    </w:rPr>
                    <w:t>/</w:t>
                  </w:r>
                </w:p>
              </w:tc>
              <w:tc>
                <w:tcPr>
                  <w:tcW w:w="987" w:type="dxa"/>
                  <w:vMerge w:val="continue"/>
                  <w:vAlign w:val="center"/>
                </w:tcPr>
                <w:p>
                  <w:pPr>
                    <w:adjustRightInd w:val="0"/>
                    <w:snapToGrid w:val="0"/>
                    <w:jc w:val="center"/>
                    <w:rPr>
                      <w:sz w:val="18"/>
                      <w:szCs w:val="18"/>
                    </w:rPr>
                  </w:pPr>
                </w:p>
              </w:tc>
              <w:tc>
                <w:tcPr>
                  <w:tcW w:w="998" w:type="dxa"/>
                  <w:vAlign w:val="center"/>
                </w:tcPr>
                <w:p>
                  <w:pPr>
                    <w:adjustRightInd w:val="0"/>
                    <w:snapToGrid w:val="0"/>
                    <w:jc w:val="center"/>
                    <w:rPr>
                      <w:sz w:val="18"/>
                      <w:szCs w:val="18"/>
                    </w:rPr>
                  </w:pPr>
                  <w:r>
                    <w:rPr>
                      <w:rFonts w:hint="eastAsia"/>
                      <w:sz w:val="18"/>
                      <w:szCs w:val="18"/>
                    </w:rPr>
                    <w:t>/</w:t>
                  </w:r>
                </w:p>
              </w:tc>
              <w:tc>
                <w:tcPr>
                  <w:tcW w:w="998" w:type="dxa"/>
                  <w:vAlign w:val="center"/>
                </w:tcPr>
                <w:p>
                  <w:pPr>
                    <w:adjustRightInd w:val="0"/>
                    <w:snapToGrid w:val="0"/>
                    <w:jc w:val="center"/>
                    <w:rPr>
                      <w:sz w:val="18"/>
                      <w:szCs w:val="18"/>
                    </w:rPr>
                  </w:pPr>
                  <w:r>
                    <w:rPr>
                      <w:sz w:val="18"/>
                      <w:szCs w:val="18"/>
                    </w:rPr>
                    <w:t>/</w:t>
                  </w:r>
                </w:p>
              </w:tc>
              <w:tc>
                <w:tcPr>
                  <w:tcW w:w="1004" w:type="dxa"/>
                  <w:vAlign w:val="center"/>
                </w:tcPr>
                <w:p>
                  <w:pPr>
                    <w:adjustRightInd w:val="0"/>
                    <w:snapToGrid w:val="0"/>
                    <w:jc w:val="center"/>
                    <w:rPr>
                      <w:sz w:val="18"/>
                      <w:szCs w:val="18"/>
                    </w:rPr>
                  </w:pPr>
                  <w:r>
                    <w:rPr>
                      <w:rFonts w:hint="eastAsia"/>
                      <w:sz w:val="18"/>
                      <w:szCs w:val="18"/>
                    </w:rPr>
                    <w:t>/</w:t>
                  </w:r>
                </w:p>
              </w:tc>
            </w:tr>
          </w:tbl>
          <w:p>
            <w:pPr>
              <w:adjustRightInd w:val="0"/>
              <w:snapToGrid w:val="0"/>
              <w:spacing w:line="360" w:lineRule="auto"/>
              <w:ind w:firstLine="420" w:firstLineChars="200"/>
              <w:jc w:val="left"/>
              <w:rPr>
                <w:szCs w:val="21"/>
              </w:rPr>
            </w:pPr>
            <w:r>
              <w:rPr>
                <w:rFonts w:hint="eastAsia"/>
                <w:szCs w:val="21"/>
              </w:rPr>
              <w:t>（2）大气</w:t>
            </w:r>
            <w:r>
              <w:rPr>
                <w:szCs w:val="21"/>
              </w:rPr>
              <w:t>排放口</w:t>
            </w:r>
          </w:p>
          <w:p>
            <w:pPr>
              <w:adjustRightInd w:val="0"/>
              <w:snapToGrid w:val="0"/>
              <w:jc w:val="center"/>
              <w:rPr>
                <w:b/>
                <w:szCs w:val="21"/>
              </w:rPr>
            </w:pPr>
            <w:r>
              <w:rPr>
                <w:rFonts w:hint="eastAsia"/>
                <w:b/>
                <w:szCs w:val="21"/>
              </w:rPr>
              <w:t>表4-</w:t>
            </w:r>
            <w:r>
              <w:rPr>
                <w:b/>
                <w:szCs w:val="21"/>
              </w:rPr>
              <w:t xml:space="preserve">3  </w:t>
            </w:r>
            <w:r>
              <w:rPr>
                <w:rFonts w:hint="eastAsia"/>
                <w:b/>
                <w:szCs w:val="21"/>
              </w:rPr>
              <w:t>大气排放口</w:t>
            </w:r>
            <w:r>
              <w:rPr>
                <w:b/>
                <w:szCs w:val="21"/>
              </w:rPr>
              <w:t>基本情况</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51"/>
              <w:gridCol w:w="850"/>
              <w:gridCol w:w="993"/>
              <w:gridCol w:w="992"/>
              <w:gridCol w:w="850"/>
              <w:gridCol w:w="851"/>
              <w:gridCol w:w="78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pPr>
                    <w:adjustRightInd w:val="0"/>
                    <w:snapToGrid w:val="0"/>
                    <w:jc w:val="center"/>
                    <w:rPr>
                      <w:b/>
                      <w:sz w:val="18"/>
                      <w:szCs w:val="18"/>
                    </w:rPr>
                  </w:pPr>
                  <w:r>
                    <w:rPr>
                      <w:rFonts w:hint="eastAsia"/>
                      <w:b/>
                      <w:sz w:val="18"/>
                      <w:szCs w:val="18"/>
                    </w:rPr>
                    <w:t>排放口</w:t>
                  </w:r>
                  <w:r>
                    <w:rPr>
                      <w:b/>
                      <w:sz w:val="18"/>
                      <w:szCs w:val="18"/>
                    </w:rPr>
                    <w:t>编号</w:t>
                  </w:r>
                </w:p>
              </w:tc>
              <w:tc>
                <w:tcPr>
                  <w:tcW w:w="851" w:type="dxa"/>
                  <w:vMerge w:val="restart"/>
                  <w:vAlign w:val="center"/>
                </w:tcPr>
                <w:p>
                  <w:pPr>
                    <w:adjustRightInd w:val="0"/>
                    <w:snapToGrid w:val="0"/>
                    <w:jc w:val="center"/>
                    <w:rPr>
                      <w:b/>
                      <w:sz w:val="18"/>
                      <w:szCs w:val="18"/>
                    </w:rPr>
                  </w:pPr>
                  <w:r>
                    <w:rPr>
                      <w:rFonts w:hint="eastAsia"/>
                      <w:b/>
                      <w:sz w:val="18"/>
                      <w:szCs w:val="18"/>
                    </w:rPr>
                    <w:t>排放口</w:t>
                  </w:r>
                  <w:r>
                    <w:rPr>
                      <w:b/>
                      <w:sz w:val="18"/>
                      <w:szCs w:val="18"/>
                    </w:rPr>
                    <w:t>名称</w:t>
                  </w:r>
                </w:p>
              </w:tc>
              <w:tc>
                <w:tcPr>
                  <w:tcW w:w="850" w:type="dxa"/>
                  <w:vMerge w:val="restart"/>
                  <w:vAlign w:val="center"/>
                </w:tcPr>
                <w:p>
                  <w:pPr>
                    <w:adjustRightInd w:val="0"/>
                    <w:snapToGrid w:val="0"/>
                    <w:jc w:val="center"/>
                    <w:rPr>
                      <w:b/>
                      <w:sz w:val="18"/>
                      <w:szCs w:val="18"/>
                    </w:rPr>
                  </w:pPr>
                  <w:r>
                    <w:rPr>
                      <w:rFonts w:hint="eastAsia"/>
                      <w:b/>
                      <w:sz w:val="18"/>
                      <w:szCs w:val="18"/>
                    </w:rPr>
                    <w:t>污染物种类</w:t>
                  </w:r>
                </w:p>
              </w:tc>
              <w:tc>
                <w:tcPr>
                  <w:tcW w:w="1985" w:type="dxa"/>
                  <w:gridSpan w:val="2"/>
                  <w:vAlign w:val="center"/>
                </w:tcPr>
                <w:p>
                  <w:pPr>
                    <w:adjustRightInd w:val="0"/>
                    <w:snapToGrid w:val="0"/>
                    <w:jc w:val="center"/>
                    <w:rPr>
                      <w:b/>
                      <w:sz w:val="18"/>
                      <w:szCs w:val="18"/>
                    </w:rPr>
                  </w:pPr>
                  <w:r>
                    <w:rPr>
                      <w:rFonts w:hint="eastAsia"/>
                      <w:b/>
                      <w:sz w:val="18"/>
                      <w:szCs w:val="18"/>
                    </w:rPr>
                    <w:t>排放口地理</w:t>
                  </w:r>
                  <w:r>
                    <w:rPr>
                      <w:b/>
                      <w:sz w:val="18"/>
                      <w:szCs w:val="18"/>
                    </w:rPr>
                    <w:t>坐标</w:t>
                  </w:r>
                </w:p>
                <w:p>
                  <w:pPr>
                    <w:adjustRightInd w:val="0"/>
                    <w:snapToGrid w:val="0"/>
                    <w:jc w:val="center"/>
                    <w:rPr>
                      <w:b/>
                      <w:sz w:val="18"/>
                      <w:szCs w:val="18"/>
                    </w:rPr>
                  </w:pPr>
                  <w:r>
                    <w:rPr>
                      <w:rFonts w:hint="eastAsia"/>
                      <w:b/>
                      <w:sz w:val="18"/>
                      <w:szCs w:val="18"/>
                    </w:rPr>
                    <w:t>(°)</w:t>
                  </w:r>
                </w:p>
              </w:tc>
              <w:tc>
                <w:tcPr>
                  <w:tcW w:w="850" w:type="dxa"/>
                  <w:vMerge w:val="restart"/>
                  <w:vAlign w:val="center"/>
                </w:tcPr>
                <w:p>
                  <w:pPr>
                    <w:adjustRightInd w:val="0"/>
                    <w:snapToGrid w:val="0"/>
                    <w:jc w:val="center"/>
                    <w:rPr>
                      <w:b/>
                      <w:sz w:val="18"/>
                      <w:szCs w:val="18"/>
                    </w:rPr>
                  </w:pPr>
                  <w:r>
                    <w:rPr>
                      <w:rFonts w:hint="eastAsia"/>
                      <w:b/>
                      <w:sz w:val="18"/>
                      <w:szCs w:val="18"/>
                    </w:rPr>
                    <w:t>排气筒</w:t>
                  </w:r>
                  <w:r>
                    <w:rPr>
                      <w:b/>
                      <w:sz w:val="18"/>
                      <w:szCs w:val="18"/>
                    </w:rPr>
                    <w:t>高度</w:t>
                  </w:r>
                  <w:r>
                    <w:rPr>
                      <w:rFonts w:hint="eastAsia"/>
                      <w:b/>
                      <w:sz w:val="18"/>
                      <w:szCs w:val="18"/>
                    </w:rPr>
                    <w:t>(m)</w:t>
                  </w:r>
                </w:p>
              </w:tc>
              <w:tc>
                <w:tcPr>
                  <w:tcW w:w="851" w:type="dxa"/>
                  <w:vMerge w:val="restart"/>
                  <w:vAlign w:val="center"/>
                </w:tcPr>
                <w:p>
                  <w:pPr>
                    <w:adjustRightInd w:val="0"/>
                    <w:snapToGrid w:val="0"/>
                    <w:jc w:val="center"/>
                    <w:rPr>
                      <w:b/>
                      <w:sz w:val="18"/>
                      <w:szCs w:val="18"/>
                    </w:rPr>
                  </w:pPr>
                  <w:r>
                    <w:rPr>
                      <w:rFonts w:hint="eastAsia"/>
                      <w:b/>
                      <w:sz w:val="18"/>
                      <w:szCs w:val="18"/>
                    </w:rPr>
                    <w:t>排气筒出口</w:t>
                  </w:r>
                  <w:r>
                    <w:rPr>
                      <w:b/>
                      <w:sz w:val="18"/>
                      <w:szCs w:val="18"/>
                    </w:rPr>
                    <w:t>内径</w:t>
                  </w:r>
                  <w:r>
                    <w:rPr>
                      <w:rFonts w:hint="eastAsia"/>
                      <w:b/>
                      <w:sz w:val="18"/>
                      <w:szCs w:val="18"/>
                    </w:rPr>
                    <w:t>(m)</w:t>
                  </w:r>
                </w:p>
              </w:tc>
              <w:tc>
                <w:tcPr>
                  <w:tcW w:w="783" w:type="dxa"/>
                  <w:vMerge w:val="restart"/>
                  <w:vAlign w:val="center"/>
                </w:tcPr>
                <w:p>
                  <w:pPr>
                    <w:adjustRightInd w:val="0"/>
                    <w:snapToGrid w:val="0"/>
                    <w:jc w:val="center"/>
                    <w:rPr>
                      <w:b/>
                      <w:sz w:val="18"/>
                      <w:szCs w:val="18"/>
                    </w:rPr>
                  </w:pPr>
                  <w:r>
                    <w:rPr>
                      <w:rFonts w:hint="eastAsia"/>
                      <w:b/>
                      <w:sz w:val="18"/>
                      <w:szCs w:val="18"/>
                    </w:rPr>
                    <w:t>排气</w:t>
                  </w:r>
                  <w:r>
                    <w:rPr>
                      <w:b/>
                      <w:sz w:val="18"/>
                      <w:szCs w:val="18"/>
                    </w:rPr>
                    <w:t>温度</w:t>
                  </w:r>
                  <w:r>
                    <w:rPr>
                      <w:rFonts w:hint="eastAsia"/>
                      <w:b/>
                      <w:sz w:val="18"/>
                      <w:szCs w:val="18"/>
                    </w:rPr>
                    <w:t>(℃)</w:t>
                  </w:r>
                </w:p>
              </w:tc>
              <w:tc>
                <w:tcPr>
                  <w:tcW w:w="882" w:type="dxa"/>
                  <w:vMerge w:val="restart"/>
                  <w:vAlign w:val="center"/>
                </w:tcPr>
                <w:p>
                  <w:pPr>
                    <w:adjustRightInd w:val="0"/>
                    <w:snapToGrid w:val="0"/>
                    <w:jc w:val="center"/>
                    <w:rPr>
                      <w:b/>
                      <w:sz w:val="18"/>
                      <w:szCs w:val="18"/>
                    </w:rPr>
                  </w:pPr>
                  <w:r>
                    <w:rPr>
                      <w:rFonts w:hint="eastAsia"/>
                      <w:b/>
                      <w:sz w:val="18"/>
                      <w:szCs w:val="18"/>
                    </w:rPr>
                    <w:t>排放口</w:t>
                  </w:r>
                  <w:r>
                    <w:rPr>
                      <w:b/>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adjustRightInd w:val="0"/>
                    <w:snapToGrid w:val="0"/>
                    <w:jc w:val="center"/>
                    <w:rPr>
                      <w:b/>
                      <w:sz w:val="18"/>
                      <w:szCs w:val="18"/>
                    </w:rPr>
                  </w:pPr>
                </w:p>
              </w:tc>
              <w:tc>
                <w:tcPr>
                  <w:tcW w:w="851" w:type="dxa"/>
                  <w:vMerge w:val="continue"/>
                  <w:vAlign w:val="center"/>
                </w:tcPr>
                <w:p>
                  <w:pPr>
                    <w:adjustRightInd w:val="0"/>
                    <w:snapToGrid w:val="0"/>
                    <w:jc w:val="center"/>
                    <w:rPr>
                      <w:b/>
                      <w:sz w:val="18"/>
                      <w:szCs w:val="18"/>
                    </w:rPr>
                  </w:pPr>
                </w:p>
              </w:tc>
              <w:tc>
                <w:tcPr>
                  <w:tcW w:w="850" w:type="dxa"/>
                  <w:vMerge w:val="continue"/>
                  <w:vAlign w:val="center"/>
                </w:tcPr>
                <w:p>
                  <w:pPr>
                    <w:adjustRightInd w:val="0"/>
                    <w:snapToGrid w:val="0"/>
                    <w:jc w:val="center"/>
                    <w:rPr>
                      <w:b/>
                      <w:sz w:val="18"/>
                      <w:szCs w:val="18"/>
                    </w:rPr>
                  </w:pPr>
                </w:p>
              </w:tc>
              <w:tc>
                <w:tcPr>
                  <w:tcW w:w="993" w:type="dxa"/>
                  <w:vAlign w:val="center"/>
                </w:tcPr>
                <w:p>
                  <w:pPr>
                    <w:adjustRightInd w:val="0"/>
                    <w:snapToGrid w:val="0"/>
                    <w:jc w:val="center"/>
                    <w:rPr>
                      <w:b/>
                      <w:sz w:val="18"/>
                      <w:szCs w:val="18"/>
                    </w:rPr>
                  </w:pPr>
                  <w:r>
                    <w:rPr>
                      <w:rFonts w:hint="eastAsia"/>
                      <w:b/>
                      <w:sz w:val="18"/>
                      <w:szCs w:val="18"/>
                    </w:rPr>
                    <w:t>经度E</w:t>
                  </w:r>
                </w:p>
              </w:tc>
              <w:tc>
                <w:tcPr>
                  <w:tcW w:w="992" w:type="dxa"/>
                  <w:vAlign w:val="center"/>
                </w:tcPr>
                <w:p>
                  <w:pPr>
                    <w:adjustRightInd w:val="0"/>
                    <w:snapToGrid w:val="0"/>
                    <w:jc w:val="center"/>
                    <w:rPr>
                      <w:b/>
                      <w:sz w:val="18"/>
                      <w:szCs w:val="18"/>
                    </w:rPr>
                  </w:pPr>
                  <w:r>
                    <w:rPr>
                      <w:rFonts w:hint="eastAsia"/>
                      <w:b/>
                      <w:sz w:val="18"/>
                      <w:szCs w:val="18"/>
                    </w:rPr>
                    <w:t>纬度N</w:t>
                  </w:r>
                </w:p>
              </w:tc>
              <w:tc>
                <w:tcPr>
                  <w:tcW w:w="850" w:type="dxa"/>
                  <w:vMerge w:val="continue"/>
                  <w:vAlign w:val="center"/>
                </w:tcPr>
                <w:p>
                  <w:pPr>
                    <w:adjustRightInd w:val="0"/>
                    <w:snapToGrid w:val="0"/>
                    <w:jc w:val="center"/>
                    <w:rPr>
                      <w:b/>
                      <w:sz w:val="18"/>
                      <w:szCs w:val="18"/>
                    </w:rPr>
                  </w:pPr>
                </w:p>
              </w:tc>
              <w:tc>
                <w:tcPr>
                  <w:tcW w:w="851" w:type="dxa"/>
                  <w:vMerge w:val="continue"/>
                  <w:vAlign w:val="center"/>
                </w:tcPr>
                <w:p>
                  <w:pPr>
                    <w:adjustRightInd w:val="0"/>
                    <w:snapToGrid w:val="0"/>
                    <w:jc w:val="center"/>
                    <w:rPr>
                      <w:b/>
                      <w:sz w:val="18"/>
                      <w:szCs w:val="18"/>
                    </w:rPr>
                  </w:pPr>
                </w:p>
              </w:tc>
              <w:tc>
                <w:tcPr>
                  <w:tcW w:w="783" w:type="dxa"/>
                  <w:vMerge w:val="continue"/>
                  <w:vAlign w:val="center"/>
                </w:tcPr>
                <w:p>
                  <w:pPr>
                    <w:adjustRightInd w:val="0"/>
                    <w:snapToGrid w:val="0"/>
                    <w:jc w:val="center"/>
                    <w:rPr>
                      <w:b/>
                      <w:sz w:val="18"/>
                      <w:szCs w:val="18"/>
                    </w:rPr>
                  </w:pPr>
                </w:p>
              </w:tc>
              <w:tc>
                <w:tcPr>
                  <w:tcW w:w="882" w:type="dxa"/>
                  <w:vMerge w:val="continue"/>
                  <w:vAlign w:val="center"/>
                </w:tcPr>
                <w:p>
                  <w:pPr>
                    <w:adjustRightInd w:val="0"/>
                    <w:snapToGrid w:val="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adjustRightInd w:val="0"/>
                    <w:snapToGrid w:val="0"/>
                    <w:ind w:left="-63" w:leftChars="-30" w:right="-63" w:rightChars="-30"/>
                    <w:jc w:val="center"/>
                    <w:rPr>
                      <w:sz w:val="18"/>
                      <w:szCs w:val="18"/>
                    </w:rPr>
                  </w:pPr>
                  <w:r>
                    <w:rPr>
                      <w:rFonts w:hint="eastAsia"/>
                      <w:sz w:val="18"/>
                      <w:szCs w:val="18"/>
                    </w:rPr>
                    <w:t>DA001</w:t>
                  </w:r>
                </w:p>
              </w:tc>
              <w:tc>
                <w:tcPr>
                  <w:tcW w:w="851" w:type="dxa"/>
                  <w:vAlign w:val="center"/>
                </w:tcPr>
                <w:p>
                  <w:pPr>
                    <w:adjustRightInd w:val="0"/>
                    <w:snapToGrid w:val="0"/>
                    <w:ind w:left="-63" w:leftChars="-30" w:right="-63" w:rightChars="-30"/>
                    <w:jc w:val="center"/>
                    <w:rPr>
                      <w:sz w:val="18"/>
                      <w:szCs w:val="18"/>
                    </w:rPr>
                  </w:pPr>
                  <w:r>
                    <w:rPr>
                      <w:rFonts w:hint="eastAsia"/>
                      <w:sz w:val="18"/>
                      <w:szCs w:val="18"/>
                    </w:rPr>
                    <w:t>破碎筛分</w:t>
                  </w:r>
                  <w:r>
                    <w:rPr>
                      <w:sz w:val="18"/>
                      <w:szCs w:val="18"/>
                    </w:rPr>
                    <w:t>排气筒</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993" w:type="dxa"/>
                  <w:vAlign w:val="center"/>
                </w:tcPr>
                <w:p>
                  <w:pPr>
                    <w:adjustRightInd w:val="0"/>
                    <w:snapToGrid w:val="0"/>
                    <w:ind w:left="-105" w:leftChars="-50" w:right="-105" w:rightChars="-50"/>
                    <w:jc w:val="center"/>
                    <w:rPr>
                      <w:sz w:val="18"/>
                      <w:szCs w:val="18"/>
                    </w:rPr>
                  </w:pPr>
                  <w:r>
                    <w:rPr>
                      <w:sz w:val="18"/>
                      <w:szCs w:val="18"/>
                    </w:rPr>
                    <w:t>118.012517</w:t>
                  </w:r>
                </w:p>
              </w:tc>
              <w:tc>
                <w:tcPr>
                  <w:tcW w:w="992" w:type="dxa"/>
                  <w:vAlign w:val="center"/>
                </w:tcPr>
                <w:p>
                  <w:pPr>
                    <w:adjustRightInd w:val="0"/>
                    <w:snapToGrid w:val="0"/>
                    <w:ind w:left="-105" w:leftChars="-50" w:right="-105" w:rightChars="-50"/>
                    <w:jc w:val="center"/>
                    <w:rPr>
                      <w:sz w:val="18"/>
                      <w:szCs w:val="18"/>
                    </w:rPr>
                  </w:pPr>
                  <w:r>
                    <w:rPr>
                      <w:sz w:val="18"/>
                      <w:szCs w:val="18"/>
                    </w:rPr>
                    <w:t>34.874271</w:t>
                  </w:r>
                </w:p>
              </w:tc>
              <w:tc>
                <w:tcPr>
                  <w:tcW w:w="850" w:type="dxa"/>
                  <w:vAlign w:val="center"/>
                </w:tcPr>
                <w:p>
                  <w:pPr>
                    <w:adjustRightInd w:val="0"/>
                    <w:snapToGrid w:val="0"/>
                    <w:jc w:val="center"/>
                    <w:rPr>
                      <w:sz w:val="18"/>
                      <w:szCs w:val="18"/>
                    </w:rPr>
                  </w:pPr>
                  <w:r>
                    <w:rPr>
                      <w:sz w:val="18"/>
                      <w:szCs w:val="18"/>
                    </w:rPr>
                    <w:t>15</w:t>
                  </w:r>
                </w:p>
              </w:tc>
              <w:tc>
                <w:tcPr>
                  <w:tcW w:w="851" w:type="dxa"/>
                  <w:vAlign w:val="center"/>
                </w:tcPr>
                <w:p>
                  <w:pPr>
                    <w:adjustRightInd w:val="0"/>
                    <w:snapToGrid w:val="0"/>
                    <w:jc w:val="center"/>
                    <w:rPr>
                      <w:sz w:val="18"/>
                      <w:szCs w:val="18"/>
                    </w:rPr>
                  </w:pPr>
                  <w:r>
                    <w:rPr>
                      <w:sz w:val="18"/>
                      <w:szCs w:val="18"/>
                    </w:rPr>
                    <w:t>0.7</w:t>
                  </w:r>
                </w:p>
              </w:tc>
              <w:tc>
                <w:tcPr>
                  <w:tcW w:w="783" w:type="dxa"/>
                  <w:vAlign w:val="center"/>
                </w:tcPr>
                <w:p>
                  <w:pPr>
                    <w:adjustRightInd w:val="0"/>
                    <w:snapToGrid w:val="0"/>
                    <w:jc w:val="center"/>
                    <w:rPr>
                      <w:sz w:val="18"/>
                      <w:szCs w:val="18"/>
                    </w:rPr>
                  </w:pPr>
                  <w:r>
                    <w:rPr>
                      <w:sz w:val="18"/>
                      <w:szCs w:val="18"/>
                    </w:rPr>
                    <w:t>20</w:t>
                  </w:r>
                </w:p>
              </w:tc>
              <w:tc>
                <w:tcPr>
                  <w:tcW w:w="882" w:type="dxa"/>
                  <w:vAlign w:val="center"/>
                </w:tcPr>
                <w:p>
                  <w:pPr>
                    <w:adjustRightInd w:val="0"/>
                    <w:snapToGrid w:val="0"/>
                    <w:jc w:val="center"/>
                    <w:rPr>
                      <w:sz w:val="18"/>
                      <w:szCs w:val="18"/>
                    </w:rPr>
                  </w:pPr>
                  <w:r>
                    <w:rPr>
                      <w:rFonts w:hint="eastAsia"/>
                      <w:sz w:val="18"/>
                      <w:szCs w:val="18"/>
                    </w:rPr>
                    <w:t>一般</w:t>
                  </w:r>
                  <w:r>
                    <w:rPr>
                      <w:sz w:val="18"/>
                      <w:szCs w:val="18"/>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adjustRightInd w:val="0"/>
                    <w:snapToGrid w:val="0"/>
                    <w:ind w:left="-63" w:leftChars="-30" w:right="-63" w:rightChars="-30"/>
                    <w:jc w:val="center"/>
                    <w:rPr>
                      <w:sz w:val="18"/>
                      <w:szCs w:val="18"/>
                    </w:rPr>
                  </w:pPr>
                  <w:r>
                    <w:rPr>
                      <w:rFonts w:hint="eastAsia"/>
                      <w:sz w:val="18"/>
                      <w:szCs w:val="18"/>
                    </w:rPr>
                    <w:t>DA</w:t>
                  </w:r>
                  <w:r>
                    <w:rPr>
                      <w:sz w:val="18"/>
                      <w:szCs w:val="18"/>
                    </w:rPr>
                    <w:t>002</w:t>
                  </w:r>
                </w:p>
              </w:tc>
              <w:tc>
                <w:tcPr>
                  <w:tcW w:w="851" w:type="dxa"/>
                  <w:vAlign w:val="center"/>
                </w:tcPr>
                <w:p>
                  <w:pPr>
                    <w:adjustRightInd w:val="0"/>
                    <w:snapToGrid w:val="0"/>
                    <w:ind w:left="-63" w:leftChars="-30" w:right="-63" w:rightChars="-30"/>
                    <w:jc w:val="center"/>
                    <w:rPr>
                      <w:sz w:val="18"/>
                      <w:szCs w:val="18"/>
                    </w:rPr>
                  </w:pPr>
                  <w:r>
                    <w:rPr>
                      <w:rFonts w:hint="eastAsia"/>
                      <w:sz w:val="18"/>
                      <w:szCs w:val="18"/>
                    </w:rPr>
                    <w:t>酸化提纯</w:t>
                  </w:r>
                  <w:r>
                    <w:rPr>
                      <w:sz w:val="18"/>
                      <w:szCs w:val="18"/>
                    </w:rPr>
                    <w:t>排气筒</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HCl、</w:t>
                  </w:r>
                  <w:r>
                    <w:rPr>
                      <w:sz w:val="18"/>
                      <w:szCs w:val="18"/>
                    </w:rPr>
                    <w:t>HF</w:t>
                  </w:r>
                </w:p>
              </w:tc>
              <w:tc>
                <w:tcPr>
                  <w:tcW w:w="993" w:type="dxa"/>
                  <w:vAlign w:val="center"/>
                </w:tcPr>
                <w:p>
                  <w:pPr>
                    <w:adjustRightInd w:val="0"/>
                    <w:snapToGrid w:val="0"/>
                    <w:ind w:left="-105" w:leftChars="-50" w:right="-105" w:rightChars="-50"/>
                    <w:jc w:val="center"/>
                    <w:rPr>
                      <w:sz w:val="18"/>
                      <w:szCs w:val="18"/>
                    </w:rPr>
                  </w:pPr>
                  <w:r>
                    <w:rPr>
                      <w:sz w:val="18"/>
                      <w:szCs w:val="18"/>
                    </w:rPr>
                    <w:t>118.012908</w:t>
                  </w:r>
                </w:p>
              </w:tc>
              <w:tc>
                <w:tcPr>
                  <w:tcW w:w="992" w:type="dxa"/>
                  <w:vAlign w:val="center"/>
                </w:tcPr>
                <w:p>
                  <w:pPr>
                    <w:adjustRightInd w:val="0"/>
                    <w:snapToGrid w:val="0"/>
                    <w:ind w:left="-105" w:leftChars="-50" w:right="-105" w:rightChars="-50"/>
                    <w:jc w:val="center"/>
                    <w:rPr>
                      <w:sz w:val="18"/>
                      <w:szCs w:val="18"/>
                    </w:rPr>
                  </w:pPr>
                  <w:r>
                    <w:rPr>
                      <w:sz w:val="18"/>
                      <w:szCs w:val="18"/>
                    </w:rPr>
                    <w:t>34.874282</w:t>
                  </w:r>
                </w:p>
              </w:tc>
              <w:tc>
                <w:tcPr>
                  <w:tcW w:w="850" w:type="dxa"/>
                  <w:vAlign w:val="center"/>
                </w:tcPr>
                <w:p>
                  <w:pPr>
                    <w:adjustRightInd w:val="0"/>
                    <w:snapToGrid w:val="0"/>
                    <w:jc w:val="center"/>
                    <w:rPr>
                      <w:sz w:val="18"/>
                      <w:szCs w:val="18"/>
                    </w:rPr>
                  </w:pPr>
                  <w:r>
                    <w:rPr>
                      <w:sz w:val="18"/>
                      <w:szCs w:val="18"/>
                    </w:rPr>
                    <w:t>15</w:t>
                  </w:r>
                </w:p>
              </w:tc>
              <w:tc>
                <w:tcPr>
                  <w:tcW w:w="851" w:type="dxa"/>
                  <w:vAlign w:val="center"/>
                </w:tcPr>
                <w:p>
                  <w:pPr>
                    <w:adjustRightInd w:val="0"/>
                    <w:snapToGrid w:val="0"/>
                    <w:jc w:val="center"/>
                    <w:rPr>
                      <w:sz w:val="18"/>
                      <w:szCs w:val="18"/>
                    </w:rPr>
                  </w:pPr>
                  <w:r>
                    <w:rPr>
                      <w:rFonts w:hint="eastAsia"/>
                      <w:sz w:val="18"/>
                      <w:szCs w:val="18"/>
                    </w:rPr>
                    <w:t>0.</w:t>
                  </w:r>
                  <w:r>
                    <w:rPr>
                      <w:sz w:val="18"/>
                      <w:szCs w:val="18"/>
                    </w:rPr>
                    <w:t>5</w:t>
                  </w:r>
                </w:p>
              </w:tc>
              <w:tc>
                <w:tcPr>
                  <w:tcW w:w="783" w:type="dxa"/>
                  <w:vAlign w:val="center"/>
                </w:tcPr>
                <w:p>
                  <w:pPr>
                    <w:adjustRightInd w:val="0"/>
                    <w:snapToGrid w:val="0"/>
                    <w:jc w:val="center"/>
                    <w:rPr>
                      <w:sz w:val="18"/>
                      <w:szCs w:val="18"/>
                    </w:rPr>
                  </w:pPr>
                  <w:r>
                    <w:rPr>
                      <w:sz w:val="18"/>
                      <w:szCs w:val="18"/>
                    </w:rPr>
                    <w:t>20</w:t>
                  </w:r>
                </w:p>
              </w:tc>
              <w:tc>
                <w:tcPr>
                  <w:tcW w:w="882" w:type="dxa"/>
                  <w:vAlign w:val="center"/>
                </w:tcPr>
                <w:p>
                  <w:pPr>
                    <w:adjustRightInd w:val="0"/>
                    <w:snapToGrid w:val="0"/>
                    <w:jc w:val="center"/>
                    <w:rPr>
                      <w:sz w:val="18"/>
                      <w:szCs w:val="18"/>
                    </w:rPr>
                  </w:pPr>
                  <w:r>
                    <w:rPr>
                      <w:rFonts w:hint="eastAsia"/>
                      <w:sz w:val="18"/>
                      <w:szCs w:val="18"/>
                    </w:rPr>
                    <w:t>一般</w:t>
                  </w:r>
                  <w:r>
                    <w:rPr>
                      <w:sz w:val="18"/>
                      <w:szCs w:val="18"/>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adjustRightInd w:val="0"/>
                    <w:snapToGrid w:val="0"/>
                    <w:ind w:left="-63" w:leftChars="-30" w:right="-63" w:rightChars="-30"/>
                    <w:jc w:val="center"/>
                    <w:rPr>
                      <w:sz w:val="18"/>
                      <w:szCs w:val="18"/>
                    </w:rPr>
                  </w:pPr>
                  <w:r>
                    <w:rPr>
                      <w:rFonts w:hint="eastAsia"/>
                      <w:sz w:val="18"/>
                      <w:szCs w:val="18"/>
                    </w:rPr>
                    <w:t>DA003</w:t>
                  </w:r>
                </w:p>
              </w:tc>
              <w:tc>
                <w:tcPr>
                  <w:tcW w:w="851" w:type="dxa"/>
                  <w:vAlign w:val="center"/>
                </w:tcPr>
                <w:p>
                  <w:pPr>
                    <w:adjustRightInd w:val="0"/>
                    <w:snapToGrid w:val="0"/>
                    <w:ind w:left="-63" w:leftChars="-30" w:right="-63" w:rightChars="-30"/>
                    <w:jc w:val="center"/>
                    <w:rPr>
                      <w:sz w:val="18"/>
                      <w:szCs w:val="18"/>
                    </w:rPr>
                  </w:pPr>
                  <w:r>
                    <w:rPr>
                      <w:rFonts w:hint="eastAsia"/>
                      <w:sz w:val="18"/>
                      <w:szCs w:val="18"/>
                    </w:rPr>
                    <w:t>氯化工序</w:t>
                  </w:r>
                  <w:r>
                    <w:rPr>
                      <w:sz w:val="18"/>
                      <w:szCs w:val="18"/>
                    </w:rPr>
                    <w:t>排气筒</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993" w:type="dxa"/>
                  <w:vAlign w:val="center"/>
                </w:tcPr>
                <w:p>
                  <w:pPr>
                    <w:adjustRightInd w:val="0"/>
                    <w:snapToGrid w:val="0"/>
                    <w:ind w:left="-105" w:leftChars="-50" w:right="-105" w:rightChars="-50"/>
                    <w:jc w:val="center"/>
                    <w:rPr>
                      <w:sz w:val="18"/>
                      <w:szCs w:val="18"/>
                    </w:rPr>
                  </w:pPr>
                  <w:r>
                    <w:rPr>
                      <w:sz w:val="18"/>
                      <w:szCs w:val="18"/>
                    </w:rPr>
                    <w:t>118.012627</w:t>
                  </w:r>
                </w:p>
              </w:tc>
              <w:tc>
                <w:tcPr>
                  <w:tcW w:w="992" w:type="dxa"/>
                  <w:vAlign w:val="center"/>
                </w:tcPr>
                <w:p>
                  <w:pPr>
                    <w:adjustRightInd w:val="0"/>
                    <w:snapToGrid w:val="0"/>
                    <w:ind w:left="-105" w:leftChars="-50" w:right="-105" w:rightChars="-50"/>
                    <w:jc w:val="center"/>
                    <w:rPr>
                      <w:sz w:val="18"/>
                      <w:szCs w:val="18"/>
                    </w:rPr>
                  </w:pPr>
                  <w:r>
                    <w:rPr>
                      <w:sz w:val="18"/>
                      <w:szCs w:val="18"/>
                    </w:rPr>
                    <w:t>34.874717</w:t>
                  </w:r>
                </w:p>
              </w:tc>
              <w:tc>
                <w:tcPr>
                  <w:tcW w:w="850" w:type="dxa"/>
                  <w:vAlign w:val="center"/>
                </w:tcPr>
                <w:p>
                  <w:pPr>
                    <w:adjustRightInd w:val="0"/>
                    <w:snapToGrid w:val="0"/>
                    <w:jc w:val="center"/>
                    <w:rPr>
                      <w:sz w:val="18"/>
                      <w:szCs w:val="18"/>
                    </w:rPr>
                  </w:pPr>
                  <w:r>
                    <w:rPr>
                      <w:sz w:val="18"/>
                      <w:szCs w:val="18"/>
                    </w:rPr>
                    <w:t>15</w:t>
                  </w:r>
                </w:p>
              </w:tc>
              <w:tc>
                <w:tcPr>
                  <w:tcW w:w="851" w:type="dxa"/>
                  <w:vAlign w:val="center"/>
                </w:tcPr>
                <w:p>
                  <w:pPr>
                    <w:adjustRightInd w:val="0"/>
                    <w:snapToGrid w:val="0"/>
                    <w:jc w:val="center"/>
                    <w:rPr>
                      <w:sz w:val="18"/>
                      <w:szCs w:val="18"/>
                    </w:rPr>
                  </w:pPr>
                  <w:r>
                    <w:rPr>
                      <w:rFonts w:hint="eastAsia"/>
                      <w:sz w:val="18"/>
                      <w:szCs w:val="18"/>
                    </w:rPr>
                    <w:t>0.</w:t>
                  </w:r>
                  <w:r>
                    <w:rPr>
                      <w:sz w:val="18"/>
                      <w:szCs w:val="18"/>
                    </w:rPr>
                    <w:t>2</w:t>
                  </w:r>
                </w:p>
              </w:tc>
              <w:tc>
                <w:tcPr>
                  <w:tcW w:w="783" w:type="dxa"/>
                  <w:vAlign w:val="center"/>
                </w:tcPr>
                <w:p>
                  <w:pPr>
                    <w:adjustRightInd w:val="0"/>
                    <w:snapToGrid w:val="0"/>
                    <w:jc w:val="center"/>
                    <w:rPr>
                      <w:sz w:val="18"/>
                      <w:szCs w:val="18"/>
                    </w:rPr>
                  </w:pPr>
                  <w:r>
                    <w:rPr>
                      <w:sz w:val="18"/>
                      <w:szCs w:val="18"/>
                    </w:rPr>
                    <w:t>20</w:t>
                  </w:r>
                </w:p>
              </w:tc>
              <w:tc>
                <w:tcPr>
                  <w:tcW w:w="882" w:type="dxa"/>
                  <w:vAlign w:val="center"/>
                </w:tcPr>
                <w:p>
                  <w:pPr>
                    <w:adjustRightInd w:val="0"/>
                    <w:snapToGrid w:val="0"/>
                    <w:jc w:val="center"/>
                    <w:rPr>
                      <w:sz w:val="18"/>
                      <w:szCs w:val="18"/>
                    </w:rPr>
                  </w:pPr>
                  <w:r>
                    <w:rPr>
                      <w:rFonts w:hint="eastAsia"/>
                      <w:sz w:val="18"/>
                      <w:szCs w:val="18"/>
                    </w:rPr>
                    <w:t>一般</w:t>
                  </w:r>
                  <w:r>
                    <w:rPr>
                      <w:sz w:val="18"/>
                      <w:szCs w:val="18"/>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adjustRightInd w:val="0"/>
                    <w:snapToGrid w:val="0"/>
                    <w:ind w:left="-63" w:leftChars="-30" w:right="-63" w:rightChars="-30"/>
                    <w:jc w:val="center"/>
                    <w:rPr>
                      <w:sz w:val="18"/>
                      <w:szCs w:val="18"/>
                    </w:rPr>
                  </w:pPr>
                  <w:r>
                    <w:rPr>
                      <w:rFonts w:hint="eastAsia"/>
                      <w:sz w:val="18"/>
                      <w:szCs w:val="18"/>
                    </w:rPr>
                    <w:t>DA</w:t>
                  </w:r>
                  <w:r>
                    <w:rPr>
                      <w:sz w:val="18"/>
                      <w:szCs w:val="18"/>
                    </w:rPr>
                    <w:t>004</w:t>
                  </w:r>
                </w:p>
              </w:tc>
              <w:tc>
                <w:tcPr>
                  <w:tcW w:w="851" w:type="dxa"/>
                  <w:vAlign w:val="center"/>
                </w:tcPr>
                <w:p>
                  <w:pPr>
                    <w:adjustRightInd w:val="0"/>
                    <w:snapToGrid w:val="0"/>
                    <w:ind w:left="-63" w:leftChars="-30" w:right="-63" w:rightChars="-30"/>
                    <w:jc w:val="center"/>
                    <w:rPr>
                      <w:sz w:val="18"/>
                      <w:szCs w:val="18"/>
                    </w:rPr>
                  </w:pPr>
                  <w:r>
                    <w:rPr>
                      <w:sz w:val="18"/>
                      <w:szCs w:val="18"/>
                    </w:rPr>
                    <w:t>熔制熔融废气排气筒</w:t>
                  </w:r>
                </w:p>
              </w:tc>
              <w:tc>
                <w:tcPr>
                  <w:tcW w:w="850" w:type="dxa"/>
                  <w:vAlign w:val="center"/>
                </w:tcPr>
                <w:p>
                  <w:pPr>
                    <w:adjustRightInd w:val="0"/>
                    <w:snapToGrid w:val="0"/>
                    <w:ind w:left="-63" w:leftChars="-30" w:right="-63" w:rightChars="-30"/>
                    <w:jc w:val="center"/>
                    <w:rPr>
                      <w:sz w:val="18"/>
                      <w:szCs w:val="18"/>
                    </w:rPr>
                  </w:pPr>
                  <w:r>
                    <w:rPr>
                      <w:sz w:val="18"/>
                      <w:szCs w:val="18"/>
                    </w:rPr>
                    <w:t>颗粒物</w:t>
                  </w:r>
                </w:p>
              </w:tc>
              <w:tc>
                <w:tcPr>
                  <w:tcW w:w="993" w:type="dxa"/>
                  <w:vAlign w:val="center"/>
                </w:tcPr>
                <w:p>
                  <w:pPr>
                    <w:adjustRightInd w:val="0"/>
                    <w:snapToGrid w:val="0"/>
                    <w:ind w:left="-105" w:leftChars="-50" w:right="-105" w:rightChars="-50"/>
                    <w:jc w:val="center"/>
                    <w:rPr>
                      <w:sz w:val="18"/>
                      <w:szCs w:val="18"/>
                    </w:rPr>
                  </w:pPr>
                  <w:r>
                    <w:rPr>
                      <w:sz w:val="18"/>
                      <w:szCs w:val="18"/>
                    </w:rPr>
                    <w:t>118.012922</w:t>
                  </w:r>
                </w:p>
              </w:tc>
              <w:tc>
                <w:tcPr>
                  <w:tcW w:w="992" w:type="dxa"/>
                  <w:vAlign w:val="center"/>
                </w:tcPr>
                <w:p>
                  <w:pPr>
                    <w:adjustRightInd w:val="0"/>
                    <w:snapToGrid w:val="0"/>
                    <w:ind w:left="-105" w:leftChars="-50" w:right="-105" w:rightChars="-50"/>
                    <w:jc w:val="center"/>
                    <w:rPr>
                      <w:sz w:val="18"/>
                      <w:szCs w:val="18"/>
                    </w:rPr>
                  </w:pPr>
                  <w:r>
                    <w:rPr>
                      <w:sz w:val="18"/>
                      <w:szCs w:val="18"/>
                    </w:rPr>
                    <w:t>34.874711</w:t>
                  </w:r>
                </w:p>
              </w:tc>
              <w:tc>
                <w:tcPr>
                  <w:tcW w:w="850" w:type="dxa"/>
                  <w:vAlign w:val="center"/>
                </w:tcPr>
                <w:p>
                  <w:pPr>
                    <w:adjustRightInd w:val="0"/>
                    <w:snapToGrid w:val="0"/>
                    <w:jc w:val="center"/>
                    <w:rPr>
                      <w:sz w:val="18"/>
                      <w:szCs w:val="18"/>
                    </w:rPr>
                  </w:pPr>
                  <w:r>
                    <w:rPr>
                      <w:sz w:val="18"/>
                      <w:szCs w:val="18"/>
                    </w:rPr>
                    <w:t>15</w:t>
                  </w:r>
                </w:p>
              </w:tc>
              <w:tc>
                <w:tcPr>
                  <w:tcW w:w="851" w:type="dxa"/>
                  <w:vAlign w:val="center"/>
                </w:tcPr>
                <w:p>
                  <w:pPr>
                    <w:adjustRightInd w:val="0"/>
                    <w:snapToGrid w:val="0"/>
                    <w:jc w:val="center"/>
                    <w:rPr>
                      <w:sz w:val="18"/>
                      <w:szCs w:val="18"/>
                    </w:rPr>
                  </w:pPr>
                  <w:r>
                    <w:rPr>
                      <w:rFonts w:hint="eastAsia"/>
                      <w:sz w:val="18"/>
                      <w:szCs w:val="18"/>
                    </w:rPr>
                    <w:t>0</w:t>
                  </w:r>
                  <w:r>
                    <w:rPr>
                      <w:sz w:val="18"/>
                      <w:szCs w:val="18"/>
                    </w:rPr>
                    <w:t>.4</w:t>
                  </w:r>
                </w:p>
              </w:tc>
              <w:tc>
                <w:tcPr>
                  <w:tcW w:w="783" w:type="dxa"/>
                  <w:vAlign w:val="center"/>
                </w:tcPr>
                <w:p>
                  <w:pPr>
                    <w:adjustRightInd w:val="0"/>
                    <w:snapToGrid w:val="0"/>
                    <w:jc w:val="center"/>
                    <w:rPr>
                      <w:sz w:val="18"/>
                      <w:szCs w:val="18"/>
                    </w:rPr>
                  </w:pPr>
                  <w:r>
                    <w:rPr>
                      <w:sz w:val="18"/>
                      <w:szCs w:val="18"/>
                    </w:rPr>
                    <w:t>60</w:t>
                  </w:r>
                </w:p>
              </w:tc>
              <w:tc>
                <w:tcPr>
                  <w:tcW w:w="882" w:type="dxa"/>
                  <w:vAlign w:val="center"/>
                </w:tcPr>
                <w:p>
                  <w:pPr>
                    <w:adjustRightInd w:val="0"/>
                    <w:snapToGrid w:val="0"/>
                    <w:jc w:val="center"/>
                    <w:rPr>
                      <w:sz w:val="18"/>
                      <w:szCs w:val="18"/>
                    </w:rPr>
                  </w:pPr>
                  <w:r>
                    <w:rPr>
                      <w:rFonts w:hint="eastAsia"/>
                      <w:sz w:val="18"/>
                      <w:szCs w:val="18"/>
                    </w:rPr>
                    <w:t>一般</w:t>
                  </w:r>
                  <w:r>
                    <w:rPr>
                      <w:sz w:val="18"/>
                      <w:szCs w:val="18"/>
                    </w:rPr>
                    <w:t>排放口</w:t>
                  </w:r>
                </w:p>
              </w:tc>
            </w:tr>
          </w:tbl>
          <w:p>
            <w:pPr>
              <w:adjustRightInd w:val="0"/>
              <w:snapToGrid w:val="0"/>
              <w:spacing w:line="360" w:lineRule="auto"/>
              <w:ind w:firstLine="420" w:firstLineChars="200"/>
              <w:jc w:val="left"/>
              <w:rPr>
                <w:szCs w:val="21"/>
              </w:rPr>
            </w:pPr>
            <w:r>
              <w:rPr>
                <w:rFonts w:hint="eastAsia"/>
                <w:szCs w:val="21"/>
              </w:rPr>
              <w:t>（</w:t>
            </w:r>
            <w:r>
              <w:rPr>
                <w:szCs w:val="21"/>
              </w:rPr>
              <w:t>3</w:t>
            </w:r>
            <w:r>
              <w:rPr>
                <w:rFonts w:hint="eastAsia"/>
                <w:szCs w:val="21"/>
              </w:rPr>
              <w:t>）废气污染物</w:t>
            </w:r>
            <w:r>
              <w:rPr>
                <w:szCs w:val="21"/>
              </w:rPr>
              <w:t>排放标准</w:t>
            </w:r>
          </w:p>
          <w:p>
            <w:pPr>
              <w:adjustRightInd w:val="0"/>
              <w:snapToGrid w:val="0"/>
              <w:jc w:val="center"/>
              <w:rPr>
                <w:b/>
                <w:szCs w:val="21"/>
              </w:rPr>
            </w:pPr>
            <w:r>
              <w:rPr>
                <w:rFonts w:hint="eastAsia"/>
                <w:b/>
                <w:szCs w:val="21"/>
              </w:rPr>
              <w:t>表4-</w:t>
            </w:r>
            <w:r>
              <w:rPr>
                <w:b/>
                <w:szCs w:val="21"/>
              </w:rPr>
              <w:t xml:space="preserve">4  </w:t>
            </w:r>
            <w:r>
              <w:rPr>
                <w:rFonts w:hint="eastAsia"/>
                <w:b/>
                <w:szCs w:val="21"/>
              </w:rPr>
              <w:t>废气污染物</w:t>
            </w:r>
            <w:r>
              <w:rPr>
                <w:b/>
                <w:szCs w:val="21"/>
              </w:rPr>
              <w:t>执行标准</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50"/>
              <w:gridCol w:w="999"/>
              <w:gridCol w:w="3119"/>
              <w:gridCol w:w="113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restart"/>
                  <w:vAlign w:val="center"/>
                </w:tcPr>
                <w:p>
                  <w:pPr>
                    <w:adjustRightInd w:val="0"/>
                    <w:snapToGrid w:val="0"/>
                    <w:jc w:val="center"/>
                    <w:rPr>
                      <w:b/>
                      <w:sz w:val="18"/>
                      <w:szCs w:val="18"/>
                    </w:rPr>
                  </w:pPr>
                  <w:r>
                    <w:rPr>
                      <w:rFonts w:hint="eastAsia"/>
                      <w:b/>
                      <w:sz w:val="18"/>
                      <w:szCs w:val="18"/>
                    </w:rPr>
                    <w:t>排放口</w:t>
                  </w:r>
                  <w:r>
                    <w:rPr>
                      <w:b/>
                      <w:sz w:val="18"/>
                      <w:szCs w:val="18"/>
                    </w:rPr>
                    <w:t>编号</w:t>
                  </w:r>
                </w:p>
              </w:tc>
              <w:tc>
                <w:tcPr>
                  <w:tcW w:w="850" w:type="dxa"/>
                  <w:vMerge w:val="restart"/>
                  <w:vAlign w:val="center"/>
                </w:tcPr>
                <w:p>
                  <w:pPr>
                    <w:adjustRightInd w:val="0"/>
                    <w:snapToGrid w:val="0"/>
                    <w:jc w:val="center"/>
                    <w:rPr>
                      <w:b/>
                      <w:sz w:val="18"/>
                      <w:szCs w:val="18"/>
                    </w:rPr>
                  </w:pPr>
                  <w:r>
                    <w:rPr>
                      <w:rFonts w:hint="eastAsia"/>
                      <w:b/>
                      <w:sz w:val="18"/>
                      <w:szCs w:val="18"/>
                    </w:rPr>
                    <w:t>排放口</w:t>
                  </w:r>
                  <w:r>
                    <w:rPr>
                      <w:b/>
                      <w:sz w:val="18"/>
                      <w:szCs w:val="18"/>
                    </w:rPr>
                    <w:t>名称</w:t>
                  </w:r>
                </w:p>
              </w:tc>
              <w:tc>
                <w:tcPr>
                  <w:tcW w:w="999" w:type="dxa"/>
                  <w:vMerge w:val="restart"/>
                  <w:vAlign w:val="center"/>
                </w:tcPr>
                <w:p>
                  <w:pPr>
                    <w:adjustRightInd w:val="0"/>
                    <w:snapToGrid w:val="0"/>
                    <w:jc w:val="center"/>
                    <w:rPr>
                      <w:b/>
                      <w:sz w:val="18"/>
                      <w:szCs w:val="18"/>
                    </w:rPr>
                  </w:pPr>
                  <w:r>
                    <w:rPr>
                      <w:rFonts w:hint="eastAsia"/>
                      <w:b/>
                      <w:sz w:val="18"/>
                      <w:szCs w:val="18"/>
                    </w:rPr>
                    <w:t>污染物</w:t>
                  </w:r>
                  <w:r>
                    <w:rPr>
                      <w:b/>
                      <w:sz w:val="18"/>
                      <w:szCs w:val="18"/>
                    </w:rPr>
                    <w:t>种类</w:t>
                  </w:r>
                </w:p>
              </w:tc>
              <w:tc>
                <w:tcPr>
                  <w:tcW w:w="5351" w:type="dxa"/>
                  <w:gridSpan w:val="3"/>
                  <w:vAlign w:val="center"/>
                </w:tcPr>
                <w:p>
                  <w:pPr>
                    <w:adjustRightInd w:val="0"/>
                    <w:snapToGrid w:val="0"/>
                    <w:jc w:val="center"/>
                    <w:rPr>
                      <w:b/>
                      <w:sz w:val="18"/>
                      <w:szCs w:val="18"/>
                    </w:rPr>
                  </w:pPr>
                  <w:r>
                    <w:rPr>
                      <w:rFonts w:hint="eastAsia"/>
                      <w:b/>
                      <w:sz w:val="18"/>
                      <w:szCs w:val="18"/>
                    </w:rPr>
                    <w:t>国家或</w:t>
                  </w:r>
                  <w:r>
                    <w:rPr>
                      <w:b/>
                      <w:sz w:val="18"/>
                      <w:szCs w:val="18"/>
                    </w:rPr>
                    <w:t>地方污染物排放标准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continue"/>
                  <w:vAlign w:val="center"/>
                </w:tcPr>
                <w:p>
                  <w:pPr>
                    <w:adjustRightInd w:val="0"/>
                    <w:snapToGrid w:val="0"/>
                    <w:jc w:val="center"/>
                    <w:rPr>
                      <w:b/>
                      <w:sz w:val="18"/>
                      <w:szCs w:val="18"/>
                    </w:rPr>
                  </w:pPr>
                </w:p>
              </w:tc>
              <w:tc>
                <w:tcPr>
                  <w:tcW w:w="850" w:type="dxa"/>
                  <w:vMerge w:val="continue"/>
                  <w:vAlign w:val="center"/>
                </w:tcPr>
                <w:p>
                  <w:pPr>
                    <w:adjustRightInd w:val="0"/>
                    <w:snapToGrid w:val="0"/>
                    <w:jc w:val="center"/>
                    <w:rPr>
                      <w:b/>
                      <w:sz w:val="18"/>
                      <w:szCs w:val="18"/>
                    </w:rPr>
                  </w:pPr>
                </w:p>
              </w:tc>
              <w:tc>
                <w:tcPr>
                  <w:tcW w:w="999" w:type="dxa"/>
                  <w:vMerge w:val="continue"/>
                  <w:vAlign w:val="center"/>
                </w:tcPr>
                <w:p>
                  <w:pPr>
                    <w:adjustRightInd w:val="0"/>
                    <w:snapToGrid w:val="0"/>
                    <w:jc w:val="center"/>
                    <w:rPr>
                      <w:b/>
                      <w:sz w:val="18"/>
                      <w:szCs w:val="18"/>
                    </w:rPr>
                  </w:pPr>
                </w:p>
              </w:tc>
              <w:tc>
                <w:tcPr>
                  <w:tcW w:w="3119" w:type="dxa"/>
                  <w:vAlign w:val="center"/>
                </w:tcPr>
                <w:p>
                  <w:pPr>
                    <w:adjustRightInd w:val="0"/>
                    <w:snapToGrid w:val="0"/>
                    <w:jc w:val="center"/>
                    <w:rPr>
                      <w:b/>
                      <w:sz w:val="18"/>
                      <w:szCs w:val="18"/>
                    </w:rPr>
                  </w:pPr>
                  <w:r>
                    <w:rPr>
                      <w:rFonts w:hint="eastAsia"/>
                      <w:b/>
                      <w:sz w:val="18"/>
                      <w:szCs w:val="18"/>
                    </w:rPr>
                    <w:t>名称</w:t>
                  </w:r>
                </w:p>
              </w:tc>
              <w:tc>
                <w:tcPr>
                  <w:tcW w:w="1134" w:type="dxa"/>
                  <w:vAlign w:val="center"/>
                </w:tcPr>
                <w:p>
                  <w:pPr>
                    <w:adjustRightInd w:val="0"/>
                    <w:snapToGrid w:val="0"/>
                    <w:jc w:val="center"/>
                    <w:rPr>
                      <w:b/>
                      <w:sz w:val="18"/>
                      <w:szCs w:val="18"/>
                    </w:rPr>
                  </w:pPr>
                  <w:r>
                    <w:rPr>
                      <w:rFonts w:hint="eastAsia"/>
                      <w:b/>
                      <w:sz w:val="18"/>
                      <w:szCs w:val="18"/>
                    </w:rPr>
                    <w:t>浓度</w:t>
                  </w:r>
                  <w:r>
                    <w:rPr>
                      <w:b/>
                      <w:sz w:val="18"/>
                      <w:szCs w:val="18"/>
                    </w:rPr>
                    <w:t>限值</w:t>
                  </w:r>
                  <w:r>
                    <w:rPr>
                      <w:rFonts w:hint="eastAsia"/>
                      <w:b/>
                      <w:sz w:val="18"/>
                      <w:szCs w:val="18"/>
                    </w:rPr>
                    <w:t>(mg/m</w:t>
                  </w:r>
                  <w:r>
                    <w:rPr>
                      <w:rFonts w:hint="eastAsia"/>
                      <w:b/>
                      <w:sz w:val="18"/>
                      <w:szCs w:val="18"/>
                      <w:vertAlign w:val="superscript"/>
                    </w:rPr>
                    <w:t>3</w:t>
                  </w:r>
                  <w:r>
                    <w:rPr>
                      <w:rFonts w:hint="eastAsia"/>
                      <w:b/>
                      <w:sz w:val="18"/>
                      <w:szCs w:val="18"/>
                    </w:rPr>
                    <w:t>)</w:t>
                  </w:r>
                </w:p>
              </w:tc>
              <w:tc>
                <w:tcPr>
                  <w:tcW w:w="1098" w:type="dxa"/>
                  <w:vAlign w:val="center"/>
                </w:tcPr>
                <w:p>
                  <w:pPr>
                    <w:adjustRightInd w:val="0"/>
                    <w:snapToGrid w:val="0"/>
                    <w:jc w:val="center"/>
                    <w:rPr>
                      <w:b/>
                      <w:sz w:val="18"/>
                      <w:szCs w:val="18"/>
                    </w:rPr>
                  </w:pPr>
                  <w:r>
                    <w:rPr>
                      <w:rFonts w:hint="eastAsia"/>
                      <w:b/>
                      <w:sz w:val="18"/>
                      <w:szCs w:val="18"/>
                    </w:rPr>
                    <w:t>速率</w:t>
                  </w:r>
                  <w:r>
                    <w:rPr>
                      <w:b/>
                      <w:sz w:val="18"/>
                      <w:szCs w:val="18"/>
                    </w:rPr>
                    <w:t>限值</w:t>
                  </w:r>
                  <w:r>
                    <w:rPr>
                      <w:rFonts w:hint="eastAsia"/>
                      <w:b/>
                      <w:sz w:val="18"/>
                      <w:szCs w:val="18"/>
                    </w:rPr>
                    <w:t>(</w:t>
                  </w:r>
                  <w:r>
                    <w:rPr>
                      <w:b/>
                      <w:sz w:val="18"/>
                      <w:szCs w:val="18"/>
                    </w:rPr>
                    <w:t>kg/h</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adjustRightInd w:val="0"/>
                    <w:snapToGrid w:val="0"/>
                    <w:ind w:left="-105" w:leftChars="-50" w:right="-105" w:rightChars="-50"/>
                    <w:jc w:val="center"/>
                    <w:rPr>
                      <w:sz w:val="18"/>
                      <w:szCs w:val="18"/>
                    </w:rPr>
                  </w:pPr>
                  <w:r>
                    <w:rPr>
                      <w:rFonts w:hint="eastAsia"/>
                      <w:sz w:val="18"/>
                      <w:szCs w:val="18"/>
                    </w:rPr>
                    <w:t>DA001</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破碎筛分</w:t>
                  </w:r>
                  <w:r>
                    <w:rPr>
                      <w:sz w:val="18"/>
                      <w:szCs w:val="18"/>
                    </w:rPr>
                    <w:t>排气筒</w:t>
                  </w:r>
                </w:p>
              </w:tc>
              <w:tc>
                <w:tcPr>
                  <w:tcW w:w="999"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3119" w:type="dxa"/>
                  <w:vAlign w:val="center"/>
                </w:tcPr>
                <w:p>
                  <w:pPr>
                    <w:adjustRightInd w:val="0"/>
                    <w:snapToGrid w:val="0"/>
                    <w:jc w:val="center"/>
                    <w:rPr>
                      <w:b/>
                      <w:sz w:val="18"/>
                      <w:szCs w:val="18"/>
                    </w:rPr>
                  </w:pPr>
                  <w:r>
                    <w:rPr>
                      <w:sz w:val="18"/>
                      <w:szCs w:val="18"/>
                    </w:rPr>
                    <w:t>《建材工业大气污染物</w:t>
                  </w:r>
                  <w:r>
                    <w:rPr>
                      <w:rFonts w:hint="eastAsia"/>
                      <w:sz w:val="18"/>
                      <w:szCs w:val="18"/>
                    </w:rPr>
                    <w:t>排放</w:t>
                  </w:r>
                  <w:r>
                    <w:rPr>
                      <w:sz w:val="18"/>
                      <w:szCs w:val="18"/>
                    </w:rPr>
                    <w:t>标准》</w:t>
                  </w:r>
                  <w:r>
                    <w:rPr>
                      <w:rFonts w:hint="eastAsia"/>
                      <w:sz w:val="18"/>
                      <w:szCs w:val="18"/>
                    </w:rPr>
                    <w:t>（DB</w:t>
                  </w:r>
                  <w:r>
                    <w:rPr>
                      <w:sz w:val="18"/>
                      <w:szCs w:val="18"/>
                    </w:rPr>
                    <w:t>37/2373-2018</w:t>
                  </w:r>
                  <w:r>
                    <w:rPr>
                      <w:rFonts w:hint="eastAsia"/>
                      <w:sz w:val="18"/>
                      <w:szCs w:val="18"/>
                    </w:rPr>
                    <w:t>）</w:t>
                  </w:r>
                </w:p>
              </w:tc>
              <w:tc>
                <w:tcPr>
                  <w:tcW w:w="1134" w:type="dxa"/>
                  <w:vAlign w:val="center"/>
                </w:tcPr>
                <w:p>
                  <w:pPr>
                    <w:adjustRightInd w:val="0"/>
                    <w:snapToGrid w:val="0"/>
                    <w:jc w:val="center"/>
                    <w:rPr>
                      <w:b/>
                      <w:sz w:val="18"/>
                      <w:szCs w:val="18"/>
                    </w:rPr>
                  </w:pPr>
                  <w:r>
                    <w:rPr>
                      <w:sz w:val="18"/>
                      <w:szCs w:val="18"/>
                    </w:rPr>
                    <w:t>20</w:t>
                  </w:r>
                </w:p>
              </w:tc>
              <w:tc>
                <w:tcPr>
                  <w:tcW w:w="1098" w:type="dxa"/>
                  <w:vAlign w:val="center"/>
                </w:tcPr>
                <w:p>
                  <w:pPr>
                    <w:adjustRightInd w:val="0"/>
                    <w:snapToGrid w:val="0"/>
                    <w:jc w:val="center"/>
                    <w:rPr>
                      <w:b/>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restart"/>
                  <w:vAlign w:val="center"/>
                </w:tcPr>
                <w:p>
                  <w:pPr>
                    <w:adjustRightInd w:val="0"/>
                    <w:snapToGrid w:val="0"/>
                    <w:ind w:left="-105" w:leftChars="-50" w:right="-105" w:rightChars="-50"/>
                    <w:jc w:val="center"/>
                    <w:rPr>
                      <w:sz w:val="18"/>
                      <w:szCs w:val="18"/>
                    </w:rPr>
                  </w:pPr>
                  <w:r>
                    <w:rPr>
                      <w:rFonts w:hint="eastAsia"/>
                      <w:sz w:val="18"/>
                      <w:szCs w:val="18"/>
                    </w:rPr>
                    <w:t>D</w:t>
                  </w:r>
                  <w:r>
                    <w:rPr>
                      <w:sz w:val="18"/>
                      <w:szCs w:val="18"/>
                    </w:rPr>
                    <w:t>A002</w:t>
                  </w:r>
                </w:p>
              </w:tc>
              <w:tc>
                <w:tcPr>
                  <w:tcW w:w="850" w:type="dxa"/>
                  <w:vMerge w:val="restart"/>
                  <w:vAlign w:val="center"/>
                </w:tcPr>
                <w:p>
                  <w:pPr>
                    <w:adjustRightInd w:val="0"/>
                    <w:snapToGrid w:val="0"/>
                    <w:ind w:left="-63" w:leftChars="-30" w:right="-63" w:rightChars="-30"/>
                    <w:jc w:val="center"/>
                    <w:rPr>
                      <w:sz w:val="18"/>
                      <w:szCs w:val="18"/>
                    </w:rPr>
                  </w:pPr>
                  <w:r>
                    <w:rPr>
                      <w:rFonts w:hint="eastAsia"/>
                      <w:sz w:val="18"/>
                      <w:szCs w:val="18"/>
                    </w:rPr>
                    <w:t>酸化提纯</w:t>
                  </w:r>
                  <w:r>
                    <w:rPr>
                      <w:sz w:val="18"/>
                      <w:szCs w:val="18"/>
                    </w:rPr>
                    <w:t>排气筒</w:t>
                  </w:r>
                </w:p>
              </w:tc>
              <w:tc>
                <w:tcPr>
                  <w:tcW w:w="999"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3119" w:type="dxa"/>
                  <w:vAlign w:val="center"/>
                </w:tcPr>
                <w:p>
                  <w:pPr>
                    <w:adjustRightInd w:val="0"/>
                    <w:snapToGrid w:val="0"/>
                    <w:jc w:val="center"/>
                    <w:rPr>
                      <w:sz w:val="18"/>
                      <w:szCs w:val="18"/>
                    </w:rPr>
                  </w:pPr>
                  <w:r>
                    <w:rPr>
                      <w:rFonts w:hint="eastAsia" w:hAnsi="宋体"/>
                      <w:snapToGrid w:val="0"/>
                      <w:sz w:val="18"/>
                      <w:szCs w:val="18"/>
                    </w:rPr>
                    <w:t>《大气污染物综合排放标准》（GB16297-1996）</w:t>
                  </w:r>
                </w:p>
              </w:tc>
              <w:tc>
                <w:tcPr>
                  <w:tcW w:w="1134" w:type="dxa"/>
                  <w:vAlign w:val="center"/>
                </w:tcPr>
                <w:p>
                  <w:pPr>
                    <w:adjustRightInd w:val="0"/>
                    <w:snapToGrid w:val="0"/>
                    <w:jc w:val="center"/>
                    <w:rPr>
                      <w:sz w:val="18"/>
                      <w:szCs w:val="18"/>
                    </w:rPr>
                  </w:pPr>
                  <w:r>
                    <w:rPr>
                      <w:rFonts w:hint="eastAsia"/>
                      <w:sz w:val="18"/>
                      <w:szCs w:val="18"/>
                    </w:rPr>
                    <w:t>100</w:t>
                  </w:r>
                </w:p>
              </w:tc>
              <w:tc>
                <w:tcPr>
                  <w:tcW w:w="1098" w:type="dxa"/>
                  <w:vAlign w:val="center"/>
                </w:tcPr>
                <w:p>
                  <w:pPr>
                    <w:adjustRightInd w:val="0"/>
                    <w:snapToGrid w:val="0"/>
                    <w:jc w:val="center"/>
                    <w:rPr>
                      <w:sz w:val="18"/>
                      <w:szCs w:val="18"/>
                    </w:rPr>
                  </w:pPr>
                  <w:r>
                    <w:rPr>
                      <w:sz w:val="18"/>
                      <w:szCs w:val="1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continue"/>
                  <w:vAlign w:val="center"/>
                </w:tcPr>
                <w:p>
                  <w:pPr>
                    <w:adjustRightInd w:val="0"/>
                    <w:snapToGrid w:val="0"/>
                    <w:ind w:left="-105" w:leftChars="-50" w:right="-105" w:rightChars="-50"/>
                    <w:jc w:val="center"/>
                    <w:rPr>
                      <w:sz w:val="18"/>
                      <w:szCs w:val="18"/>
                    </w:rPr>
                  </w:pPr>
                </w:p>
              </w:tc>
              <w:tc>
                <w:tcPr>
                  <w:tcW w:w="850" w:type="dxa"/>
                  <w:vMerge w:val="continue"/>
                  <w:vAlign w:val="center"/>
                </w:tcPr>
                <w:p>
                  <w:pPr>
                    <w:adjustRightInd w:val="0"/>
                    <w:snapToGrid w:val="0"/>
                    <w:ind w:left="-63" w:leftChars="-30" w:right="-63" w:rightChars="-30"/>
                    <w:jc w:val="center"/>
                    <w:rPr>
                      <w:sz w:val="18"/>
                      <w:szCs w:val="18"/>
                    </w:rPr>
                  </w:pPr>
                </w:p>
              </w:tc>
              <w:tc>
                <w:tcPr>
                  <w:tcW w:w="999" w:type="dxa"/>
                  <w:vAlign w:val="center"/>
                </w:tcPr>
                <w:p>
                  <w:pPr>
                    <w:adjustRightInd w:val="0"/>
                    <w:snapToGrid w:val="0"/>
                    <w:ind w:left="-63" w:leftChars="-30" w:right="-63" w:rightChars="-30"/>
                    <w:jc w:val="center"/>
                    <w:rPr>
                      <w:sz w:val="18"/>
                      <w:szCs w:val="18"/>
                    </w:rPr>
                  </w:pPr>
                  <w:r>
                    <w:rPr>
                      <w:rFonts w:hint="eastAsia"/>
                      <w:sz w:val="18"/>
                      <w:szCs w:val="18"/>
                    </w:rPr>
                    <w:t>HF</w:t>
                  </w:r>
                </w:p>
              </w:tc>
              <w:tc>
                <w:tcPr>
                  <w:tcW w:w="3119" w:type="dxa"/>
                  <w:vAlign w:val="center"/>
                </w:tcPr>
                <w:p>
                  <w:pPr>
                    <w:adjustRightInd w:val="0"/>
                    <w:snapToGrid w:val="0"/>
                    <w:jc w:val="center"/>
                    <w:rPr>
                      <w:sz w:val="18"/>
                      <w:szCs w:val="18"/>
                    </w:rPr>
                  </w:pPr>
                  <w:r>
                    <w:rPr>
                      <w:rFonts w:hint="eastAsia" w:hAnsi="宋体"/>
                      <w:snapToGrid w:val="0"/>
                      <w:sz w:val="18"/>
                      <w:szCs w:val="18"/>
                    </w:rPr>
                    <w:t>《大气污染物综合排放标准》（GB16297-1996）</w:t>
                  </w:r>
                </w:p>
              </w:tc>
              <w:tc>
                <w:tcPr>
                  <w:tcW w:w="1134" w:type="dxa"/>
                  <w:vAlign w:val="center"/>
                </w:tcPr>
                <w:p>
                  <w:pPr>
                    <w:adjustRightInd w:val="0"/>
                    <w:snapToGrid w:val="0"/>
                    <w:jc w:val="center"/>
                    <w:rPr>
                      <w:sz w:val="18"/>
                      <w:szCs w:val="18"/>
                    </w:rPr>
                  </w:pPr>
                  <w:r>
                    <w:rPr>
                      <w:rFonts w:hint="eastAsia"/>
                      <w:sz w:val="18"/>
                      <w:szCs w:val="18"/>
                    </w:rPr>
                    <w:t>9.0</w:t>
                  </w:r>
                </w:p>
              </w:tc>
              <w:tc>
                <w:tcPr>
                  <w:tcW w:w="1098" w:type="dxa"/>
                  <w:vAlign w:val="center"/>
                </w:tcPr>
                <w:p>
                  <w:pPr>
                    <w:adjustRightInd w:val="0"/>
                    <w:snapToGrid w:val="0"/>
                    <w:jc w:val="center"/>
                    <w:rPr>
                      <w:sz w:val="18"/>
                      <w:szCs w:val="18"/>
                    </w:rPr>
                  </w:pPr>
                  <w:r>
                    <w:rPr>
                      <w:rFonts w:hint="eastAsia"/>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adjustRightInd w:val="0"/>
                    <w:snapToGrid w:val="0"/>
                    <w:ind w:left="-105" w:leftChars="-50" w:right="-105" w:rightChars="-50"/>
                    <w:jc w:val="center"/>
                    <w:rPr>
                      <w:sz w:val="18"/>
                      <w:szCs w:val="18"/>
                    </w:rPr>
                  </w:pPr>
                  <w:r>
                    <w:rPr>
                      <w:rFonts w:hint="eastAsia"/>
                      <w:sz w:val="18"/>
                      <w:szCs w:val="18"/>
                    </w:rPr>
                    <w:t>DA003</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氯化工序</w:t>
                  </w:r>
                  <w:r>
                    <w:rPr>
                      <w:sz w:val="18"/>
                      <w:szCs w:val="18"/>
                    </w:rPr>
                    <w:t>排气筒</w:t>
                  </w:r>
                </w:p>
              </w:tc>
              <w:tc>
                <w:tcPr>
                  <w:tcW w:w="999"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3119" w:type="dxa"/>
                  <w:vAlign w:val="center"/>
                </w:tcPr>
                <w:p>
                  <w:pPr>
                    <w:adjustRightInd w:val="0"/>
                    <w:snapToGrid w:val="0"/>
                    <w:jc w:val="center"/>
                    <w:rPr>
                      <w:snapToGrid w:val="0"/>
                      <w:sz w:val="18"/>
                      <w:szCs w:val="18"/>
                    </w:rPr>
                  </w:pPr>
                  <w:r>
                    <w:rPr>
                      <w:rFonts w:hint="eastAsia" w:hAnsi="宋体"/>
                      <w:snapToGrid w:val="0"/>
                      <w:sz w:val="18"/>
                      <w:szCs w:val="18"/>
                    </w:rPr>
                    <w:t>《大气污染物综合排放标准》（GB16297-1996）</w:t>
                  </w:r>
                </w:p>
              </w:tc>
              <w:tc>
                <w:tcPr>
                  <w:tcW w:w="1134" w:type="dxa"/>
                  <w:vAlign w:val="center"/>
                </w:tcPr>
                <w:p>
                  <w:pPr>
                    <w:adjustRightInd w:val="0"/>
                    <w:snapToGrid w:val="0"/>
                    <w:jc w:val="center"/>
                    <w:rPr>
                      <w:sz w:val="18"/>
                      <w:szCs w:val="18"/>
                    </w:rPr>
                  </w:pPr>
                  <w:r>
                    <w:rPr>
                      <w:rFonts w:hint="eastAsia"/>
                      <w:sz w:val="18"/>
                      <w:szCs w:val="18"/>
                    </w:rPr>
                    <w:t>100</w:t>
                  </w:r>
                </w:p>
              </w:tc>
              <w:tc>
                <w:tcPr>
                  <w:tcW w:w="1098" w:type="dxa"/>
                  <w:vAlign w:val="center"/>
                </w:tcPr>
                <w:p>
                  <w:pPr>
                    <w:adjustRightInd w:val="0"/>
                    <w:snapToGrid w:val="0"/>
                    <w:jc w:val="center"/>
                    <w:rPr>
                      <w:sz w:val="18"/>
                      <w:szCs w:val="18"/>
                    </w:rPr>
                  </w:pPr>
                  <w:r>
                    <w:rPr>
                      <w:sz w:val="18"/>
                      <w:szCs w:val="1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adjustRightInd w:val="0"/>
                    <w:snapToGrid w:val="0"/>
                    <w:ind w:left="-105" w:leftChars="-50" w:right="-105" w:rightChars="-50"/>
                    <w:jc w:val="center"/>
                    <w:rPr>
                      <w:sz w:val="18"/>
                      <w:szCs w:val="18"/>
                    </w:rPr>
                  </w:pPr>
                  <w:r>
                    <w:rPr>
                      <w:rFonts w:hint="eastAsia"/>
                      <w:sz w:val="18"/>
                      <w:szCs w:val="18"/>
                    </w:rPr>
                    <w:t>DA</w:t>
                  </w:r>
                  <w:r>
                    <w:rPr>
                      <w:sz w:val="18"/>
                      <w:szCs w:val="18"/>
                    </w:rPr>
                    <w:t>004</w:t>
                  </w:r>
                </w:p>
              </w:tc>
              <w:tc>
                <w:tcPr>
                  <w:tcW w:w="850" w:type="dxa"/>
                  <w:vAlign w:val="center"/>
                </w:tcPr>
                <w:p>
                  <w:pPr>
                    <w:adjustRightInd w:val="0"/>
                    <w:snapToGrid w:val="0"/>
                    <w:ind w:left="-63" w:leftChars="-30" w:right="-63" w:rightChars="-30"/>
                    <w:jc w:val="center"/>
                    <w:rPr>
                      <w:sz w:val="18"/>
                      <w:szCs w:val="18"/>
                    </w:rPr>
                  </w:pPr>
                  <w:r>
                    <w:rPr>
                      <w:sz w:val="18"/>
                      <w:szCs w:val="18"/>
                    </w:rPr>
                    <w:t>熔制熔融废气排气筒</w:t>
                  </w:r>
                </w:p>
              </w:tc>
              <w:tc>
                <w:tcPr>
                  <w:tcW w:w="999"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3119" w:type="dxa"/>
                  <w:vAlign w:val="center"/>
                </w:tcPr>
                <w:p>
                  <w:pPr>
                    <w:adjustRightInd w:val="0"/>
                    <w:snapToGrid w:val="0"/>
                    <w:jc w:val="center"/>
                    <w:rPr>
                      <w:b/>
                      <w:sz w:val="18"/>
                      <w:szCs w:val="18"/>
                    </w:rPr>
                  </w:pPr>
                  <w:r>
                    <w:rPr>
                      <w:sz w:val="18"/>
                      <w:szCs w:val="18"/>
                    </w:rPr>
                    <w:t>《建材工业大气污染物</w:t>
                  </w:r>
                  <w:r>
                    <w:rPr>
                      <w:rFonts w:hint="eastAsia"/>
                      <w:sz w:val="18"/>
                      <w:szCs w:val="18"/>
                    </w:rPr>
                    <w:t>排放</w:t>
                  </w:r>
                  <w:r>
                    <w:rPr>
                      <w:sz w:val="18"/>
                      <w:szCs w:val="18"/>
                    </w:rPr>
                    <w:t>标准》</w:t>
                  </w:r>
                  <w:r>
                    <w:rPr>
                      <w:rFonts w:hint="eastAsia"/>
                      <w:sz w:val="18"/>
                      <w:szCs w:val="18"/>
                    </w:rPr>
                    <w:t>（DB</w:t>
                  </w:r>
                  <w:r>
                    <w:rPr>
                      <w:sz w:val="18"/>
                      <w:szCs w:val="18"/>
                    </w:rPr>
                    <w:t>37/2373-2018</w:t>
                  </w:r>
                  <w:r>
                    <w:rPr>
                      <w:rFonts w:hint="eastAsia"/>
                      <w:sz w:val="18"/>
                      <w:szCs w:val="18"/>
                    </w:rPr>
                    <w:t>）</w:t>
                  </w:r>
                </w:p>
              </w:tc>
              <w:tc>
                <w:tcPr>
                  <w:tcW w:w="1134" w:type="dxa"/>
                  <w:vAlign w:val="center"/>
                </w:tcPr>
                <w:p>
                  <w:pPr>
                    <w:adjustRightInd w:val="0"/>
                    <w:snapToGrid w:val="0"/>
                    <w:jc w:val="center"/>
                    <w:rPr>
                      <w:sz w:val="18"/>
                      <w:szCs w:val="18"/>
                    </w:rPr>
                  </w:pPr>
                  <w:r>
                    <w:rPr>
                      <w:sz w:val="18"/>
                      <w:szCs w:val="18"/>
                    </w:rPr>
                    <w:t>20</w:t>
                  </w:r>
                </w:p>
              </w:tc>
              <w:tc>
                <w:tcPr>
                  <w:tcW w:w="1098" w:type="dxa"/>
                  <w:vAlign w:val="center"/>
                </w:tcPr>
                <w:p>
                  <w:pPr>
                    <w:adjustRightInd w:val="0"/>
                    <w:snapToGrid w:val="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restart"/>
                  <w:vAlign w:val="center"/>
                </w:tcPr>
                <w:p>
                  <w:pPr>
                    <w:adjustRightInd w:val="0"/>
                    <w:snapToGrid w:val="0"/>
                    <w:ind w:left="-42" w:leftChars="-20" w:right="-42" w:rightChars="-20"/>
                    <w:jc w:val="center"/>
                    <w:rPr>
                      <w:sz w:val="18"/>
                      <w:szCs w:val="18"/>
                    </w:rPr>
                  </w:pPr>
                  <w:r>
                    <w:rPr>
                      <w:rFonts w:hint="eastAsia"/>
                      <w:sz w:val="18"/>
                      <w:szCs w:val="18"/>
                    </w:rPr>
                    <w:t>无组织</w:t>
                  </w:r>
                </w:p>
              </w:tc>
              <w:tc>
                <w:tcPr>
                  <w:tcW w:w="850" w:type="dxa"/>
                  <w:vAlign w:val="center"/>
                </w:tcPr>
                <w:p>
                  <w:pPr>
                    <w:adjustRightInd w:val="0"/>
                    <w:snapToGrid w:val="0"/>
                    <w:ind w:left="-63" w:leftChars="-30" w:right="-63" w:rightChars="-30"/>
                    <w:jc w:val="center"/>
                    <w:rPr>
                      <w:sz w:val="18"/>
                      <w:szCs w:val="18"/>
                    </w:rPr>
                  </w:pPr>
                  <w:r>
                    <w:rPr>
                      <w:rFonts w:hint="eastAsia"/>
                      <w:sz w:val="18"/>
                      <w:szCs w:val="18"/>
                    </w:rPr>
                    <w:t>周界外浓度最高点</w:t>
                  </w:r>
                </w:p>
              </w:tc>
              <w:tc>
                <w:tcPr>
                  <w:tcW w:w="999" w:type="dxa"/>
                  <w:vAlign w:val="center"/>
                </w:tcPr>
                <w:p>
                  <w:pPr>
                    <w:adjustRightInd w:val="0"/>
                    <w:snapToGrid w:val="0"/>
                    <w:jc w:val="center"/>
                    <w:rPr>
                      <w:sz w:val="18"/>
                      <w:szCs w:val="18"/>
                    </w:rPr>
                  </w:pPr>
                  <w:r>
                    <w:rPr>
                      <w:rFonts w:hint="eastAsia"/>
                      <w:sz w:val="18"/>
                      <w:szCs w:val="18"/>
                    </w:rPr>
                    <w:t>HCl</w:t>
                  </w:r>
                </w:p>
              </w:tc>
              <w:tc>
                <w:tcPr>
                  <w:tcW w:w="3119" w:type="dxa"/>
                  <w:vAlign w:val="center"/>
                </w:tcPr>
                <w:p>
                  <w:pPr>
                    <w:adjustRightInd w:val="0"/>
                    <w:snapToGrid w:val="0"/>
                    <w:jc w:val="center"/>
                    <w:rPr>
                      <w:sz w:val="18"/>
                      <w:szCs w:val="18"/>
                    </w:rPr>
                  </w:pPr>
                  <w:r>
                    <w:rPr>
                      <w:rFonts w:hint="eastAsia" w:hAnsi="宋体"/>
                      <w:snapToGrid w:val="0"/>
                      <w:sz w:val="18"/>
                      <w:szCs w:val="18"/>
                    </w:rPr>
                    <w:t>《大气污染物综合排放标准》（GB16297-1996）</w:t>
                  </w:r>
                </w:p>
              </w:tc>
              <w:tc>
                <w:tcPr>
                  <w:tcW w:w="1134" w:type="dxa"/>
                  <w:vAlign w:val="center"/>
                </w:tcPr>
                <w:p>
                  <w:pPr>
                    <w:adjustRightInd w:val="0"/>
                    <w:snapToGrid w:val="0"/>
                    <w:jc w:val="center"/>
                    <w:rPr>
                      <w:sz w:val="18"/>
                      <w:szCs w:val="18"/>
                    </w:rPr>
                  </w:pPr>
                  <w:r>
                    <w:rPr>
                      <w:rFonts w:hint="eastAsia"/>
                      <w:sz w:val="18"/>
                      <w:szCs w:val="18"/>
                    </w:rPr>
                    <w:t>0.20</w:t>
                  </w:r>
                </w:p>
              </w:tc>
              <w:tc>
                <w:tcPr>
                  <w:tcW w:w="1098" w:type="dxa"/>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continue"/>
                  <w:vAlign w:val="center"/>
                </w:tcPr>
                <w:p>
                  <w:pPr>
                    <w:adjustRightInd w:val="0"/>
                    <w:snapToGrid w:val="0"/>
                    <w:ind w:left="-42" w:leftChars="-20" w:right="-42" w:rightChars="-20"/>
                    <w:jc w:val="center"/>
                    <w:rPr>
                      <w:sz w:val="18"/>
                      <w:szCs w:val="18"/>
                    </w:rPr>
                  </w:pPr>
                </w:p>
              </w:tc>
              <w:tc>
                <w:tcPr>
                  <w:tcW w:w="850" w:type="dxa"/>
                  <w:vMerge w:val="restart"/>
                  <w:vAlign w:val="center"/>
                </w:tcPr>
                <w:p>
                  <w:pPr>
                    <w:adjustRightInd w:val="0"/>
                    <w:snapToGrid w:val="0"/>
                    <w:ind w:left="-63" w:leftChars="-30" w:right="-63" w:rightChars="-30"/>
                    <w:jc w:val="center"/>
                    <w:rPr>
                      <w:sz w:val="18"/>
                      <w:szCs w:val="18"/>
                    </w:rPr>
                  </w:pPr>
                  <w:r>
                    <w:rPr>
                      <w:rFonts w:hint="eastAsia"/>
                      <w:sz w:val="18"/>
                      <w:szCs w:val="18"/>
                    </w:rPr>
                    <w:t>无组织排放源风向2~50m范围内的浓度最高点</w:t>
                  </w:r>
                </w:p>
              </w:tc>
              <w:tc>
                <w:tcPr>
                  <w:tcW w:w="999" w:type="dxa"/>
                  <w:vAlign w:val="center"/>
                </w:tcPr>
                <w:p>
                  <w:pPr>
                    <w:adjustRightInd w:val="0"/>
                    <w:snapToGrid w:val="0"/>
                    <w:jc w:val="center"/>
                    <w:rPr>
                      <w:sz w:val="18"/>
                      <w:szCs w:val="18"/>
                    </w:rPr>
                  </w:pPr>
                  <w:r>
                    <w:rPr>
                      <w:rFonts w:hint="eastAsia"/>
                      <w:sz w:val="18"/>
                      <w:szCs w:val="18"/>
                    </w:rPr>
                    <w:t>HF</w:t>
                  </w:r>
                </w:p>
              </w:tc>
              <w:tc>
                <w:tcPr>
                  <w:tcW w:w="3119" w:type="dxa"/>
                  <w:vAlign w:val="center"/>
                </w:tcPr>
                <w:p>
                  <w:pPr>
                    <w:adjustRightInd w:val="0"/>
                    <w:snapToGrid w:val="0"/>
                    <w:jc w:val="center"/>
                    <w:rPr>
                      <w:snapToGrid w:val="0"/>
                      <w:sz w:val="18"/>
                      <w:szCs w:val="18"/>
                    </w:rPr>
                  </w:pPr>
                  <w:r>
                    <w:rPr>
                      <w:rFonts w:hint="eastAsia" w:hAnsi="宋体"/>
                      <w:snapToGrid w:val="0"/>
                      <w:sz w:val="18"/>
                      <w:szCs w:val="18"/>
                    </w:rPr>
                    <w:t>《大气污染物综合排放标准》（GB16297-1996）</w:t>
                  </w:r>
                </w:p>
              </w:tc>
              <w:tc>
                <w:tcPr>
                  <w:tcW w:w="1134" w:type="dxa"/>
                  <w:vAlign w:val="center"/>
                </w:tcPr>
                <w:p>
                  <w:pPr>
                    <w:adjustRightInd w:val="0"/>
                    <w:snapToGrid w:val="0"/>
                    <w:jc w:val="center"/>
                    <w:rPr>
                      <w:sz w:val="18"/>
                      <w:szCs w:val="18"/>
                    </w:rPr>
                  </w:pPr>
                  <w:r>
                    <w:rPr>
                      <w:rFonts w:hint="eastAsia"/>
                      <w:sz w:val="18"/>
                      <w:szCs w:val="18"/>
                    </w:rPr>
                    <w:t>0.02</w:t>
                  </w:r>
                </w:p>
              </w:tc>
              <w:tc>
                <w:tcPr>
                  <w:tcW w:w="1098" w:type="dxa"/>
                  <w:vAlign w:val="center"/>
                </w:tcPr>
                <w:p>
                  <w:pPr>
                    <w:adjustRightInd w:val="0"/>
                    <w:snapToGrid w:val="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Merge w:val="continue"/>
                  <w:vAlign w:val="center"/>
                </w:tcPr>
                <w:p>
                  <w:pPr>
                    <w:adjustRightInd w:val="0"/>
                    <w:snapToGrid w:val="0"/>
                    <w:ind w:left="-42" w:leftChars="-20" w:right="-42" w:rightChars="-20"/>
                    <w:jc w:val="center"/>
                    <w:rPr>
                      <w:sz w:val="18"/>
                      <w:szCs w:val="18"/>
                    </w:rPr>
                  </w:pPr>
                </w:p>
              </w:tc>
              <w:tc>
                <w:tcPr>
                  <w:tcW w:w="850" w:type="dxa"/>
                  <w:vMerge w:val="continue"/>
                  <w:vAlign w:val="center"/>
                </w:tcPr>
                <w:p>
                  <w:pPr>
                    <w:adjustRightInd w:val="0"/>
                    <w:snapToGrid w:val="0"/>
                    <w:ind w:left="-42" w:leftChars="-20" w:right="-42" w:rightChars="-20"/>
                    <w:jc w:val="center"/>
                    <w:rPr>
                      <w:sz w:val="18"/>
                      <w:szCs w:val="18"/>
                    </w:rPr>
                  </w:pPr>
                </w:p>
              </w:tc>
              <w:tc>
                <w:tcPr>
                  <w:tcW w:w="999" w:type="dxa"/>
                  <w:vAlign w:val="center"/>
                </w:tcPr>
                <w:p>
                  <w:pPr>
                    <w:adjustRightInd w:val="0"/>
                    <w:snapToGrid w:val="0"/>
                    <w:jc w:val="center"/>
                    <w:rPr>
                      <w:sz w:val="18"/>
                      <w:szCs w:val="18"/>
                    </w:rPr>
                  </w:pPr>
                  <w:r>
                    <w:rPr>
                      <w:rFonts w:hint="eastAsia"/>
                      <w:sz w:val="18"/>
                      <w:szCs w:val="18"/>
                    </w:rPr>
                    <w:t>颗粒物</w:t>
                  </w:r>
                </w:p>
              </w:tc>
              <w:tc>
                <w:tcPr>
                  <w:tcW w:w="3119" w:type="dxa"/>
                  <w:vAlign w:val="center"/>
                </w:tcPr>
                <w:p>
                  <w:pPr>
                    <w:adjustRightInd w:val="0"/>
                    <w:snapToGrid w:val="0"/>
                    <w:jc w:val="center"/>
                    <w:rPr>
                      <w:sz w:val="18"/>
                      <w:szCs w:val="18"/>
                    </w:rPr>
                  </w:pPr>
                  <w:r>
                    <w:rPr>
                      <w:sz w:val="18"/>
                      <w:szCs w:val="18"/>
                    </w:rPr>
                    <w:t>《建材工业大气污染物</w:t>
                  </w:r>
                  <w:r>
                    <w:rPr>
                      <w:rFonts w:hint="eastAsia"/>
                      <w:sz w:val="18"/>
                      <w:szCs w:val="18"/>
                    </w:rPr>
                    <w:t>排放</w:t>
                  </w:r>
                  <w:r>
                    <w:rPr>
                      <w:sz w:val="18"/>
                      <w:szCs w:val="18"/>
                    </w:rPr>
                    <w:t>标准》</w:t>
                  </w:r>
                  <w:r>
                    <w:rPr>
                      <w:rFonts w:hint="eastAsia"/>
                      <w:sz w:val="18"/>
                      <w:szCs w:val="18"/>
                    </w:rPr>
                    <w:t>（DB</w:t>
                  </w:r>
                  <w:r>
                    <w:rPr>
                      <w:sz w:val="18"/>
                      <w:szCs w:val="18"/>
                    </w:rPr>
                    <w:t>37/2373-2018</w:t>
                  </w:r>
                  <w:r>
                    <w:rPr>
                      <w:rFonts w:hint="eastAsia"/>
                      <w:sz w:val="18"/>
                      <w:szCs w:val="18"/>
                    </w:rPr>
                    <w:t>）</w:t>
                  </w:r>
                </w:p>
              </w:tc>
              <w:tc>
                <w:tcPr>
                  <w:tcW w:w="1134" w:type="dxa"/>
                  <w:vAlign w:val="center"/>
                </w:tcPr>
                <w:p>
                  <w:pPr>
                    <w:adjustRightInd w:val="0"/>
                    <w:snapToGrid w:val="0"/>
                    <w:jc w:val="center"/>
                    <w:rPr>
                      <w:sz w:val="18"/>
                      <w:szCs w:val="18"/>
                    </w:rPr>
                  </w:pPr>
                  <w:r>
                    <w:rPr>
                      <w:rFonts w:hint="eastAsia"/>
                      <w:sz w:val="18"/>
                      <w:szCs w:val="18"/>
                    </w:rPr>
                    <w:t>1.0</w:t>
                  </w:r>
                </w:p>
              </w:tc>
              <w:tc>
                <w:tcPr>
                  <w:tcW w:w="1098" w:type="dxa"/>
                  <w:vAlign w:val="center"/>
                </w:tcPr>
                <w:p>
                  <w:pPr>
                    <w:adjustRightInd w:val="0"/>
                    <w:snapToGrid w:val="0"/>
                    <w:jc w:val="center"/>
                    <w:rPr>
                      <w:sz w:val="18"/>
                      <w:szCs w:val="18"/>
                    </w:rPr>
                  </w:pPr>
                  <w:r>
                    <w:rPr>
                      <w:rFonts w:hint="eastAsia"/>
                      <w:sz w:val="18"/>
                      <w:szCs w:val="18"/>
                    </w:rPr>
                    <w:t>/</w:t>
                  </w:r>
                </w:p>
              </w:tc>
            </w:tr>
          </w:tbl>
          <w:p>
            <w:pPr>
              <w:adjustRightInd w:val="0"/>
              <w:snapToGrid w:val="0"/>
              <w:spacing w:line="360" w:lineRule="auto"/>
              <w:ind w:firstLine="420" w:firstLineChars="200"/>
              <w:jc w:val="left"/>
              <w:rPr>
                <w:szCs w:val="21"/>
              </w:rPr>
            </w:pPr>
            <w:r>
              <w:rPr>
                <w:rFonts w:hint="eastAsia"/>
                <w:szCs w:val="21"/>
              </w:rPr>
              <w:t>（</w:t>
            </w:r>
            <w:r>
              <w:rPr>
                <w:szCs w:val="21"/>
              </w:rPr>
              <w:t>4</w:t>
            </w:r>
            <w:r>
              <w:rPr>
                <w:rFonts w:hint="eastAsia"/>
                <w:szCs w:val="21"/>
              </w:rPr>
              <w:t>）废气监测要求</w:t>
            </w:r>
          </w:p>
          <w:p>
            <w:pPr>
              <w:adjustRightInd w:val="0"/>
              <w:snapToGrid w:val="0"/>
              <w:spacing w:line="360" w:lineRule="auto"/>
              <w:ind w:firstLine="420" w:firstLineChars="200"/>
              <w:rPr>
                <w:szCs w:val="21"/>
              </w:rPr>
            </w:pPr>
            <w:r>
              <w:rPr>
                <w:szCs w:val="21"/>
              </w:rPr>
              <w:t>根据</w:t>
            </w:r>
            <w:r>
              <w:rPr>
                <w:snapToGrid w:val="0"/>
                <w:szCs w:val="21"/>
              </w:rPr>
              <w:t>《排污单位自行监测技术指南 总则》（HJ</w:t>
            </w:r>
            <w:r>
              <w:rPr>
                <w:rFonts w:hint="eastAsia"/>
                <w:snapToGrid w:val="0"/>
                <w:szCs w:val="21"/>
              </w:rPr>
              <w:t xml:space="preserve"> </w:t>
            </w:r>
            <w:r>
              <w:rPr>
                <w:snapToGrid w:val="0"/>
                <w:szCs w:val="21"/>
              </w:rPr>
              <w:t>819-2017）</w:t>
            </w:r>
            <w:r>
              <w:rPr>
                <w:rFonts w:hint="eastAsia"/>
                <w:snapToGrid w:val="0"/>
                <w:szCs w:val="21"/>
              </w:rPr>
              <w:t>、</w:t>
            </w:r>
            <w:r>
              <w:rPr>
                <w:rFonts w:hint="eastAsia"/>
                <w:szCs w:val="21"/>
              </w:rPr>
              <w:t>《排污许可证申请与核发技术规范 石墨及其他非金属矿物制品制造》（HJ1119-2020）</w:t>
            </w:r>
            <w:r>
              <w:rPr>
                <w:snapToGrid w:val="0"/>
                <w:szCs w:val="21"/>
              </w:rPr>
              <w:t>及项目排污特点</w:t>
            </w:r>
            <w:r>
              <w:rPr>
                <w:rFonts w:hint="eastAsia"/>
                <w:szCs w:val="21"/>
              </w:rPr>
              <w:t>，</w:t>
            </w:r>
            <w:r>
              <w:rPr>
                <w:szCs w:val="21"/>
              </w:rPr>
              <w:t>本项目废气监测要求如下：</w:t>
            </w:r>
          </w:p>
          <w:p>
            <w:pPr>
              <w:adjustRightInd w:val="0"/>
              <w:snapToGrid w:val="0"/>
              <w:jc w:val="center"/>
              <w:rPr>
                <w:b/>
                <w:szCs w:val="21"/>
              </w:rPr>
            </w:pPr>
            <w:r>
              <w:rPr>
                <w:rFonts w:hint="eastAsia"/>
                <w:b/>
                <w:szCs w:val="21"/>
              </w:rPr>
              <w:t>表4-</w:t>
            </w:r>
            <w:r>
              <w:rPr>
                <w:b/>
                <w:szCs w:val="21"/>
              </w:rPr>
              <w:t xml:space="preserve">5  </w:t>
            </w:r>
            <w:r>
              <w:rPr>
                <w:rFonts w:hint="eastAsia"/>
                <w:b/>
                <w:szCs w:val="21"/>
              </w:rPr>
              <w:t>废气监测</w:t>
            </w:r>
            <w:r>
              <w:rPr>
                <w:b/>
                <w:szCs w:val="21"/>
              </w:rPr>
              <w:t>要求表</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889"/>
              <w:gridCol w:w="1985"/>
              <w:gridCol w:w="141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jc w:val="center"/>
                    <w:rPr>
                      <w:b/>
                      <w:sz w:val="18"/>
                      <w:szCs w:val="18"/>
                    </w:rPr>
                  </w:pPr>
                  <w:r>
                    <w:rPr>
                      <w:rFonts w:hint="eastAsia"/>
                      <w:b/>
                      <w:sz w:val="18"/>
                      <w:szCs w:val="18"/>
                    </w:rPr>
                    <w:t>监测</w:t>
                  </w:r>
                  <w:r>
                    <w:rPr>
                      <w:b/>
                      <w:sz w:val="18"/>
                      <w:szCs w:val="18"/>
                    </w:rPr>
                    <w:t>点位</w:t>
                  </w:r>
                </w:p>
              </w:tc>
              <w:tc>
                <w:tcPr>
                  <w:tcW w:w="1889" w:type="dxa"/>
                  <w:vAlign w:val="center"/>
                </w:tcPr>
                <w:p>
                  <w:pPr>
                    <w:adjustRightInd w:val="0"/>
                    <w:snapToGrid w:val="0"/>
                    <w:jc w:val="center"/>
                    <w:rPr>
                      <w:b/>
                      <w:sz w:val="18"/>
                      <w:szCs w:val="18"/>
                    </w:rPr>
                  </w:pPr>
                  <w:r>
                    <w:rPr>
                      <w:rFonts w:hint="eastAsia"/>
                      <w:b/>
                      <w:sz w:val="18"/>
                      <w:szCs w:val="18"/>
                    </w:rPr>
                    <w:t>监测</w:t>
                  </w:r>
                  <w:r>
                    <w:rPr>
                      <w:b/>
                      <w:sz w:val="18"/>
                      <w:szCs w:val="18"/>
                    </w:rPr>
                    <w:t>点位名称</w:t>
                  </w:r>
                </w:p>
              </w:tc>
              <w:tc>
                <w:tcPr>
                  <w:tcW w:w="1985" w:type="dxa"/>
                  <w:vAlign w:val="center"/>
                </w:tcPr>
                <w:p>
                  <w:pPr>
                    <w:adjustRightInd w:val="0"/>
                    <w:snapToGrid w:val="0"/>
                    <w:jc w:val="center"/>
                    <w:rPr>
                      <w:b/>
                      <w:sz w:val="18"/>
                      <w:szCs w:val="18"/>
                    </w:rPr>
                  </w:pPr>
                  <w:r>
                    <w:rPr>
                      <w:rFonts w:hint="eastAsia"/>
                      <w:b/>
                      <w:sz w:val="18"/>
                      <w:szCs w:val="18"/>
                    </w:rPr>
                    <w:t>监测</w:t>
                  </w:r>
                  <w:r>
                    <w:rPr>
                      <w:b/>
                      <w:sz w:val="18"/>
                      <w:szCs w:val="18"/>
                    </w:rPr>
                    <w:t>因子</w:t>
                  </w:r>
                </w:p>
              </w:tc>
              <w:tc>
                <w:tcPr>
                  <w:tcW w:w="1417" w:type="dxa"/>
                  <w:vAlign w:val="center"/>
                </w:tcPr>
                <w:p>
                  <w:pPr>
                    <w:adjustRightInd w:val="0"/>
                    <w:snapToGrid w:val="0"/>
                    <w:jc w:val="center"/>
                    <w:rPr>
                      <w:b/>
                      <w:sz w:val="18"/>
                      <w:szCs w:val="18"/>
                    </w:rPr>
                  </w:pPr>
                  <w:r>
                    <w:rPr>
                      <w:rFonts w:hint="eastAsia"/>
                      <w:b/>
                      <w:sz w:val="18"/>
                      <w:szCs w:val="18"/>
                    </w:rPr>
                    <w:t>监测</w:t>
                  </w:r>
                  <w:r>
                    <w:rPr>
                      <w:b/>
                      <w:sz w:val="18"/>
                      <w:szCs w:val="18"/>
                    </w:rPr>
                    <w:t>设施</w:t>
                  </w:r>
                </w:p>
              </w:tc>
              <w:tc>
                <w:tcPr>
                  <w:tcW w:w="1382" w:type="dxa"/>
                  <w:vAlign w:val="center"/>
                </w:tcPr>
                <w:p>
                  <w:pPr>
                    <w:adjustRightInd w:val="0"/>
                    <w:snapToGrid w:val="0"/>
                    <w:jc w:val="center"/>
                    <w:rPr>
                      <w:b/>
                      <w:sz w:val="18"/>
                      <w:szCs w:val="18"/>
                    </w:rPr>
                  </w:pPr>
                  <w:r>
                    <w:rPr>
                      <w:rFonts w:hint="eastAsia"/>
                      <w:b/>
                      <w:sz w:val="18"/>
                      <w:szCs w:val="18"/>
                    </w:rPr>
                    <w:t>监测</w:t>
                  </w:r>
                  <w:r>
                    <w:rPr>
                      <w:b/>
                      <w:sz w:val="18"/>
                      <w:szCs w:val="18"/>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ind w:left="-63" w:leftChars="-30" w:right="-63" w:rightChars="-30"/>
                    <w:jc w:val="center"/>
                    <w:rPr>
                      <w:sz w:val="18"/>
                      <w:szCs w:val="18"/>
                    </w:rPr>
                  </w:pPr>
                  <w:r>
                    <w:rPr>
                      <w:rFonts w:hint="eastAsia"/>
                      <w:sz w:val="18"/>
                      <w:szCs w:val="18"/>
                    </w:rPr>
                    <w:t>DA001</w:t>
                  </w:r>
                </w:p>
              </w:tc>
              <w:tc>
                <w:tcPr>
                  <w:tcW w:w="1889" w:type="dxa"/>
                  <w:vAlign w:val="center"/>
                </w:tcPr>
                <w:p>
                  <w:pPr>
                    <w:adjustRightInd w:val="0"/>
                    <w:snapToGrid w:val="0"/>
                    <w:ind w:left="-63" w:leftChars="-30" w:right="-63" w:rightChars="-30"/>
                    <w:jc w:val="center"/>
                    <w:rPr>
                      <w:sz w:val="18"/>
                      <w:szCs w:val="18"/>
                    </w:rPr>
                  </w:pPr>
                  <w:r>
                    <w:rPr>
                      <w:rFonts w:hint="eastAsia"/>
                      <w:sz w:val="18"/>
                      <w:szCs w:val="18"/>
                    </w:rPr>
                    <w:t>破碎筛分</w:t>
                  </w:r>
                  <w:r>
                    <w:rPr>
                      <w:sz w:val="18"/>
                      <w:szCs w:val="18"/>
                    </w:rPr>
                    <w:t>排气筒</w:t>
                  </w:r>
                </w:p>
              </w:tc>
              <w:tc>
                <w:tcPr>
                  <w:tcW w:w="1985"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1417" w:type="dxa"/>
                  <w:vAlign w:val="center"/>
                </w:tcPr>
                <w:p>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pPr>
                    <w:adjustRightInd w:val="0"/>
                    <w:snapToGrid w:val="0"/>
                    <w:jc w:val="center"/>
                    <w:rPr>
                      <w:sz w:val="18"/>
                      <w:szCs w:val="18"/>
                    </w:rPr>
                  </w:pPr>
                  <w:r>
                    <w:rPr>
                      <w:rFonts w:hint="eastAsia"/>
                      <w:sz w:val="18"/>
                      <w:szCs w:val="1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ind w:left="-63" w:leftChars="-30" w:right="-63" w:rightChars="-30"/>
                    <w:jc w:val="center"/>
                    <w:rPr>
                      <w:sz w:val="18"/>
                      <w:szCs w:val="18"/>
                    </w:rPr>
                  </w:pPr>
                  <w:r>
                    <w:rPr>
                      <w:rFonts w:hint="eastAsia"/>
                      <w:sz w:val="18"/>
                      <w:szCs w:val="18"/>
                    </w:rPr>
                    <w:t>DA</w:t>
                  </w:r>
                  <w:r>
                    <w:rPr>
                      <w:sz w:val="18"/>
                      <w:szCs w:val="18"/>
                    </w:rPr>
                    <w:t>002</w:t>
                  </w:r>
                </w:p>
              </w:tc>
              <w:tc>
                <w:tcPr>
                  <w:tcW w:w="1889" w:type="dxa"/>
                  <w:vAlign w:val="center"/>
                </w:tcPr>
                <w:p>
                  <w:pPr>
                    <w:adjustRightInd w:val="0"/>
                    <w:snapToGrid w:val="0"/>
                    <w:ind w:left="-63" w:leftChars="-30" w:right="-63" w:rightChars="-30"/>
                    <w:jc w:val="center"/>
                    <w:rPr>
                      <w:sz w:val="18"/>
                      <w:szCs w:val="18"/>
                    </w:rPr>
                  </w:pPr>
                  <w:r>
                    <w:rPr>
                      <w:rFonts w:hint="eastAsia"/>
                      <w:sz w:val="18"/>
                      <w:szCs w:val="18"/>
                    </w:rPr>
                    <w:t>酸化提纯</w:t>
                  </w:r>
                  <w:r>
                    <w:rPr>
                      <w:sz w:val="18"/>
                      <w:szCs w:val="18"/>
                    </w:rPr>
                    <w:t>排气筒</w:t>
                  </w:r>
                </w:p>
              </w:tc>
              <w:tc>
                <w:tcPr>
                  <w:tcW w:w="1985" w:type="dxa"/>
                  <w:vAlign w:val="center"/>
                </w:tcPr>
                <w:p>
                  <w:pPr>
                    <w:adjustRightInd w:val="0"/>
                    <w:snapToGrid w:val="0"/>
                    <w:ind w:left="-63" w:leftChars="-30" w:right="-63" w:rightChars="-30"/>
                    <w:jc w:val="center"/>
                    <w:rPr>
                      <w:sz w:val="18"/>
                      <w:szCs w:val="18"/>
                    </w:rPr>
                  </w:pPr>
                  <w:r>
                    <w:rPr>
                      <w:rFonts w:hint="eastAsia"/>
                      <w:sz w:val="18"/>
                      <w:szCs w:val="18"/>
                    </w:rPr>
                    <w:t>HCl、</w:t>
                  </w:r>
                  <w:r>
                    <w:rPr>
                      <w:sz w:val="18"/>
                      <w:szCs w:val="18"/>
                    </w:rPr>
                    <w:t>HF</w:t>
                  </w:r>
                </w:p>
              </w:tc>
              <w:tc>
                <w:tcPr>
                  <w:tcW w:w="1417" w:type="dxa"/>
                  <w:vAlign w:val="center"/>
                </w:tcPr>
                <w:p>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pPr>
                    <w:adjustRightInd w:val="0"/>
                    <w:snapToGrid w:val="0"/>
                    <w:jc w:val="center"/>
                    <w:rPr>
                      <w:sz w:val="18"/>
                      <w:szCs w:val="18"/>
                    </w:rPr>
                  </w:pPr>
                  <w:r>
                    <w:rPr>
                      <w:rFonts w:hint="eastAsia"/>
                      <w:sz w:val="18"/>
                      <w:szCs w:val="1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ind w:left="-63" w:leftChars="-30" w:right="-63" w:rightChars="-30"/>
                    <w:jc w:val="center"/>
                    <w:rPr>
                      <w:sz w:val="18"/>
                      <w:szCs w:val="18"/>
                    </w:rPr>
                  </w:pPr>
                  <w:r>
                    <w:rPr>
                      <w:rFonts w:hint="eastAsia"/>
                      <w:sz w:val="18"/>
                      <w:szCs w:val="18"/>
                    </w:rPr>
                    <w:t>DA003</w:t>
                  </w:r>
                </w:p>
              </w:tc>
              <w:tc>
                <w:tcPr>
                  <w:tcW w:w="1889" w:type="dxa"/>
                  <w:vAlign w:val="center"/>
                </w:tcPr>
                <w:p>
                  <w:pPr>
                    <w:adjustRightInd w:val="0"/>
                    <w:snapToGrid w:val="0"/>
                    <w:ind w:left="-63" w:leftChars="-30" w:right="-63" w:rightChars="-30"/>
                    <w:jc w:val="center"/>
                    <w:rPr>
                      <w:sz w:val="18"/>
                      <w:szCs w:val="18"/>
                    </w:rPr>
                  </w:pPr>
                  <w:r>
                    <w:rPr>
                      <w:rFonts w:hint="eastAsia"/>
                      <w:sz w:val="18"/>
                      <w:szCs w:val="18"/>
                    </w:rPr>
                    <w:t>氯化工序</w:t>
                  </w:r>
                  <w:r>
                    <w:rPr>
                      <w:sz w:val="18"/>
                      <w:szCs w:val="18"/>
                    </w:rPr>
                    <w:t>排气筒</w:t>
                  </w:r>
                </w:p>
              </w:tc>
              <w:tc>
                <w:tcPr>
                  <w:tcW w:w="1985"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1417" w:type="dxa"/>
                  <w:vAlign w:val="center"/>
                </w:tcPr>
                <w:p>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pPr>
                    <w:adjustRightInd w:val="0"/>
                    <w:snapToGrid w:val="0"/>
                    <w:jc w:val="center"/>
                    <w:rPr>
                      <w:sz w:val="18"/>
                      <w:szCs w:val="18"/>
                    </w:rPr>
                  </w:pPr>
                  <w:r>
                    <w:rPr>
                      <w:rFonts w:hint="eastAsia"/>
                      <w:sz w:val="18"/>
                      <w:szCs w:val="1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ind w:left="-63" w:leftChars="-30" w:right="-63" w:rightChars="-30"/>
                    <w:jc w:val="center"/>
                    <w:rPr>
                      <w:sz w:val="18"/>
                      <w:szCs w:val="18"/>
                    </w:rPr>
                  </w:pPr>
                  <w:r>
                    <w:rPr>
                      <w:rFonts w:hint="eastAsia"/>
                      <w:sz w:val="18"/>
                      <w:szCs w:val="18"/>
                    </w:rPr>
                    <w:t>DA</w:t>
                  </w:r>
                  <w:r>
                    <w:rPr>
                      <w:sz w:val="18"/>
                      <w:szCs w:val="18"/>
                    </w:rPr>
                    <w:t>004</w:t>
                  </w:r>
                </w:p>
              </w:tc>
              <w:tc>
                <w:tcPr>
                  <w:tcW w:w="1889" w:type="dxa"/>
                  <w:vAlign w:val="center"/>
                </w:tcPr>
                <w:p>
                  <w:pPr>
                    <w:adjustRightInd w:val="0"/>
                    <w:snapToGrid w:val="0"/>
                    <w:ind w:left="-63" w:leftChars="-30" w:right="-63" w:rightChars="-30"/>
                    <w:jc w:val="center"/>
                    <w:rPr>
                      <w:sz w:val="18"/>
                      <w:szCs w:val="18"/>
                    </w:rPr>
                  </w:pPr>
                  <w:r>
                    <w:rPr>
                      <w:sz w:val="18"/>
                      <w:szCs w:val="18"/>
                    </w:rPr>
                    <w:t>熔制熔融废气排气筒</w:t>
                  </w:r>
                </w:p>
              </w:tc>
              <w:tc>
                <w:tcPr>
                  <w:tcW w:w="1985" w:type="dxa"/>
                  <w:vAlign w:val="center"/>
                </w:tcPr>
                <w:p>
                  <w:pPr>
                    <w:adjustRightInd w:val="0"/>
                    <w:snapToGrid w:val="0"/>
                    <w:ind w:left="-63" w:leftChars="-30" w:right="-63" w:rightChars="-30"/>
                    <w:jc w:val="center"/>
                    <w:rPr>
                      <w:sz w:val="18"/>
                      <w:szCs w:val="18"/>
                    </w:rPr>
                  </w:pPr>
                  <w:r>
                    <w:rPr>
                      <w:sz w:val="18"/>
                      <w:szCs w:val="18"/>
                    </w:rPr>
                    <w:t>颗粒物</w:t>
                  </w:r>
                </w:p>
              </w:tc>
              <w:tc>
                <w:tcPr>
                  <w:tcW w:w="1417" w:type="dxa"/>
                  <w:vAlign w:val="center"/>
                </w:tcPr>
                <w:p>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pPr>
                    <w:adjustRightInd w:val="0"/>
                    <w:snapToGrid w:val="0"/>
                    <w:jc w:val="center"/>
                    <w:rPr>
                      <w:sz w:val="18"/>
                      <w:szCs w:val="18"/>
                    </w:rPr>
                  </w:pPr>
                  <w:r>
                    <w:rPr>
                      <w:rFonts w:hint="eastAsia"/>
                      <w:sz w:val="18"/>
                      <w:szCs w:val="18"/>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pPr>
                    <w:adjustRightInd w:val="0"/>
                    <w:snapToGrid w:val="0"/>
                    <w:ind w:left="-42" w:leftChars="-20" w:right="-42" w:rightChars="-20"/>
                    <w:jc w:val="center"/>
                    <w:rPr>
                      <w:sz w:val="18"/>
                      <w:szCs w:val="18"/>
                    </w:rPr>
                  </w:pPr>
                  <w:r>
                    <w:rPr>
                      <w:rFonts w:hint="eastAsia"/>
                      <w:sz w:val="18"/>
                      <w:szCs w:val="18"/>
                    </w:rPr>
                    <w:t>无组织</w:t>
                  </w:r>
                </w:p>
              </w:tc>
              <w:tc>
                <w:tcPr>
                  <w:tcW w:w="1889" w:type="dxa"/>
                  <w:vAlign w:val="center"/>
                </w:tcPr>
                <w:p>
                  <w:pPr>
                    <w:adjustRightInd w:val="0"/>
                    <w:snapToGrid w:val="0"/>
                    <w:ind w:left="-42" w:leftChars="-20" w:right="-42" w:rightChars="-20"/>
                    <w:jc w:val="center"/>
                    <w:rPr>
                      <w:sz w:val="18"/>
                      <w:szCs w:val="18"/>
                    </w:rPr>
                  </w:pPr>
                  <w:r>
                    <w:rPr>
                      <w:rFonts w:hint="eastAsia"/>
                      <w:sz w:val="18"/>
                      <w:szCs w:val="18"/>
                    </w:rPr>
                    <w:t>厂界</w:t>
                  </w:r>
                </w:p>
              </w:tc>
              <w:tc>
                <w:tcPr>
                  <w:tcW w:w="1985" w:type="dxa"/>
                  <w:vAlign w:val="center"/>
                </w:tcPr>
                <w:p>
                  <w:pPr>
                    <w:adjustRightInd w:val="0"/>
                    <w:snapToGrid w:val="0"/>
                    <w:ind w:left="-63" w:leftChars="-30" w:right="-63" w:rightChars="-30"/>
                    <w:jc w:val="center"/>
                    <w:rPr>
                      <w:sz w:val="18"/>
                      <w:szCs w:val="18"/>
                    </w:rPr>
                  </w:pPr>
                  <w:r>
                    <w:rPr>
                      <w:rFonts w:hint="eastAsia"/>
                      <w:sz w:val="18"/>
                      <w:szCs w:val="18"/>
                    </w:rPr>
                    <w:t>HCl、</w:t>
                  </w:r>
                  <w:r>
                    <w:rPr>
                      <w:sz w:val="18"/>
                      <w:szCs w:val="18"/>
                    </w:rPr>
                    <w:t>HF、颗粒物</w:t>
                  </w:r>
                </w:p>
              </w:tc>
              <w:tc>
                <w:tcPr>
                  <w:tcW w:w="1417" w:type="dxa"/>
                  <w:vAlign w:val="center"/>
                </w:tcPr>
                <w:p>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pPr>
                    <w:adjustRightInd w:val="0"/>
                    <w:snapToGrid w:val="0"/>
                    <w:jc w:val="center"/>
                    <w:rPr>
                      <w:sz w:val="18"/>
                      <w:szCs w:val="18"/>
                    </w:rPr>
                  </w:pPr>
                  <w:r>
                    <w:rPr>
                      <w:rFonts w:hint="eastAsia"/>
                      <w:sz w:val="18"/>
                      <w:szCs w:val="18"/>
                    </w:rPr>
                    <w:t>1次/年</w:t>
                  </w:r>
                </w:p>
              </w:tc>
            </w:tr>
          </w:tbl>
          <w:p>
            <w:pPr>
              <w:adjustRightInd w:val="0"/>
              <w:snapToGrid w:val="0"/>
              <w:spacing w:line="360" w:lineRule="auto"/>
              <w:ind w:firstLine="420" w:firstLineChars="200"/>
              <w:jc w:val="left"/>
              <w:rPr>
                <w:szCs w:val="21"/>
              </w:rPr>
            </w:pPr>
            <w:r>
              <w:rPr>
                <w:rFonts w:hint="eastAsia"/>
                <w:szCs w:val="21"/>
              </w:rPr>
              <w:t>（5）废气源强</w:t>
            </w:r>
            <w:r>
              <w:rPr>
                <w:szCs w:val="21"/>
              </w:rPr>
              <w:t>核算过程</w:t>
            </w:r>
          </w:p>
          <w:p>
            <w:pPr>
              <w:adjustRightInd w:val="0"/>
              <w:snapToGrid w:val="0"/>
              <w:spacing w:line="360" w:lineRule="auto"/>
              <w:ind w:firstLine="420" w:firstLineChars="200"/>
              <w:rPr>
                <w:szCs w:val="21"/>
              </w:rPr>
            </w:pPr>
            <w:r>
              <w:rPr>
                <w:rFonts w:hint="eastAsia"/>
                <w:szCs w:val="21"/>
              </w:rPr>
              <w:t>本项目</w:t>
            </w:r>
            <w:r>
              <w:rPr>
                <w:szCs w:val="21"/>
              </w:rPr>
              <w:t>运营过程产生的废气主要为浸酸、酸化提纯</w:t>
            </w:r>
            <w:r>
              <w:rPr>
                <w:rFonts w:hint="eastAsia"/>
                <w:szCs w:val="21"/>
              </w:rPr>
              <w:t>等</w:t>
            </w:r>
            <w:r>
              <w:rPr>
                <w:szCs w:val="21"/>
              </w:rPr>
              <w:t>工序产生的酸雾；破碎、</w:t>
            </w:r>
            <w:r>
              <w:rPr>
                <w:rFonts w:hint="eastAsia"/>
                <w:szCs w:val="21"/>
              </w:rPr>
              <w:t>细碎</w:t>
            </w:r>
            <w:r>
              <w:rPr>
                <w:szCs w:val="21"/>
              </w:rPr>
              <w:t>、筛分</w:t>
            </w:r>
            <w:r>
              <w:rPr>
                <w:rFonts w:hint="eastAsia"/>
                <w:szCs w:val="21"/>
              </w:rPr>
              <w:t>等</w:t>
            </w:r>
            <w:r>
              <w:rPr>
                <w:szCs w:val="21"/>
              </w:rPr>
              <w:t>工序</w:t>
            </w:r>
            <w:r>
              <w:rPr>
                <w:rFonts w:hint="eastAsia"/>
                <w:szCs w:val="21"/>
              </w:rPr>
              <w:t>产生</w:t>
            </w:r>
            <w:r>
              <w:rPr>
                <w:szCs w:val="21"/>
              </w:rPr>
              <w:t>的粉尘</w:t>
            </w:r>
            <w:r>
              <w:rPr>
                <w:rFonts w:hint="eastAsia"/>
                <w:szCs w:val="21"/>
              </w:rPr>
              <w:t>；</w:t>
            </w:r>
            <w:r>
              <w:rPr>
                <w:szCs w:val="21"/>
              </w:rPr>
              <w:t>焙烧工序产生的</w:t>
            </w:r>
            <w:r>
              <w:rPr>
                <w:rFonts w:hint="eastAsia"/>
                <w:szCs w:val="21"/>
              </w:rPr>
              <w:t>少量</w:t>
            </w:r>
            <w:r>
              <w:rPr>
                <w:szCs w:val="21"/>
              </w:rPr>
              <w:t>焙烧粉尘；氯化工序产生的</w:t>
            </w:r>
            <w:r>
              <w:rPr>
                <w:rFonts w:hint="eastAsia"/>
                <w:szCs w:val="21"/>
              </w:rPr>
              <w:t>氯化废气</w:t>
            </w:r>
            <w:r>
              <w:rPr>
                <w:szCs w:val="21"/>
              </w:rPr>
              <w:t>；投料工序产生的少量投料粉尘；电弧熔制和熔融工序产生的粉尘；储罐呼吸产生的酸雾</w:t>
            </w:r>
            <w:r>
              <w:rPr>
                <w:rFonts w:hint="eastAsia"/>
                <w:szCs w:val="21"/>
              </w:rPr>
              <w:t>；</w:t>
            </w:r>
            <w:r>
              <w:rPr>
                <w:szCs w:val="21"/>
              </w:rPr>
              <w:t>物料装卸、</w:t>
            </w:r>
            <w:r>
              <w:rPr>
                <w:rFonts w:hint="eastAsia"/>
                <w:szCs w:val="21"/>
              </w:rPr>
              <w:t>堆存</w:t>
            </w:r>
            <w:r>
              <w:rPr>
                <w:szCs w:val="21"/>
              </w:rPr>
              <w:t>过程产生的扬尘等。源强核算过程及源强核算一览表如下：</w:t>
            </w:r>
          </w:p>
          <w:p>
            <w:pPr>
              <w:adjustRightInd w:val="0"/>
              <w:snapToGrid w:val="0"/>
              <w:jc w:val="center"/>
              <w:rPr>
                <w:b/>
                <w:szCs w:val="21"/>
              </w:rPr>
            </w:pPr>
            <w:r>
              <w:rPr>
                <w:rFonts w:hint="eastAsia"/>
                <w:b/>
                <w:szCs w:val="21"/>
              </w:rPr>
              <w:t>表4-</w:t>
            </w:r>
            <w:r>
              <w:rPr>
                <w:b/>
                <w:szCs w:val="21"/>
              </w:rPr>
              <w:t xml:space="preserve">6  </w:t>
            </w:r>
            <w:r>
              <w:rPr>
                <w:rFonts w:hint="eastAsia"/>
                <w:b/>
                <w:szCs w:val="21"/>
              </w:rPr>
              <w:t>废气源强核算</w:t>
            </w:r>
            <w:r>
              <w:rPr>
                <w:b/>
                <w:szCs w:val="21"/>
              </w:rPr>
              <w:t>一览表</w:t>
            </w:r>
            <w:r>
              <w:rPr>
                <w:rFonts w:hint="eastAsia"/>
                <w:b/>
                <w:szCs w:val="21"/>
              </w:rPr>
              <w:t xml:space="preserve"> </w:t>
            </w:r>
            <w:r>
              <w:rPr>
                <w:b/>
                <w:szCs w:val="21"/>
              </w:rPr>
              <w:t xml:space="preserve"> （单位：t/a）</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82"/>
              <w:gridCol w:w="882"/>
              <w:gridCol w:w="882"/>
              <w:gridCol w:w="882"/>
              <w:gridCol w:w="722"/>
              <w:gridCol w:w="850"/>
              <w:gridCol w:w="107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b/>
                      <w:sz w:val="18"/>
                      <w:szCs w:val="18"/>
                    </w:rPr>
                  </w:pPr>
                  <w:r>
                    <w:rPr>
                      <w:rFonts w:hint="eastAsia"/>
                      <w:b/>
                      <w:sz w:val="18"/>
                      <w:szCs w:val="18"/>
                    </w:rPr>
                    <w:t>生产</w:t>
                  </w:r>
                  <w:r>
                    <w:rPr>
                      <w:b/>
                      <w:sz w:val="18"/>
                      <w:szCs w:val="18"/>
                    </w:rPr>
                    <w:t>单元</w:t>
                  </w:r>
                </w:p>
              </w:tc>
              <w:tc>
                <w:tcPr>
                  <w:tcW w:w="882" w:type="dxa"/>
                  <w:shd w:val="clear" w:color="auto" w:fill="auto"/>
                  <w:vAlign w:val="center"/>
                </w:tcPr>
                <w:p>
                  <w:pPr>
                    <w:adjustRightInd w:val="0"/>
                    <w:snapToGrid w:val="0"/>
                    <w:ind w:left="-42" w:leftChars="-20" w:right="-42" w:rightChars="-20"/>
                    <w:jc w:val="center"/>
                    <w:rPr>
                      <w:b/>
                      <w:sz w:val="18"/>
                      <w:szCs w:val="18"/>
                    </w:rPr>
                  </w:pPr>
                  <w:r>
                    <w:rPr>
                      <w:rFonts w:hint="eastAsia"/>
                      <w:b/>
                      <w:sz w:val="18"/>
                      <w:szCs w:val="18"/>
                    </w:rPr>
                    <w:t>生产</w:t>
                  </w:r>
                  <w:r>
                    <w:rPr>
                      <w:b/>
                      <w:sz w:val="18"/>
                      <w:szCs w:val="18"/>
                    </w:rPr>
                    <w:t>环节</w:t>
                  </w:r>
                </w:p>
              </w:tc>
              <w:tc>
                <w:tcPr>
                  <w:tcW w:w="882" w:type="dxa"/>
                  <w:shd w:val="clear" w:color="auto" w:fill="auto"/>
                  <w:vAlign w:val="center"/>
                </w:tcPr>
                <w:p>
                  <w:pPr>
                    <w:adjustRightInd w:val="0"/>
                    <w:snapToGrid w:val="0"/>
                    <w:ind w:left="-42" w:leftChars="-20" w:right="-42" w:rightChars="-20"/>
                    <w:jc w:val="center"/>
                    <w:rPr>
                      <w:b/>
                      <w:sz w:val="18"/>
                      <w:szCs w:val="18"/>
                    </w:rPr>
                  </w:pPr>
                  <w:r>
                    <w:rPr>
                      <w:rFonts w:hint="eastAsia"/>
                      <w:b/>
                      <w:sz w:val="18"/>
                      <w:szCs w:val="18"/>
                    </w:rPr>
                    <w:t>产污</w:t>
                  </w:r>
                  <w:r>
                    <w:rPr>
                      <w:b/>
                      <w:sz w:val="18"/>
                      <w:szCs w:val="18"/>
                    </w:rPr>
                    <w:t>环节</w:t>
                  </w:r>
                </w:p>
              </w:tc>
              <w:tc>
                <w:tcPr>
                  <w:tcW w:w="882" w:type="dxa"/>
                  <w:shd w:val="clear" w:color="auto" w:fill="auto"/>
                  <w:vAlign w:val="center"/>
                </w:tcPr>
                <w:p>
                  <w:pPr>
                    <w:adjustRightInd w:val="0"/>
                    <w:snapToGrid w:val="0"/>
                    <w:jc w:val="center"/>
                    <w:rPr>
                      <w:b/>
                      <w:sz w:val="18"/>
                      <w:szCs w:val="18"/>
                    </w:rPr>
                  </w:pPr>
                  <w:r>
                    <w:rPr>
                      <w:rFonts w:hint="eastAsia"/>
                      <w:b/>
                      <w:sz w:val="18"/>
                      <w:szCs w:val="18"/>
                    </w:rPr>
                    <w:t>污染</w:t>
                  </w:r>
                  <w:r>
                    <w:rPr>
                      <w:b/>
                      <w:sz w:val="18"/>
                      <w:szCs w:val="18"/>
                    </w:rPr>
                    <w:t>物</w:t>
                  </w:r>
                </w:p>
              </w:tc>
              <w:tc>
                <w:tcPr>
                  <w:tcW w:w="882" w:type="dxa"/>
                  <w:shd w:val="clear" w:color="auto" w:fill="auto"/>
                  <w:vAlign w:val="center"/>
                </w:tcPr>
                <w:p>
                  <w:pPr>
                    <w:adjustRightInd w:val="0"/>
                    <w:snapToGrid w:val="0"/>
                    <w:jc w:val="center"/>
                    <w:rPr>
                      <w:b/>
                      <w:sz w:val="18"/>
                      <w:szCs w:val="18"/>
                    </w:rPr>
                  </w:pPr>
                  <w:r>
                    <w:rPr>
                      <w:rFonts w:hint="eastAsia"/>
                      <w:b/>
                      <w:sz w:val="18"/>
                      <w:szCs w:val="18"/>
                    </w:rPr>
                    <w:t>源强</w:t>
                  </w:r>
                  <w:r>
                    <w:rPr>
                      <w:b/>
                      <w:sz w:val="18"/>
                      <w:szCs w:val="18"/>
                    </w:rPr>
                    <w:t>核算方法</w:t>
                  </w:r>
                </w:p>
              </w:tc>
              <w:tc>
                <w:tcPr>
                  <w:tcW w:w="1572" w:type="dxa"/>
                  <w:gridSpan w:val="2"/>
                  <w:shd w:val="clear" w:color="auto" w:fill="auto"/>
                  <w:vAlign w:val="center"/>
                </w:tcPr>
                <w:p>
                  <w:pPr>
                    <w:adjustRightInd w:val="0"/>
                    <w:snapToGrid w:val="0"/>
                    <w:jc w:val="center"/>
                    <w:rPr>
                      <w:b/>
                      <w:sz w:val="18"/>
                      <w:szCs w:val="18"/>
                    </w:rPr>
                  </w:pPr>
                  <w:r>
                    <w:rPr>
                      <w:rFonts w:hint="eastAsia"/>
                      <w:b/>
                      <w:sz w:val="18"/>
                      <w:szCs w:val="18"/>
                    </w:rPr>
                    <w:t>污染物</w:t>
                  </w:r>
                  <w:r>
                    <w:rPr>
                      <w:b/>
                      <w:sz w:val="18"/>
                      <w:szCs w:val="18"/>
                    </w:rPr>
                    <w:t>产生量</w:t>
                  </w:r>
                </w:p>
              </w:tc>
              <w:tc>
                <w:tcPr>
                  <w:tcW w:w="1074" w:type="dxa"/>
                  <w:shd w:val="clear" w:color="auto" w:fill="auto"/>
                  <w:vAlign w:val="center"/>
                </w:tcPr>
                <w:p>
                  <w:pPr>
                    <w:adjustRightInd w:val="0"/>
                    <w:snapToGrid w:val="0"/>
                    <w:jc w:val="center"/>
                    <w:rPr>
                      <w:b/>
                      <w:sz w:val="18"/>
                      <w:szCs w:val="18"/>
                    </w:rPr>
                  </w:pPr>
                  <w:r>
                    <w:rPr>
                      <w:rFonts w:hint="eastAsia"/>
                      <w:b/>
                      <w:sz w:val="18"/>
                      <w:szCs w:val="18"/>
                    </w:rPr>
                    <w:t>排放</w:t>
                  </w:r>
                  <w:r>
                    <w:rPr>
                      <w:b/>
                      <w:sz w:val="18"/>
                      <w:szCs w:val="18"/>
                    </w:rPr>
                    <w:t>形式</w:t>
                  </w:r>
                </w:p>
              </w:tc>
              <w:tc>
                <w:tcPr>
                  <w:tcW w:w="882" w:type="dxa"/>
                  <w:shd w:val="clear" w:color="auto" w:fill="auto"/>
                  <w:vAlign w:val="center"/>
                </w:tcPr>
                <w:p>
                  <w:pPr>
                    <w:adjustRightInd w:val="0"/>
                    <w:snapToGrid w:val="0"/>
                    <w:jc w:val="center"/>
                    <w:rPr>
                      <w:b/>
                      <w:sz w:val="18"/>
                      <w:szCs w:val="18"/>
                    </w:rPr>
                  </w:pPr>
                  <w:r>
                    <w:rPr>
                      <w:rFonts w:hint="eastAsia"/>
                      <w:b/>
                      <w:sz w:val="18"/>
                      <w:szCs w:val="18"/>
                    </w:rPr>
                    <w:t>污染</w:t>
                  </w:r>
                  <w:r>
                    <w:rPr>
                      <w:b/>
                      <w:sz w:val="18"/>
                      <w:szCs w:val="18"/>
                    </w:rPr>
                    <w:t>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浸酸</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浸酸罐</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酸雾</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HCl</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产污系数</w:t>
                  </w:r>
                  <w:r>
                    <w:rPr>
                      <w:sz w:val="18"/>
                      <w:szCs w:val="18"/>
                    </w:rPr>
                    <w:t>法</w:t>
                  </w:r>
                </w:p>
              </w:tc>
              <w:tc>
                <w:tcPr>
                  <w:tcW w:w="722" w:type="dxa"/>
                  <w:vMerge w:val="restart"/>
                  <w:shd w:val="clear" w:color="auto" w:fill="auto"/>
                  <w:vAlign w:val="center"/>
                </w:tcPr>
                <w:p>
                  <w:pPr>
                    <w:adjustRightInd w:val="0"/>
                    <w:snapToGrid w:val="0"/>
                    <w:jc w:val="center"/>
                    <w:rPr>
                      <w:sz w:val="18"/>
                      <w:szCs w:val="18"/>
                    </w:rPr>
                  </w:pPr>
                  <w:r>
                    <w:rPr>
                      <w:sz w:val="18"/>
                      <w:szCs w:val="18"/>
                    </w:rPr>
                    <w:t>0.071</w:t>
                  </w:r>
                </w:p>
              </w:tc>
              <w:tc>
                <w:tcPr>
                  <w:tcW w:w="850" w:type="dxa"/>
                  <w:shd w:val="clear" w:color="auto" w:fill="auto"/>
                  <w:vAlign w:val="center"/>
                </w:tcPr>
                <w:p>
                  <w:pPr>
                    <w:widowControl/>
                    <w:jc w:val="center"/>
                    <w:rPr>
                      <w:sz w:val="18"/>
                      <w:szCs w:val="18"/>
                    </w:rPr>
                  </w:pPr>
                  <w:r>
                    <w:rPr>
                      <w:sz w:val="18"/>
                      <w:szCs w:val="18"/>
                    </w:rPr>
                    <w:t>0.064</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pPr>
                    <w:adjustRightInd w:val="0"/>
                    <w:snapToGrid w:val="0"/>
                    <w:ind w:left="-63" w:leftChars="-30" w:right="-63" w:rightChars="-30"/>
                    <w:jc w:val="center"/>
                    <w:rPr>
                      <w:sz w:val="18"/>
                      <w:szCs w:val="18"/>
                    </w:rPr>
                  </w:pPr>
                  <w:r>
                    <w:rPr>
                      <w:rFonts w:hint="eastAsia"/>
                      <w:sz w:val="18"/>
                      <w:szCs w:val="18"/>
                    </w:rPr>
                    <w:t>酸雾吸收塔（二级</w:t>
                  </w:r>
                  <w:r>
                    <w:rPr>
                      <w:sz w:val="18"/>
                      <w:szCs w:val="18"/>
                    </w:rPr>
                    <w:t>碱液吸收</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adjustRightInd w:val="0"/>
                    <w:snapToGrid w:val="0"/>
                    <w:jc w:val="center"/>
                    <w:rPr>
                      <w:sz w:val="18"/>
                      <w:szCs w:val="18"/>
                    </w:rPr>
                  </w:pPr>
                </w:p>
              </w:tc>
              <w:tc>
                <w:tcPr>
                  <w:tcW w:w="850" w:type="dxa"/>
                  <w:shd w:val="clear" w:color="auto" w:fill="auto"/>
                  <w:vAlign w:val="center"/>
                </w:tcPr>
                <w:p>
                  <w:pPr>
                    <w:jc w:val="center"/>
                    <w:rPr>
                      <w:sz w:val="18"/>
                      <w:szCs w:val="18"/>
                    </w:rPr>
                  </w:pPr>
                  <w:r>
                    <w:rPr>
                      <w:sz w:val="18"/>
                      <w:szCs w:val="18"/>
                    </w:rPr>
                    <w:t>0.007</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HF</w:t>
                  </w:r>
                </w:p>
              </w:tc>
              <w:tc>
                <w:tcPr>
                  <w:tcW w:w="882" w:type="dxa"/>
                  <w:vMerge w:val="continue"/>
                  <w:shd w:val="clear" w:color="auto" w:fill="auto"/>
                  <w:vAlign w:val="center"/>
                </w:tcPr>
                <w:p>
                  <w:pPr>
                    <w:adjustRightInd w:val="0"/>
                    <w:snapToGrid w:val="0"/>
                    <w:jc w:val="center"/>
                    <w:rPr>
                      <w:sz w:val="18"/>
                      <w:szCs w:val="18"/>
                    </w:rPr>
                  </w:pPr>
                </w:p>
              </w:tc>
              <w:tc>
                <w:tcPr>
                  <w:tcW w:w="722" w:type="dxa"/>
                  <w:vMerge w:val="restart"/>
                  <w:shd w:val="clear" w:color="auto" w:fill="auto"/>
                  <w:vAlign w:val="center"/>
                </w:tcPr>
                <w:p>
                  <w:pPr>
                    <w:adjustRightInd w:val="0"/>
                    <w:snapToGrid w:val="0"/>
                    <w:jc w:val="center"/>
                    <w:rPr>
                      <w:sz w:val="18"/>
                      <w:szCs w:val="18"/>
                    </w:rPr>
                  </w:pPr>
                  <w:r>
                    <w:rPr>
                      <w:rFonts w:hint="eastAsia"/>
                      <w:sz w:val="18"/>
                      <w:szCs w:val="18"/>
                    </w:rPr>
                    <w:t>0.00</w:t>
                  </w:r>
                  <w:r>
                    <w:rPr>
                      <w:sz w:val="18"/>
                      <w:szCs w:val="18"/>
                    </w:rPr>
                    <w:t>5</w:t>
                  </w:r>
                </w:p>
              </w:tc>
              <w:tc>
                <w:tcPr>
                  <w:tcW w:w="850" w:type="dxa"/>
                  <w:shd w:val="clear" w:color="auto" w:fill="auto"/>
                  <w:vAlign w:val="center"/>
                </w:tcPr>
                <w:p>
                  <w:pPr>
                    <w:jc w:val="center"/>
                    <w:rPr>
                      <w:sz w:val="18"/>
                      <w:szCs w:val="18"/>
                    </w:rPr>
                  </w:pPr>
                  <w:r>
                    <w:rPr>
                      <w:rFonts w:hint="eastAsia"/>
                      <w:sz w:val="18"/>
                      <w:szCs w:val="18"/>
                    </w:rPr>
                    <w:t>0.00</w:t>
                  </w:r>
                  <w:r>
                    <w:rPr>
                      <w:sz w:val="18"/>
                      <w:szCs w:val="18"/>
                    </w:rPr>
                    <w:t>45</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adjustRightInd w:val="0"/>
                    <w:snapToGrid w:val="0"/>
                    <w:jc w:val="center"/>
                    <w:rPr>
                      <w:sz w:val="18"/>
                      <w:szCs w:val="18"/>
                    </w:rPr>
                  </w:pPr>
                </w:p>
              </w:tc>
              <w:tc>
                <w:tcPr>
                  <w:tcW w:w="850" w:type="dxa"/>
                  <w:shd w:val="clear" w:color="auto" w:fill="auto"/>
                  <w:vAlign w:val="center"/>
                </w:tcPr>
                <w:p>
                  <w:pPr>
                    <w:jc w:val="center"/>
                    <w:rPr>
                      <w:sz w:val="18"/>
                      <w:szCs w:val="18"/>
                    </w:rPr>
                  </w:pPr>
                  <w:r>
                    <w:rPr>
                      <w:rFonts w:hint="eastAsia"/>
                      <w:sz w:val="18"/>
                      <w:szCs w:val="18"/>
                    </w:rPr>
                    <w:t>0.000</w:t>
                  </w:r>
                  <w:r>
                    <w:rPr>
                      <w:sz w:val="18"/>
                      <w:szCs w:val="18"/>
                    </w:rPr>
                    <w:t>5</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酸化提纯</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提纯罐</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酸雾</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HCl</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类比法</w:t>
                  </w:r>
                </w:p>
              </w:tc>
              <w:tc>
                <w:tcPr>
                  <w:tcW w:w="722" w:type="dxa"/>
                  <w:vMerge w:val="restart"/>
                  <w:shd w:val="clear" w:color="auto" w:fill="auto"/>
                  <w:vAlign w:val="center"/>
                </w:tcPr>
                <w:p>
                  <w:pPr>
                    <w:adjustRightInd w:val="0"/>
                    <w:snapToGrid w:val="0"/>
                    <w:jc w:val="center"/>
                    <w:rPr>
                      <w:sz w:val="18"/>
                      <w:szCs w:val="18"/>
                    </w:rPr>
                  </w:pPr>
                  <w:r>
                    <w:rPr>
                      <w:sz w:val="18"/>
                      <w:szCs w:val="18"/>
                    </w:rPr>
                    <w:t>2.236</w:t>
                  </w:r>
                </w:p>
              </w:tc>
              <w:tc>
                <w:tcPr>
                  <w:tcW w:w="850" w:type="dxa"/>
                  <w:shd w:val="clear" w:color="auto" w:fill="auto"/>
                  <w:vAlign w:val="center"/>
                </w:tcPr>
                <w:p>
                  <w:pPr>
                    <w:jc w:val="center"/>
                    <w:rPr>
                      <w:sz w:val="18"/>
                      <w:szCs w:val="18"/>
                    </w:rPr>
                  </w:pPr>
                  <w:r>
                    <w:rPr>
                      <w:sz w:val="18"/>
                      <w:szCs w:val="18"/>
                    </w:rPr>
                    <w:t>2.124</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adjustRightInd w:val="0"/>
                    <w:snapToGrid w:val="0"/>
                    <w:jc w:val="center"/>
                    <w:rPr>
                      <w:sz w:val="18"/>
                      <w:szCs w:val="18"/>
                    </w:rPr>
                  </w:pPr>
                </w:p>
              </w:tc>
              <w:tc>
                <w:tcPr>
                  <w:tcW w:w="850" w:type="dxa"/>
                  <w:shd w:val="clear" w:color="auto" w:fill="auto"/>
                  <w:vAlign w:val="center"/>
                </w:tcPr>
                <w:p>
                  <w:pPr>
                    <w:jc w:val="center"/>
                    <w:rPr>
                      <w:sz w:val="18"/>
                      <w:szCs w:val="18"/>
                    </w:rPr>
                  </w:pPr>
                  <w:r>
                    <w:rPr>
                      <w:sz w:val="18"/>
                      <w:szCs w:val="18"/>
                    </w:rPr>
                    <w:t>0.112</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HF</w:t>
                  </w:r>
                </w:p>
              </w:tc>
              <w:tc>
                <w:tcPr>
                  <w:tcW w:w="882" w:type="dxa"/>
                  <w:vMerge w:val="continue"/>
                  <w:shd w:val="clear" w:color="auto" w:fill="auto"/>
                  <w:vAlign w:val="center"/>
                </w:tcPr>
                <w:p>
                  <w:pPr>
                    <w:adjustRightInd w:val="0"/>
                    <w:snapToGrid w:val="0"/>
                    <w:jc w:val="center"/>
                    <w:rPr>
                      <w:sz w:val="18"/>
                      <w:szCs w:val="18"/>
                    </w:rPr>
                  </w:pPr>
                </w:p>
              </w:tc>
              <w:tc>
                <w:tcPr>
                  <w:tcW w:w="722" w:type="dxa"/>
                  <w:vMerge w:val="restart"/>
                  <w:shd w:val="clear" w:color="auto" w:fill="auto"/>
                  <w:vAlign w:val="center"/>
                </w:tcPr>
                <w:p>
                  <w:pPr>
                    <w:adjustRightInd w:val="0"/>
                    <w:snapToGrid w:val="0"/>
                    <w:jc w:val="center"/>
                    <w:rPr>
                      <w:sz w:val="18"/>
                      <w:szCs w:val="18"/>
                    </w:rPr>
                  </w:pPr>
                  <w:r>
                    <w:rPr>
                      <w:sz w:val="18"/>
                      <w:szCs w:val="18"/>
                    </w:rPr>
                    <w:t>0.106</w:t>
                  </w:r>
                </w:p>
              </w:tc>
              <w:tc>
                <w:tcPr>
                  <w:tcW w:w="850" w:type="dxa"/>
                  <w:shd w:val="clear" w:color="auto" w:fill="auto"/>
                  <w:vAlign w:val="center"/>
                </w:tcPr>
                <w:p>
                  <w:pPr>
                    <w:jc w:val="center"/>
                    <w:rPr>
                      <w:sz w:val="18"/>
                      <w:szCs w:val="18"/>
                    </w:rPr>
                  </w:pPr>
                  <w:r>
                    <w:rPr>
                      <w:sz w:val="18"/>
                      <w:szCs w:val="18"/>
                    </w:rPr>
                    <w:t>0.101</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adjustRightInd w:val="0"/>
                    <w:snapToGrid w:val="0"/>
                    <w:jc w:val="center"/>
                    <w:rPr>
                      <w:sz w:val="18"/>
                      <w:szCs w:val="18"/>
                    </w:rPr>
                  </w:pPr>
                </w:p>
              </w:tc>
              <w:tc>
                <w:tcPr>
                  <w:tcW w:w="850" w:type="dxa"/>
                  <w:shd w:val="clear" w:color="auto" w:fill="auto"/>
                  <w:vAlign w:val="center"/>
                </w:tcPr>
                <w:p>
                  <w:pPr>
                    <w:jc w:val="center"/>
                    <w:rPr>
                      <w:sz w:val="18"/>
                      <w:szCs w:val="18"/>
                    </w:rPr>
                  </w:pPr>
                  <w:r>
                    <w:rPr>
                      <w:rFonts w:hint="eastAsia"/>
                      <w:sz w:val="18"/>
                      <w:szCs w:val="18"/>
                    </w:rPr>
                    <w:t>0.00</w:t>
                  </w:r>
                  <w:r>
                    <w:rPr>
                      <w:sz w:val="18"/>
                      <w:szCs w:val="18"/>
                    </w:rPr>
                    <w:t>5</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ind w:left="-63" w:leftChars="-30" w:right="-63" w:rightChars="-3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酸液</w:t>
                  </w:r>
                  <w:r>
                    <w:rPr>
                      <w:sz w:val="18"/>
                      <w:szCs w:val="18"/>
                    </w:rPr>
                    <w:t>储存</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酸液储罐、废酸储罐</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酸雾</w:t>
                  </w:r>
                </w:p>
              </w:tc>
              <w:tc>
                <w:tcPr>
                  <w:tcW w:w="882" w:type="dxa"/>
                  <w:shd w:val="clear" w:color="auto" w:fill="auto"/>
                  <w:vAlign w:val="center"/>
                </w:tcPr>
                <w:p>
                  <w:pPr>
                    <w:adjustRightInd w:val="0"/>
                    <w:snapToGrid w:val="0"/>
                    <w:jc w:val="center"/>
                    <w:rPr>
                      <w:sz w:val="18"/>
                      <w:szCs w:val="18"/>
                    </w:rPr>
                  </w:pPr>
                  <w:r>
                    <w:rPr>
                      <w:rFonts w:hint="eastAsia"/>
                      <w:sz w:val="18"/>
                      <w:szCs w:val="18"/>
                    </w:rPr>
                    <w:t>HCl</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产污系数</w:t>
                  </w:r>
                  <w:r>
                    <w:rPr>
                      <w:sz w:val="18"/>
                      <w:szCs w:val="18"/>
                    </w:rPr>
                    <w:t>法</w:t>
                  </w:r>
                </w:p>
              </w:tc>
              <w:tc>
                <w:tcPr>
                  <w:tcW w:w="1572" w:type="dxa"/>
                  <w:gridSpan w:val="2"/>
                  <w:shd w:val="clear" w:color="auto" w:fill="auto"/>
                  <w:vAlign w:val="center"/>
                </w:tcPr>
                <w:p>
                  <w:pPr>
                    <w:jc w:val="center"/>
                    <w:rPr>
                      <w:sz w:val="18"/>
                      <w:szCs w:val="18"/>
                    </w:rPr>
                  </w:pPr>
                  <w:r>
                    <w:rPr>
                      <w:sz w:val="18"/>
                      <w:szCs w:val="18"/>
                    </w:rPr>
                    <w:t>0.380</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shd w:val="clear" w:color="auto" w:fill="auto"/>
                  <w:vAlign w:val="center"/>
                </w:tcPr>
                <w:p>
                  <w:pPr>
                    <w:adjustRightInd w:val="0"/>
                    <w:snapToGrid w:val="0"/>
                    <w:jc w:val="center"/>
                    <w:rPr>
                      <w:sz w:val="18"/>
                      <w:szCs w:val="18"/>
                    </w:rPr>
                  </w:pPr>
                  <w:r>
                    <w:rPr>
                      <w:rFonts w:hint="eastAsia"/>
                      <w:sz w:val="18"/>
                      <w:szCs w:val="18"/>
                    </w:rPr>
                    <w:t>HF</w:t>
                  </w:r>
                </w:p>
              </w:tc>
              <w:tc>
                <w:tcPr>
                  <w:tcW w:w="882" w:type="dxa"/>
                  <w:vMerge w:val="continue"/>
                  <w:shd w:val="clear" w:color="auto" w:fill="auto"/>
                  <w:vAlign w:val="center"/>
                </w:tcPr>
                <w:p>
                  <w:pPr>
                    <w:adjustRightInd w:val="0"/>
                    <w:snapToGrid w:val="0"/>
                    <w:jc w:val="center"/>
                    <w:rPr>
                      <w:sz w:val="18"/>
                      <w:szCs w:val="18"/>
                    </w:rPr>
                  </w:pPr>
                </w:p>
              </w:tc>
              <w:tc>
                <w:tcPr>
                  <w:tcW w:w="1572" w:type="dxa"/>
                  <w:gridSpan w:val="2"/>
                  <w:shd w:val="clear" w:color="auto" w:fill="auto"/>
                  <w:vAlign w:val="center"/>
                </w:tcPr>
                <w:p>
                  <w:pPr>
                    <w:jc w:val="center"/>
                    <w:rPr>
                      <w:sz w:val="18"/>
                      <w:szCs w:val="18"/>
                    </w:rPr>
                  </w:pPr>
                  <w:r>
                    <w:rPr>
                      <w:sz w:val="18"/>
                      <w:szCs w:val="18"/>
                    </w:rPr>
                    <w:t>0.006</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氯化</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氯化炉</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氯化废气</w:t>
                  </w:r>
                </w:p>
              </w:tc>
              <w:tc>
                <w:tcPr>
                  <w:tcW w:w="882" w:type="dxa"/>
                  <w:shd w:val="clear" w:color="auto" w:fill="auto"/>
                  <w:vAlign w:val="center"/>
                </w:tcPr>
                <w:p>
                  <w:pPr>
                    <w:adjustRightInd w:val="0"/>
                    <w:snapToGrid w:val="0"/>
                    <w:jc w:val="center"/>
                    <w:rPr>
                      <w:sz w:val="18"/>
                      <w:szCs w:val="18"/>
                    </w:rPr>
                  </w:pPr>
                  <w:r>
                    <w:rPr>
                      <w:rFonts w:hint="eastAsia"/>
                      <w:sz w:val="18"/>
                      <w:szCs w:val="18"/>
                    </w:rPr>
                    <w:t>HCl</w:t>
                  </w:r>
                </w:p>
              </w:tc>
              <w:tc>
                <w:tcPr>
                  <w:tcW w:w="882" w:type="dxa"/>
                  <w:shd w:val="clear" w:color="auto" w:fill="auto"/>
                  <w:vAlign w:val="center"/>
                </w:tcPr>
                <w:p>
                  <w:pPr>
                    <w:adjustRightInd w:val="0"/>
                    <w:snapToGrid w:val="0"/>
                    <w:jc w:val="center"/>
                    <w:rPr>
                      <w:sz w:val="18"/>
                      <w:szCs w:val="18"/>
                    </w:rPr>
                  </w:pPr>
                  <w:r>
                    <w:rPr>
                      <w:rFonts w:hint="eastAsia"/>
                      <w:sz w:val="18"/>
                      <w:szCs w:val="18"/>
                    </w:rPr>
                    <w:t>物料衡算</w:t>
                  </w:r>
                  <w:r>
                    <w:rPr>
                      <w:sz w:val="18"/>
                      <w:szCs w:val="18"/>
                    </w:rPr>
                    <w:t>法</w:t>
                  </w:r>
                </w:p>
              </w:tc>
              <w:tc>
                <w:tcPr>
                  <w:tcW w:w="1572" w:type="dxa"/>
                  <w:gridSpan w:val="2"/>
                  <w:shd w:val="clear" w:color="auto" w:fill="auto"/>
                  <w:vAlign w:val="center"/>
                </w:tcPr>
                <w:p>
                  <w:pPr>
                    <w:jc w:val="center"/>
                    <w:rPr>
                      <w:sz w:val="18"/>
                      <w:szCs w:val="18"/>
                    </w:rPr>
                  </w:pPr>
                  <w:r>
                    <w:rPr>
                      <w:sz w:val="18"/>
                      <w:szCs w:val="18"/>
                    </w:rPr>
                    <w:t>1.439</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酸雾吸收塔（二级</w:t>
                  </w:r>
                  <w:r>
                    <w:rPr>
                      <w:sz w:val="18"/>
                      <w:szCs w:val="18"/>
                    </w:rPr>
                    <w:t>碱液吸收</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破碎</w:t>
                  </w:r>
                  <w:r>
                    <w:rPr>
                      <w:sz w:val="18"/>
                      <w:szCs w:val="18"/>
                    </w:rPr>
                    <w:t>、</w:t>
                  </w:r>
                  <w:r>
                    <w:rPr>
                      <w:rFonts w:hint="eastAsia"/>
                      <w:sz w:val="18"/>
                      <w:szCs w:val="18"/>
                    </w:rPr>
                    <w:t>细碎</w:t>
                  </w:r>
                  <w:r>
                    <w:rPr>
                      <w:sz w:val="18"/>
                      <w:szCs w:val="18"/>
                    </w:rPr>
                    <w:t>、筛分</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鄂式</w:t>
                  </w:r>
                  <w:r>
                    <w:rPr>
                      <w:sz w:val="18"/>
                      <w:szCs w:val="18"/>
                    </w:rPr>
                    <w:t>破碎机</w:t>
                  </w:r>
                  <w:r>
                    <w:rPr>
                      <w:rFonts w:hint="eastAsia"/>
                      <w:sz w:val="18"/>
                      <w:szCs w:val="18"/>
                    </w:rPr>
                    <w:t>、摇摆筛、制砂机</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破碎</w:t>
                  </w:r>
                  <w:r>
                    <w:rPr>
                      <w:sz w:val="18"/>
                      <w:szCs w:val="18"/>
                    </w:rPr>
                    <w:t>、筛分粉尘</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颗粒物</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产污</w:t>
                  </w:r>
                  <w:r>
                    <w:rPr>
                      <w:sz w:val="18"/>
                      <w:szCs w:val="18"/>
                    </w:rPr>
                    <w:t>系数法</w:t>
                  </w:r>
                </w:p>
              </w:tc>
              <w:tc>
                <w:tcPr>
                  <w:tcW w:w="722" w:type="dxa"/>
                  <w:vMerge w:val="restart"/>
                  <w:shd w:val="clear" w:color="auto" w:fill="auto"/>
                  <w:vAlign w:val="center"/>
                </w:tcPr>
                <w:p>
                  <w:pPr>
                    <w:jc w:val="center"/>
                    <w:rPr>
                      <w:sz w:val="18"/>
                      <w:szCs w:val="18"/>
                    </w:rPr>
                  </w:pPr>
                  <w:r>
                    <w:rPr>
                      <w:sz w:val="18"/>
                      <w:szCs w:val="18"/>
                    </w:rPr>
                    <w:t>90.4</w:t>
                  </w:r>
                </w:p>
              </w:tc>
              <w:tc>
                <w:tcPr>
                  <w:tcW w:w="850" w:type="dxa"/>
                  <w:shd w:val="clear" w:color="auto" w:fill="auto"/>
                  <w:vAlign w:val="center"/>
                </w:tcPr>
                <w:p>
                  <w:pPr>
                    <w:jc w:val="center"/>
                    <w:rPr>
                      <w:sz w:val="18"/>
                      <w:szCs w:val="18"/>
                    </w:rPr>
                  </w:pPr>
                  <w:r>
                    <w:rPr>
                      <w:sz w:val="18"/>
                      <w:szCs w:val="18"/>
                    </w:rPr>
                    <w:t>81.36</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脉冲布袋</w:t>
                  </w:r>
                  <w:r>
                    <w:rPr>
                      <w:sz w:val="18"/>
                      <w:szCs w:val="18"/>
                    </w:rPr>
                    <w:t>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jc w:val="center"/>
                    <w:rPr>
                      <w:sz w:val="18"/>
                      <w:szCs w:val="18"/>
                    </w:rPr>
                  </w:pPr>
                </w:p>
              </w:tc>
              <w:tc>
                <w:tcPr>
                  <w:tcW w:w="850" w:type="dxa"/>
                  <w:shd w:val="clear" w:color="auto" w:fill="auto"/>
                  <w:vAlign w:val="center"/>
                </w:tcPr>
                <w:p>
                  <w:pPr>
                    <w:jc w:val="center"/>
                    <w:rPr>
                      <w:sz w:val="18"/>
                      <w:szCs w:val="18"/>
                    </w:rPr>
                  </w:pPr>
                  <w:r>
                    <w:rPr>
                      <w:sz w:val="18"/>
                      <w:szCs w:val="18"/>
                    </w:rPr>
                    <w:t>9.04</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投料</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pacing w:val="-6"/>
                      <w:sz w:val="18"/>
                      <w:szCs w:val="18"/>
                    </w:rPr>
                    <w:t>自动投料机</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投料</w:t>
                  </w:r>
                  <w:r>
                    <w:rPr>
                      <w:sz w:val="18"/>
                      <w:szCs w:val="18"/>
                    </w:rPr>
                    <w:t>粉尘</w:t>
                  </w:r>
                </w:p>
              </w:tc>
              <w:tc>
                <w:tcPr>
                  <w:tcW w:w="882" w:type="dxa"/>
                  <w:shd w:val="clear" w:color="auto" w:fill="auto"/>
                  <w:vAlign w:val="center"/>
                </w:tcPr>
                <w:p>
                  <w:pPr>
                    <w:adjustRightInd w:val="0"/>
                    <w:snapToGrid w:val="0"/>
                    <w:jc w:val="center"/>
                    <w:rPr>
                      <w:sz w:val="18"/>
                      <w:szCs w:val="18"/>
                    </w:rPr>
                  </w:pPr>
                  <w:r>
                    <w:rPr>
                      <w:rFonts w:hint="eastAsia"/>
                      <w:sz w:val="18"/>
                      <w:szCs w:val="18"/>
                    </w:rPr>
                    <w:t>颗粒物</w:t>
                  </w:r>
                </w:p>
              </w:tc>
              <w:tc>
                <w:tcPr>
                  <w:tcW w:w="882" w:type="dxa"/>
                  <w:shd w:val="clear" w:color="auto" w:fill="auto"/>
                  <w:vAlign w:val="center"/>
                </w:tcPr>
                <w:p>
                  <w:pPr>
                    <w:adjustRightInd w:val="0"/>
                    <w:snapToGrid w:val="0"/>
                    <w:jc w:val="center"/>
                    <w:rPr>
                      <w:sz w:val="18"/>
                      <w:szCs w:val="18"/>
                    </w:rPr>
                  </w:pPr>
                  <w:r>
                    <w:rPr>
                      <w:rFonts w:hint="eastAsia"/>
                      <w:sz w:val="18"/>
                      <w:szCs w:val="18"/>
                    </w:rPr>
                    <w:t>类比法</w:t>
                  </w:r>
                </w:p>
              </w:tc>
              <w:tc>
                <w:tcPr>
                  <w:tcW w:w="1572" w:type="dxa"/>
                  <w:gridSpan w:val="2"/>
                  <w:shd w:val="clear" w:color="auto" w:fill="auto"/>
                  <w:vAlign w:val="center"/>
                </w:tcPr>
                <w:p>
                  <w:pPr>
                    <w:jc w:val="center"/>
                    <w:rPr>
                      <w:sz w:val="18"/>
                      <w:szCs w:val="18"/>
                    </w:rPr>
                  </w:pPr>
                  <w:r>
                    <w:rPr>
                      <w:rFonts w:hint="eastAsia"/>
                      <w:sz w:val="18"/>
                      <w:szCs w:val="18"/>
                    </w:rPr>
                    <w:t>/</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电弧</w:t>
                  </w:r>
                  <w:r>
                    <w:rPr>
                      <w:sz w:val="18"/>
                      <w:szCs w:val="18"/>
                    </w:rPr>
                    <w:t>熔制</w:t>
                  </w:r>
                </w:p>
                <w:p>
                  <w:pPr>
                    <w:adjustRightInd w:val="0"/>
                    <w:snapToGrid w:val="0"/>
                    <w:ind w:left="-42" w:leftChars="-20" w:right="-42" w:rightChars="-20"/>
                    <w:jc w:val="center"/>
                    <w:rPr>
                      <w:sz w:val="18"/>
                      <w:szCs w:val="18"/>
                    </w:rPr>
                  </w:pPr>
                  <w:r>
                    <w:rPr>
                      <w:sz w:val="18"/>
                      <w:szCs w:val="18"/>
                    </w:rPr>
                    <w:t>熔融</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熔</w:t>
                  </w:r>
                  <w:r>
                    <w:rPr>
                      <w:sz w:val="18"/>
                      <w:szCs w:val="18"/>
                    </w:rPr>
                    <w:t>制炉、连熔炉</w:t>
                  </w:r>
                </w:p>
              </w:tc>
              <w:tc>
                <w:tcPr>
                  <w:tcW w:w="882"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电弧</w:t>
                  </w:r>
                  <w:r>
                    <w:rPr>
                      <w:sz w:val="18"/>
                      <w:szCs w:val="18"/>
                    </w:rPr>
                    <w:t>熔制、熔融粉尘</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颗粒物</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产污系数</w:t>
                  </w:r>
                  <w:r>
                    <w:rPr>
                      <w:sz w:val="18"/>
                      <w:szCs w:val="18"/>
                    </w:rPr>
                    <w:t>法</w:t>
                  </w:r>
                </w:p>
              </w:tc>
              <w:tc>
                <w:tcPr>
                  <w:tcW w:w="722" w:type="dxa"/>
                  <w:vMerge w:val="restart"/>
                  <w:shd w:val="clear" w:color="auto" w:fill="auto"/>
                  <w:vAlign w:val="center"/>
                </w:tcPr>
                <w:p>
                  <w:pPr>
                    <w:jc w:val="center"/>
                    <w:rPr>
                      <w:sz w:val="18"/>
                      <w:szCs w:val="18"/>
                    </w:rPr>
                  </w:pPr>
                  <w:r>
                    <w:rPr>
                      <w:rFonts w:hint="eastAsia"/>
                      <w:sz w:val="18"/>
                      <w:szCs w:val="18"/>
                    </w:rPr>
                    <w:t>0</w:t>
                  </w:r>
                  <w:r>
                    <w:rPr>
                      <w:sz w:val="18"/>
                      <w:szCs w:val="18"/>
                    </w:rPr>
                    <w:t>.96</w:t>
                  </w:r>
                </w:p>
              </w:tc>
              <w:tc>
                <w:tcPr>
                  <w:tcW w:w="850" w:type="dxa"/>
                  <w:shd w:val="clear" w:color="auto" w:fill="auto"/>
                  <w:vAlign w:val="center"/>
                </w:tcPr>
                <w:p>
                  <w:pPr>
                    <w:jc w:val="center"/>
                    <w:rPr>
                      <w:sz w:val="18"/>
                      <w:szCs w:val="18"/>
                    </w:rPr>
                  </w:pPr>
                  <w:r>
                    <w:rPr>
                      <w:rFonts w:hint="eastAsia"/>
                      <w:sz w:val="18"/>
                      <w:szCs w:val="18"/>
                    </w:rPr>
                    <w:t>0</w:t>
                  </w:r>
                  <w:r>
                    <w:rPr>
                      <w:sz w:val="18"/>
                      <w:szCs w:val="18"/>
                    </w:rPr>
                    <w:t>.864</w:t>
                  </w:r>
                </w:p>
              </w:tc>
              <w:tc>
                <w:tcPr>
                  <w:tcW w:w="1074" w:type="dxa"/>
                  <w:shd w:val="clear" w:color="auto" w:fill="auto"/>
                  <w:vAlign w:val="center"/>
                </w:tcPr>
                <w:p>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pPr>
                    <w:adjustRightInd w:val="0"/>
                    <w:snapToGrid w:val="0"/>
                    <w:jc w:val="center"/>
                    <w:rPr>
                      <w:sz w:val="18"/>
                      <w:szCs w:val="18"/>
                    </w:rPr>
                  </w:pPr>
                  <w:r>
                    <w:rPr>
                      <w:rFonts w:hint="eastAsia"/>
                      <w:sz w:val="18"/>
                      <w:szCs w:val="18"/>
                    </w:rPr>
                    <w:t>脉冲布袋</w:t>
                  </w:r>
                  <w:r>
                    <w:rPr>
                      <w:sz w:val="18"/>
                      <w:szCs w:val="18"/>
                    </w:rPr>
                    <w:t>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ind w:left="-42" w:leftChars="-20" w:right="-42" w:rightChars="-2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882" w:type="dxa"/>
                  <w:vMerge w:val="continue"/>
                  <w:shd w:val="clear" w:color="auto" w:fill="auto"/>
                  <w:vAlign w:val="center"/>
                </w:tcPr>
                <w:p>
                  <w:pPr>
                    <w:adjustRightInd w:val="0"/>
                    <w:snapToGrid w:val="0"/>
                    <w:jc w:val="center"/>
                    <w:rPr>
                      <w:sz w:val="18"/>
                      <w:szCs w:val="18"/>
                    </w:rPr>
                  </w:pPr>
                </w:p>
              </w:tc>
              <w:tc>
                <w:tcPr>
                  <w:tcW w:w="722" w:type="dxa"/>
                  <w:vMerge w:val="continue"/>
                  <w:shd w:val="clear" w:color="auto" w:fill="auto"/>
                  <w:vAlign w:val="center"/>
                </w:tcPr>
                <w:p>
                  <w:pPr>
                    <w:jc w:val="center"/>
                    <w:rPr>
                      <w:sz w:val="18"/>
                      <w:szCs w:val="18"/>
                    </w:rPr>
                  </w:pPr>
                </w:p>
              </w:tc>
              <w:tc>
                <w:tcPr>
                  <w:tcW w:w="850" w:type="dxa"/>
                  <w:shd w:val="clear" w:color="auto" w:fill="auto"/>
                  <w:vAlign w:val="center"/>
                </w:tcPr>
                <w:p>
                  <w:pPr>
                    <w:jc w:val="center"/>
                    <w:rPr>
                      <w:sz w:val="18"/>
                      <w:szCs w:val="18"/>
                    </w:rPr>
                  </w:pPr>
                  <w:r>
                    <w:rPr>
                      <w:rFonts w:hint="eastAsia"/>
                      <w:sz w:val="18"/>
                      <w:szCs w:val="18"/>
                    </w:rPr>
                    <w:t>0</w:t>
                  </w:r>
                  <w:r>
                    <w:rPr>
                      <w:sz w:val="18"/>
                      <w:szCs w:val="18"/>
                    </w:rPr>
                    <w:t>.096</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物料</w:t>
                  </w:r>
                  <w:r>
                    <w:rPr>
                      <w:sz w:val="18"/>
                      <w:szCs w:val="18"/>
                    </w:rPr>
                    <w:t>装卸</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原料</w:t>
                  </w:r>
                  <w:r>
                    <w:rPr>
                      <w:sz w:val="18"/>
                      <w:szCs w:val="18"/>
                    </w:rPr>
                    <w:t>库</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装卸</w:t>
                  </w:r>
                  <w:r>
                    <w:rPr>
                      <w:sz w:val="18"/>
                      <w:szCs w:val="18"/>
                    </w:rPr>
                    <w:t>粉尘</w:t>
                  </w:r>
                </w:p>
              </w:tc>
              <w:tc>
                <w:tcPr>
                  <w:tcW w:w="882" w:type="dxa"/>
                  <w:shd w:val="clear" w:color="auto" w:fill="auto"/>
                  <w:vAlign w:val="center"/>
                </w:tcPr>
                <w:p>
                  <w:pPr>
                    <w:adjustRightInd w:val="0"/>
                    <w:snapToGrid w:val="0"/>
                    <w:jc w:val="center"/>
                    <w:rPr>
                      <w:sz w:val="18"/>
                      <w:szCs w:val="18"/>
                    </w:rPr>
                  </w:pPr>
                  <w:r>
                    <w:rPr>
                      <w:rFonts w:hint="eastAsia"/>
                      <w:sz w:val="18"/>
                      <w:szCs w:val="18"/>
                    </w:rPr>
                    <w:t>颗粒物</w:t>
                  </w:r>
                </w:p>
              </w:tc>
              <w:tc>
                <w:tcPr>
                  <w:tcW w:w="882" w:type="dxa"/>
                  <w:shd w:val="clear" w:color="auto" w:fill="auto"/>
                  <w:vAlign w:val="center"/>
                </w:tcPr>
                <w:p>
                  <w:pPr>
                    <w:adjustRightInd w:val="0"/>
                    <w:snapToGrid w:val="0"/>
                    <w:jc w:val="center"/>
                    <w:rPr>
                      <w:sz w:val="18"/>
                      <w:szCs w:val="18"/>
                    </w:rPr>
                  </w:pPr>
                  <w:r>
                    <w:rPr>
                      <w:rFonts w:hint="eastAsia"/>
                      <w:sz w:val="18"/>
                      <w:szCs w:val="18"/>
                    </w:rPr>
                    <w:t>类比</w:t>
                  </w:r>
                  <w:r>
                    <w:rPr>
                      <w:sz w:val="18"/>
                      <w:szCs w:val="18"/>
                    </w:rPr>
                    <w:t>法</w:t>
                  </w:r>
                </w:p>
              </w:tc>
              <w:tc>
                <w:tcPr>
                  <w:tcW w:w="1572" w:type="dxa"/>
                  <w:gridSpan w:val="2"/>
                  <w:shd w:val="clear" w:color="auto" w:fill="auto"/>
                  <w:vAlign w:val="center"/>
                </w:tcPr>
                <w:p>
                  <w:pPr>
                    <w:jc w:val="center"/>
                    <w:rPr>
                      <w:sz w:val="18"/>
                      <w:szCs w:val="18"/>
                    </w:rPr>
                  </w:pPr>
                  <w:r>
                    <w:rPr>
                      <w:sz w:val="18"/>
                      <w:szCs w:val="18"/>
                    </w:rPr>
                    <w:t>/</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shd w:val="clear" w:color="auto" w:fill="auto"/>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物料</w:t>
                  </w:r>
                  <w:r>
                    <w:rPr>
                      <w:sz w:val="18"/>
                      <w:szCs w:val="18"/>
                    </w:rPr>
                    <w:t>堆存</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原料</w:t>
                  </w:r>
                  <w:r>
                    <w:rPr>
                      <w:sz w:val="18"/>
                      <w:szCs w:val="18"/>
                    </w:rPr>
                    <w:t>库</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堆场</w:t>
                  </w:r>
                  <w:r>
                    <w:rPr>
                      <w:sz w:val="18"/>
                      <w:szCs w:val="18"/>
                    </w:rPr>
                    <w:t>扬尘</w:t>
                  </w:r>
                </w:p>
              </w:tc>
              <w:tc>
                <w:tcPr>
                  <w:tcW w:w="882" w:type="dxa"/>
                  <w:shd w:val="clear" w:color="auto" w:fill="auto"/>
                  <w:vAlign w:val="center"/>
                </w:tcPr>
                <w:p>
                  <w:pPr>
                    <w:adjustRightInd w:val="0"/>
                    <w:snapToGrid w:val="0"/>
                    <w:jc w:val="center"/>
                    <w:rPr>
                      <w:sz w:val="18"/>
                      <w:szCs w:val="18"/>
                    </w:rPr>
                  </w:pPr>
                  <w:r>
                    <w:rPr>
                      <w:rFonts w:hint="eastAsia"/>
                      <w:sz w:val="18"/>
                      <w:szCs w:val="18"/>
                    </w:rPr>
                    <w:t>颗粒物</w:t>
                  </w:r>
                </w:p>
              </w:tc>
              <w:tc>
                <w:tcPr>
                  <w:tcW w:w="882" w:type="dxa"/>
                  <w:shd w:val="clear" w:color="auto" w:fill="auto"/>
                  <w:vAlign w:val="center"/>
                </w:tcPr>
                <w:p>
                  <w:pPr>
                    <w:adjustRightInd w:val="0"/>
                    <w:snapToGrid w:val="0"/>
                    <w:jc w:val="center"/>
                    <w:rPr>
                      <w:sz w:val="18"/>
                      <w:szCs w:val="18"/>
                    </w:rPr>
                  </w:pPr>
                  <w:r>
                    <w:rPr>
                      <w:rFonts w:hint="eastAsia"/>
                      <w:sz w:val="18"/>
                      <w:szCs w:val="18"/>
                    </w:rPr>
                    <w:t>类比</w:t>
                  </w:r>
                  <w:r>
                    <w:rPr>
                      <w:sz w:val="18"/>
                      <w:szCs w:val="18"/>
                    </w:rPr>
                    <w:t>法</w:t>
                  </w:r>
                </w:p>
              </w:tc>
              <w:tc>
                <w:tcPr>
                  <w:tcW w:w="1572" w:type="dxa"/>
                  <w:gridSpan w:val="2"/>
                  <w:shd w:val="clear" w:color="auto" w:fill="auto"/>
                  <w:vAlign w:val="center"/>
                </w:tcPr>
                <w:p>
                  <w:pPr>
                    <w:jc w:val="center"/>
                    <w:rPr>
                      <w:sz w:val="18"/>
                      <w:szCs w:val="18"/>
                    </w:rPr>
                  </w:pPr>
                  <w:r>
                    <w:rPr>
                      <w:sz w:val="18"/>
                      <w:szCs w:val="18"/>
                    </w:rPr>
                    <w:t>/</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shd w:val="clear" w:color="auto" w:fill="auto"/>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焙烧</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焙烧炉</w:t>
                  </w:r>
                </w:p>
              </w:tc>
              <w:tc>
                <w:tcPr>
                  <w:tcW w:w="882"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焙烧</w:t>
                  </w:r>
                  <w:r>
                    <w:rPr>
                      <w:sz w:val="18"/>
                      <w:szCs w:val="18"/>
                    </w:rPr>
                    <w:t>粉尘</w:t>
                  </w:r>
                </w:p>
              </w:tc>
              <w:tc>
                <w:tcPr>
                  <w:tcW w:w="882" w:type="dxa"/>
                  <w:shd w:val="clear" w:color="auto" w:fill="auto"/>
                  <w:vAlign w:val="center"/>
                </w:tcPr>
                <w:p>
                  <w:pPr>
                    <w:adjustRightInd w:val="0"/>
                    <w:snapToGrid w:val="0"/>
                    <w:jc w:val="center"/>
                    <w:rPr>
                      <w:sz w:val="18"/>
                      <w:szCs w:val="18"/>
                    </w:rPr>
                  </w:pPr>
                  <w:r>
                    <w:rPr>
                      <w:rFonts w:hint="eastAsia"/>
                      <w:sz w:val="18"/>
                      <w:szCs w:val="18"/>
                    </w:rPr>
                    <w:t>颗粒物</w:t>
                  </w:r>
                </w:p>
              </w:tc>
              <w:tc>
                <w:tcPr>
                  <w:tcW w:w="882" w:type="dxa"/>
                  <w:shd w:val="clear" w:color="auto" w:fill="auto"/>
                  <w:vAlign w:val="center"/>
                </w:tcPr>
                <w:p>
                  <w:pPr>
                    <w:adjustRightInd w:val="0"/>
                    <w:snapToGrid w:val="0"/>
                    <w:jc w:val="center"/>
                    <w:rPr>
                      <w:sz w:val="18"/>
                      <w:szCs w:val="18"/>
                    </w:rPr>
                  </w:pPr>
                  <w:r>
                    <w:rPr>
                      <w:rFonts w:hint="eastAsia"/>
                      <w:sz w:val="18"/>
                      <w:szCs w:val="18"/>
                    </w:rPr>
                    <w:t>类比</w:t>
                  </w:r>
                  <w:r>
                    <w:rPr>
                      <w:sz w:val="18"/>
                      <w:szCs w:val="18"/>
                    </w:rPr>
                    <w:t>法</w:t>
                  </w:r>
                </w:p>
              </w:tc>
              <w:tc>
                <w:tcPr>
                  <w:tcW w:w="1572" w:type="dxa"/>
                  <w:gridSpan w:val="2"/>
                  <w:shd w:val="clear" w:color="auto" w:fill="auto"/>
                  <w:vAlign w:val="center"/>
                </w:tcPr>
                <w:p>
                  <w:pPr>
                    <w:jc w:val="center"/>
                    <w:rPr>
                      <w:sz w:val="18"/>
                      <w:szCs w:val="18"/>
                    </w:rPr>
                  </w:pPr>
                  <w:r>
                    <w:rPr>
                      <w:rFonts w:hint="eastAsia"/>
                      <w:sz w:val="18"/>
                      <w:szCs w:val="18"/>
                    </w:rPr>
                    <w:t>/</w:t>
                  </w:r>
                </w:p>
              </w:tc>
              <w:tc>
                <w:tcPr>
                  <w:tcW w:w="1074" w:type="dxa"/>
                  <w:shd w:val="clear" w:color="auto" w:fill="auto"/>
                  <w:vAlign w:val="center"/>
                </w:tcPr>
                <w:p>
                  <w:pPr>
                    <w:adjustRightInd w:val="0"/>
                    <w:snapToGrid w:val="0"/>
                    <w:jc w:val="center"/>
                    <w:rPr>
                      <w:sz w:val="18"/>
                      <w:szCs w:val="18"/>
                    </w:rPr>
                  </w:pPr>
                  <w:r>
                    <w:rPr>
                      <w:rFonts w:hint="eastAsia"/>
                      <w:sz w:val="18"/>
                      <w:szCs w:val="18"/>
                    </w:rPr>
                    <w:t>无组织</w:t>
                  </w:r>
                </w:p>
              </w:tc>
              <w:tc>
                <w:tcPr>
                  <w:tcW w:w="882" w:type="dxa"/>
                  <w:shd w:val="clear" w:color="auto" w:fill="auto"/>
                  <w:vAlign w:val="center"/>
                </w:tcPr>
                <w:p>
                  <w:pPr>
                    <w:adjustRightInd w:val="0"/>
                    <w:snapToGrid w:val="0"/>
                    <w:jc w:val="center"/>
                    <w:rPr>
                      <w:sz w:val="18"/>
                      <w:szCs w:val="18"/>
                    </w:rPr>
                  </w:pPr>
                  <w:r>
                    <w:rPr>
                      <w:rFonts w:hint="eastAsia"/>
                      <w:sz w:val="18"/>
                      <w:szCs w:val="18"/>
                    </w:rPr>
                    <w:t>/</w:t>
                  </w:r>
                </w:p>
              </w:tc>
            </w:tr>
          </w:tbl>
          <w:p>
            <w:pPr>
              <w:adjustRightInd w:val="0"/>
              <w:snapToGrid w:val="0"/>
              <w:spacing w:line="360" w:lineRule="auto"/>
              <w:ind w:firstLine="420" w:firstLineChars="200"/>
              <w:rPr>
                <w:szCs w:val="21"/>
              </w:rPr>
            </w:pPr>
            <w:r>
              <w:rPr>
                <w:rFonts w:hint="eastAsia"/>
                <w:szCs w:val="21"/>
              </w:rPr>
              <w:t>1）浸酸、</w:t>
            </w:r>
            <w:r>
              <w:rPr>
                <w:szCs w:val="21"/>
              </w:rPr>
              <w:t>酸化提纯、废酸和酸液储存</w:t>
            </w:r>
            <w:r>
              <w:rPr>
                <w:rFonts w:hint="eastAsia"/>
                <w:szCs w:val="21"/>
              </w:rPr>
              <w:t>等</w:t>
            </w:r>
            <w:r>
              <w:rPr>
                <w:szCs w:val="21"/>
              </w:rPr>
              <w:t>工序产生的酸雾</w:t>
            </w:r>
          </w:p>
          <w:p>
            <w:pPr>
              <w:adjustRightInd w:val="0"/>
              <w:snapToGrid w:val="0"/>
              <w:spacing w:line="360" w:lineRule="auto"/>
              <w:ind w:firstLine="420" w:firstLineChars="200"/>
              <w:rPr>
                <w:szCs w:val="21"/>
              </w:rPr>
            </w:pPr>
            <w:r>
              <w:rPr>
                <w:rFonts w:hint="eastAsia"/>
                <w:szCs w:val="21"/>
              </w:rPr>
              <w:t>①</w:t>
            </w:r>
            <w:r>
              <w:rPr>
                <w:szCs w:val="21"/>
              </w:rPr>
              <w:t>浸酸工序</w:t>
            </w:r>
          </w:p>
          <w:p>
            <w:pPr>
              <w:adjustRightInd w:val="0"/>
              <w:snapToGrid w:val="0"/>
              <w:spacing w:line="360" w:lineRule="auto"/>
              <w:ind w:firstLine="420" w:firstLineChars="200"/>
              <w:rPr>
                <w:szCs w:val="21"/>
              </w:rPr>
            </w:pPr>
            <w:r>
              <w:rPr>
                <w:szCs w:val="21"/>
              </w:rPr>
              <w:t>浸酸工序在</w:t>
            </w:r>
            <w:r>
              <w:rPr>
                <w:rFonts w:hint="eastAsia"/>
                <w:szCs w:val="21"/>
              </w:rPr>
              <w:t>浸酸</w:t>
            </w:r>
            <w:r>
              <w:rPr>
                <w:szCs w:val="21"/>
              </w:rPr>
              <w:t>罐中进行，</w:t>
            </w:r>
            <w:r>
              <w:rPr>
                <w:rFonts w:hint="eastAsia"/>
                <w:szCs w:val="21"/>
              </w:rPr>
              <w:t>本项目</w:t>
            </w:r>
            <w:r>
              <w:rPr>
                <w:szCs w:val="21"/>
              </w:rPr>
              <w:t>设置6</w:t>
            </w:r>
            <w:r>
              <w:rPr>
                <w:rFonts w:hint="eastAsia"/>
                <w:szCs w:val="21"/>
              </w:rPr>
              <w:t>个浸酸</w:t>
            </w:r>
            <w:r>
              <w:rPr>
                <w:szCs w:val="21"/>
              </w:rPr>
              <w:t>罐，</w:t>
            </w:r>
            <w:r>
              <w:rPr>
                <w:rFonts w:hint="eastAsia"/>
                <w:szCs w:val="21"/>
              </w:rPr>
              <w:t>浸酸</w:t>
            </w:r>
            <w:r>
              <w:rPr>
                <w:szCs w:val="21"/>
              </w:rPr>
              <w:t>罐</w:t>
            </w:r>
            <w:r>
              <w:rPr>
                <w:rFonts w:hint="eastAsia"/>
                <w:szCs w:val="21"/>
              </w:rPr>
              <w:t>孔口</w:t>
            </w:r>
            <w:r>
              <w:rPr>
                <w:szCs w:val="21"/>
              </w:rPr>
              <w:t>直径为</w:t>
            </w:r>
            <w:r>
              <w:rPr>
                <w:rFonts w:hint="eastAsia"/>
                <w:szCs w:val="21"/>
              </w:rPr>
              <w:t>0.</w:t>
            </w:r>
            <w:r>
              <w:rPr>
                <w:szCs w:val="21"/>
              </w:rPr>
              <w:t>4m，开口面积为</w:t>
            </w:r>
            <w:r>
              <w:rPr>
                <w:rFonts w:hint="eastAsia"/>
                <w:szCs w:val="21"/>
              </w:rPr>
              <w:t>0.</w:t>
            </w:r>
            <w:r>
              <w:rPr>
                <w:szCs w:val="21"/>
              </w:rPr>
              <w:t>13m</w:t>
            </w:r>
            <w:r>
              <w:rPr>
                <w:szCs w:val="21"/>
                <w:vertAlign w:val="superscript"/>
              </w:rPr>
              <w:t>2</w:t>
            </w:r>
            <w:r>
              <w:rPr>
                <w:rFonts w:hint="eastAsia"/>
                <w:szCs w:val="21"/>
              </w:rPr>
              <w:t>。</w:t>
            </w:r>
            <w:r>
              <w:rPr>
                <w:szCs w:val="21"/>
              </w:rPr>
              <w:t>浸酸</w:t>
            </w:r>
            <w:r>
              <w:rPr>
                <w:rFonts w:hint="eastAsia"/>
                <w:szCs w:val="21"/>
              </w:rPr>
              <w:t>过程</w:t>
            </w:r>
            <w:r>
              <w:rPr>
                <w:szCs w:val="21"/>
              </w:rPr>
              <w:t>密闭进行</w:t>
            </w:r>
            <w:r>
              <w:rPr>
                <w:rFonts w:hint="eastAsia"/>
                <w:szCs w:val="21"/>
              </w:rPr>
              <w:t>。根据</w:t>
            </w:r>
            <w:r>
              <w:rPr>
                <w:szCs w:val="21"/>
              </w:rPr>
              <w:t>《</w:t>
            </w:r>
            <w:r>
              <w:rPr>
                <w:rFonts w:hint="eastAsia"/>
                <w:szCs w:val="21"/>
              </w:rPr>
              <w:t>环境</w:t>
            </w:r>
            <w:r>
              <w:rPr>
                <w:szCs w:val="21"/>
              </w:rPr>
              <w:t>统计手册》</w:t>
            </w:r>
            <w:r>
              <w:rPr>
                <w:rFonts w:hint="eastAsia"/>
                <w:szCs w:val="21"/>
              </w:rPr>
              <w:t>，敞口</w:t>
            </w:r>
            <w:r>
              <w:rPr>
                <w:szCs w:val="21"/>
              </w:rPr>
              <w:t>容器</w:t>
            </w:r>
            <w:r>
              <w:rPr>
                <w:rFonts w:hint="eastAsia"/>
                <w:szCs w:val="21"/>
              </w:rPr>
              <w:t>酸雾</w:t>
            </w:r>
            <w:r>
              <w:rPr>
                <w:szCs w:val="21"/>
              </w:rPr>
              <w:t>蒸发量</w:t>
            </w:r>
            <w:r>
              <w:rPr>
                <w:rFonts w:hint="eastAsia"/>
                <w:szCs w:val="21"/>
              </w:rPr>
              <w:t>计算</w:t>
            </w:r>
            <w:r>
              <w:rPr>
                <w:szCs w:val="21"/>
              </w:rPr>
              <w:t>公式如下：</w:t>
            </w:r>
          </w:p>
          <w:p>
            <w:pPr>
              <w:spacing w:line="360" w:lineRule="auto"/>
              <w:jc w:val="right"/>
              <w:rPr>
                <w:szCs w:val="21"/>
              </w:rPr>
            </w:pPr>
            <w:r>
              <w:rPr>
                <w:szCs w:val="21"/>
              </w:rPr>
              <w:t>Gz=M</w:t>
            </w:r>
            <w:r>
              <w:rPr>
                <w:rFonts w:hint="eastAsia"/>
                <w:szCs w:val="21"/>
              </w:rPr>
              <w:t>（0.000352+0.000786</w:t>
            </w:r>
            <w:r>
              <w:rPr>
                <w:szCs w:val="21"/>
              </w:rPr>
              <w:t>V</w:t>
            </w:r>
            <w:r>
              <w:rPr>
                <w:rFonts w:hint="eastAsia"/>
                <w:szCs w:val="21"/>
              </w:rPr>
              <w:t>）P</w:t>
            </w:r>
            <w:r>
              <w:rPr>
                <w:szCs w:val="21"/>
              </w:rPr>
              <w:t xml:space="preserve">·F               </w:t>
            </w:r>
            <w:r>
              <w:rPr>
                <w:rFonts w:hint="eastAsia"/>
                <w:szCs w:val="21"/>
              </w:rPr>
              <w:t>（公式1）</w:t>
            </w:r>
          </w:p>
          <w:p>
            <w:pPr>
              <w:spacing w:line="360" w:lineRule="auto"/>
              <w:ind w:firstLine="420" w:firstLineChars="200"/>
              <w:rPr>
                <w:szCs w:val="21"/>
              </w:rPr>
            </w:pPr>
            <w:r>
              <w:rPr>
                <w:rFonts w:hint="eastAsia"/>
                <w:szCs w:val="21"/>
              </w:rPr>
              <w:t>式中</w:t>
            </w:r>
            <w:r>
              <w:rPr>
                <w:szCs w:val="21"/>
              </w:rPr>
              <w:t>：</w:t>
            </w:r>
          </w:p>
          <w:p>
            <w:pPr>
              <w:spacing w:line="360" w:lineRule="auto"/>
              <w:ind w:firstLine="420" w:firstLineChars="200"/>
              <w:rPr>
                <w:szCs w:val="21"/>
              </w:rPr>
            </w:pPr>
            <w:r>
              <w:rPr>
                <w:rFonts w:hint="eastAsia"/>
                <w:szCs w:val="21"/>
              </w:rPr>
              <w:t>G</w:t>
            </w:r>
            <w:r>
              <w:rPr>
                <w:szCs w:val="21"/>
              </w:rPr>
              <w:t>z——</w:t>
            </w:r>
            <w:r>
              <w:rPr>
                <w:rFonts w:hint="eastAsia"/>
                <w:szCs w:val="21"/>
              </w:rPr>
              <w:t>酸雾（H</w:t>
            </w:r>
            <w:r>
              <w:rPr>
                <w:szCs w:val="21"/>
              </w:rPr>
              <w:t>Cl</w:t>
            </w:r>
            <w:r>
              <w:rPr>
                <w:rFonts w:hint="eastAsia"/>
                <w:szCs w:val="21"/>
              </w:rPr>
              <w:t>）产生</w:t>
            </w:r>
            <w:r>
              <w:rPr>
                <w:szCs w:val="21"/>
              </w:rPr>
              <w:t>速率，kg/h；</w:t>
            </w:r>
          </w:p>
          <w:p>
            <w:pPr>
              <w:spacing w:line="360" w:lineRule="auto"/>
              <w:ind w:firstLine="420" w:firstLineChars="200"/>
              <w:rPr>
                <w:szCs w:val="21"/>
              </w:rPr>
            </w:pPr>
            <w:r>
              <w:rPr>
                <w:rFonts w:hint="eastAsia"/>
                <w:szCs w:val="21"/>
              </w:rPr>
              <w:t>M</w:t>
            </w:r>
            <w:r>
              <w:rPr>
                <w:szCs w:val="21"/>
              </w:rPr>
              <w:t>——液体的分子量</w:t>
            </w:r>
            <w:r>
              <w:rPr>
                <w:rFonts w:hint="eastAsia"/>
                <w:szCs w:val="21"/>
              </w:rPr>
              <w:t>，H</w:t>
            </w:r>
            <w:r>
              <w:rPr>
                <w:szCs w:val="21"/>
              </w:rPr>
              <w:t>Cl：36.5</w:t>
            </w:r>
            <w:r>
              <w:rPr>
                <w:rFonts w:hint="eastAsia"/>
                <w:szCs w:val="21"/>
              </w:rPr>
              <w:t>，</w:t>
            </w:r>
            <w:r>
              <w:rPr>
                <w:szCs w:val="21"/>
              </w:rPr>
              <w:t>HF：</w:t>
            </w:r>
            <w:r>
              <w:rPr>
                <w:rFonts w:hint="eastAsia"/>
                <w:szCs w:val="21"/>
              </w:rPr>
              <w:t>20</w:t>
            </w:r>
            <w:r>
              <w:rPr>
                <w:szCs w:val="21"/>
              </w:rPr>
              <w:t>；</w:t>
            </w:r>
          </w:p>
          <w:p>
            <w:pPr>
              <w:spacing w:line="360" w:lineRule="auto"/>
              <w:ind w:firstLine="420" w:firstLineChars="200"/>
              <w:rPr>
                <w:szCs w:val="21"/>
              </w:rPr>
            </w:pPr>
            <w:r>
              <w:rPr>
                <w:rFonts w:hint="eastAsia"/>
                <w:szCs w:val="21"/>
              </w:rPr>
              <w:t>V——</w:t>
            </w:r>
            <w:r>
              <w:rPr>
                <w:szCs w:val="21"/>
              </w:rPr>
              <w:t>蒸发液体表面上的空气流速</w:t>
            </w:r>
            <w:r>
              <w:rPr>
                <w:rFonts w:hint="eastAsia"/>
                <w:szCs w:val="21"/>
              </w:rPr>
              <w:t>，</w:t>
            </w:r>
            <w:r>
              <w:rPr>
                <w:szCs w:val="21"/>
              </w:rPr>
              <w:t>m/</w:t>
            </w:r>
            <w:r>
              <w:rPr>
                <w:rFonts w:hint="eastAsia"/>
                <w:szCs w:val="21"/>
              </w:rPr>
              <w:t>s</w:t>
            </w:r>
            <w:r>
              <w:rPr>
                <w:szCs w:val="21"/>
              </w:rPr>
              <w:t>，</w:t>
            </w:r>
            <w:r>
              <w:rPr>
                <w:rFonts w:hint="eastAsia"/>
                <w:szCs w:val="21"/>
              </w:rPr>
              <w:t>一般</w:t>
            </w:r>
            <w:r>
              <w:rPr>
                <w:szCs w:val="21"/>
              </w:rPr>
              <w:t>可取</w:t>
            </w:r>
            <w:r>
              <w:rPr>
                <w:rFonts w:hint="eastAsia"/>
                <w:szCs w:val="21"/>
              </w:rPr>
              <w:t>0.2-0.5</w:t>
            </w:r>
            <w:r>
              <w:rPr>
                <w:szCs w:val="21"/>
              </w:rPr>
              <w:t>m/s，本次评价</w:t>
            </w:r>
            <w:r>
              <w:rPr>
                <w:rFonts w:hint="eastAsia"/>
                <w:szCs w:val="21"/>
              </w:rPr>
              <w:t>取0.</w:t>
            </w:r>
            <w:r>
              <w:rPr>
                <w:szCs w:val="21"/>
              </w:rPr>
              <w:t>5m/s；</w:t>
            </w:r>
          </w:p>
          <w:p>
            <w:pPr>
              <w:spacing w:line="360" w:lineRule="auto"/>
              <w:ind w:firstLine="420" w:firstLineChars="200"/>
              <w:rPr>
                <w:szCs w:val="21"/>
              </w:rPr>
            </w:pPr>
            <w:r>
              <w:rPr>
                <w:szCs w:val="21"/>
              </w:rPr>
              <w:t>P——相应于液体温度下的空气</w:t>
            </w:r>
            <w:r>
              <w:rPr>
                <w:rFonts w:hint="eastAsia"/>
                <w:szCs w:val="21"/>
              </w:rPr>
              <w:t>中</w:t>
            </w:r>
            <w:r>
              <w:rPr>
                <w:szCs w:val="21"/>
              </w:rPr>
              <w:t>的蒸汽分压力</w:t>
            </w:r>
            <w:r>
              <w:rPr>
                <w:rFonts w:hint="eastAsia"/>
                <w:szCs w:val="21"/>
              </w:rPr>
              <w:t>，mm</w:t>
            </w:r>
            <w:r>
              <w:rPr>
                <w:szCs w:val="21"/>
              </w:rPr>
              <w:t>Hg</w:t>
            </w:r>
            <w:r>
              <w:rPr>
                <w:rFonts w:hint="eastAsia"/>
                <w:szCs w:val="21"/>
              </w:rPr>
              <w:t>，本项目浸酸</w:t>
            </w:r>
            <w:r>
              <w:rPr>
                <w:szCs w:val="21"/>
              </w:rPr>
              <w:t>液</w:t>
            </w:r>
            <w:r>
              <w:rPr>
                <w:rFonts w:hint="eastAsia"/>
                <w:szCs w:val="21"/>
              </w:rPr>
              <w:t>为盐酸</w:t>
            </w:r>
            <w:r>
              <w:rPr>
                <w:szCs w:val="21"/>
              </w:rPr>
              <w:t>、氢氟酸</w:t>
            </w:r>
            <w:r>
              <w:rPr>
                <w:rFonts w:hint="eastAsia"/>
                <w:szCs w:val="21"/>
              </w:rPr>
              <w:t>组成</w:t>
            </w:r>
            <w:r>
              <w:rPr>
                <w:szCs w:val="21"/>
              </w:rPr>
              <w:t>的混合酸，混合酸中HCl</w:t>
            </w:r>
            <w:r>
              <w:rPr>
                <w:rFonts w:hint="eastAsia"/>
                <w:szCs w:val="21"/>
              </w:rPr>
              <w:t>质量分数</w:t>
            </w:r>
            <w:r>
              <w:rPr>
                <w:szCs w:val="21"/>
              </w:rPr>
              <w:t>为26.3%</w:t>
            </w:r>
            <w:r>
              <w:rPr>
                <w:rFonts w:hint="eastAsia"/>
                <w:szCs w:val="21"/>
              </w:rPr>
              <w:t>、</w:t>
            </w:r>
            <w:r>
              <w:rPr>
                <w:szCs w:val="21"/>
              </w:rPr>
              <w:t>HF</w:t>
            </w:r>
            <w:r>
              <w:rPr>
                <w:rFonts w:hint="eastAsia"/>
                <w:szCs w:val="21"/>
              </w:rPr>
              <w:t>质量分数</w:t>
            </w:r>
            <w:r>
              <w:rPr>
                <w:szCs w:val="21"/>
              </w:rPr>
              <w:t>为10.0%</w:t>
            </w:r>
            <w:r>
              <w:rPr>
                <w:rFonts w:hint="eastAsia"/>
                <w:szCs w:val="21"/>
              </w:rPr>
              <w:t>。浸酸工序工作温度取</w:t>
            </w:r>
            <w:r>
              <w:rPr>
                <w:szCs w:val="21"/>
              </w:rPr>
              <w:t>2</w:t>
            </w:r>
            <w:r>
              <w:rPr>
                <w:rFonts w:hint="eastAsia"/>
                <w:szCs w:val="21"/>
              </w:rPr>
              <w:t>0℃</w:t>
            </w:r>
            <w:r>
              <w:rPr>
                <w:szCs w:val="21"/>
              </w:rPr>
              <w:t>，</w:t>
            </w:r>
            <w:r>
              <w:rPr>
                <w:rFonts w:hint="eastAsia"/>
                <w:szCs w:val="21"/>
              </w:rPr>
              <w:t>根据</w:t>
            </w:r>
            <w:r>
              <w:rPr>
                <w:szCs w:val="21"/>
              </w:rPr>
              <w:t>《</w:t>
            </w:r>
            <w:r>
              <w:rPr>
                <w:rFonts w:hint="eastAsia"/>
                <w:szCs w:val="21"/>
              </w:rPr>
              <w:t>环境</w:t>
            </w:r>
            <w:r>
              <w:rPr>
                <w:szCs w:val="21"/>
              </w:rPr>
              <w:t>统计手册》</w:t>
            </w:r>
            <w:r>
              <w:rPr>
                <w:rFonts w:hint="eastAsia"/>
                <w:szCs w:val="21"/>
              </w:rPr>
              <w:t>，HCl</w:t>
            </w:r>
            <w:r>
              <w:rPr>
                <w:szCs w:val="21"/>
              </w:rPr>
              <w:t>饱和蒸汽</w:t>
            </w:r>
            <w:r>
              <w:rPr>
                <w:rFonts w:hint="eastAsia"/>
                <w:szCs w:val="21"/>
              </w:rPr>
              <w:t>分压</w:t>
            </w:r>
            <w:r>
              <w:rPr>
                <w:szCs w:val="21"/>
              </w:rPr>
              <w:t>为2.58mmHg</w:t>
            </w:r>
            <w:r>
              <w:rPr>
                <w:rFonts w:hint="eastAsia"/>
                <w:szCs w:val="21"/>
              </w:rPr>
              <w:t>，</w:t>
            </w:r>
            <w:r>
              <w:rPr>
                <w:szCs w:val="21"/>
              </w:rPr>
              <w:t>HF饱和蒸汽分压为</w:t>
            </w:r>
            <w:r>
              <w:rPr>
                <w:rFonts w:hint="eastAsia"/>
                <w:szCs w:val="21"/>
              </w:rPr>
              <w:t>0.</w:t>
            </w:r>
            <w:r>
              <w:rPr>
                <w:szCs w:val="21"/>
              </w:rPr>
              <w:t>21mmHg。</w:t>
            </w:r>
          </w:p>
          <w:p>
            <w:pPr>
              <w:spacing w:line="360" w:lineRule="auto"/>
              <w:ind w:firstLine="420" w:firstLineChars="200"/>
              <w:rPr>
                <w:szCs w:val="21"/>
              </w:rPr>
            </w:pPr>
            <w:r>
              <w:rPr>
                <w:rFonts w:hint="eastAsia"/>
                <w:szCs w:val="21"/>
              </w:rPr>
              <w:t>F——液体</w:t>
            </w:r>
            <w:r>
              <w:rPr>
                <w:szCs w:val="21"/>
              </w:rPr>
              <w:t>蒸发面表面积</w:t>
            </w:r>
            <w:r>
              <w:rPr>
                <w:rFonts w:hint="eastAsia"/>
                <w:szCs w:val="21"/>
              </w:rPr>
              <w:t>，m</w:t>
            </w:r>
            <w:r>
              <w:rPr>
                <w:szCs w:val="21"/>
                <w:vertAlign w:val="superscript"/>
              </w:rPr>
              <w:t>2</w:t>
            </w:r>
            <w:r>
              <w:rPr>
                <w:rFonts w:hint="eastAsia"/>
                <w:szCs w:val="21"/>
              </w:rPr>
              <w:t>，本项目</w:t>
            </w:r>
            <w:r>
              <w:rPr>
                <w:szCs w:val="21"/>
              </w:rPr>
              <w:t>设置6</w:t>
            </w:r>
            <w:r>
              <w:rPr>
                <w:rFonts w:hint="eastAsia"/>
                <w:szCs w:val="21"/>
              </w:rPr>
              <w:t>个</w:t>
            </w:r>
            <w:r>
              <w:rPr>
                <w:szCs w:val="21"/>
              </w:rPr>
              <w:t>浸酸罐</w:t>
            </w:r>
            <w:r>
              <w:rPr>
                <w:rFonts w:hint="eastAsia"/>
                <w:szCs w:val="21"/>
              </w:rPr>
              <w:t>，</w:t>
            </w:r>
            <w:r>
              <w:rPr>
                <w:szCs w:val="21"/>
              </w:rPr>
              <w:t>其中一个</w:t>
            </w:r>
            <w:r>
              <w:rPr>
                <w:rFonts w:hint="eastAsia"/>
                <w:szCs w:val="21"/>
              </w:rPr>
              <w:t>作为</w:t>
            </w:r>
            <w:r>
              <w:rPr>
                <w:szCs w:val="21"/>
              </w:rPr>
              <w:t>备用，</w:t>
            </w:r>
            <w:r>
              <w:rPr>
                <w:rFonts w:hint="eastAsia"/>
                <w:szCs w:val="21"/>
              </w:rPr>
              <w:t>每个罐口面积</w:t>
            </w:r>
            <w:r>
              <w:rPr>
                <w:szCs w:val="21"/>
              </w:rPr>
              <w:t>为</w:t>
            </w:r>
            <w:r>
              <w:rPr>
                <w:rFonts w:hint="eastAsia"/>
                <w:szCs w:val="21"/>
              </w:rPr>
              <w:t>0.</w:t>
            </w:r>
            <w:r>
              <w:rPr>
                <w:szCs w:val="21"/>
              </w:rPr>
              <w:t>13m</w:t>
            </w:r>
            <w:r>
              <w:rPr>
                <w:szCs w:val="21"/>
                <w:vertAlign w:val="superscript"/>
              </w:rPr>
              <w:t>2</w:t>
            </w:r>
            <w:r>
              <w:rPr>
                <w:rFonts w:hint="eastAsia"/>
                <w:szCs w:val="21"/>
              </w:rPr>
              <w:t>，总面积为</w:t>
            </w:r>
            <w:r>
              <w:rPr>
                <w:szCs w:val="21"/>
              </w:rPr>
              <w:t>0.78m</w:t>
            </w:r>
            <w:r>
              <w:rPr>
                <w:szCs w:val="21"/>
                <w:vertAlign w:val="superscript"/>
              </w:rPr>
              <w:t>2</w:t>
            </w:r>
            <w:r>
              <w:rPr>
                <w:rFonts w:hint="eastAsia"/>
                <w:szCs w:val="21"/>
              </w:rPr>
              <w:t>。</w:t>
            </w:r>
          </w:p>
          <w:p>
            <w:pPr>
              <w:adjustRightInd w:val="0"/>
              <w:snapToGrid w:val="0"/>
              <w:spacing w:line="360" w:lineRule="auto"/>
              <w:ind w:firstLine="420" w:firstLineChars="200"/>
              <w:rPr>
                <w:szCs w:val="21"/>
              </w:rPr>
            </w:pPr>
            <w:r>
              <w:rPr>
                <w:rFonts w:hint="eastAsia"/>
                <w:szCs w:val="21"/>
              </w:rPr>
              <w:t>根据</w:t>
            </w:r>
            <w:r>
              <w:rPr>
                <w:szCs w:val="21"/>
              </w:rPr>
              <w:t>上式计算，</w:t>
            </w:r>
            <w:r>
              <w:rPr>
                <w:rFonts w:hint="eastAsia"/>
                <w:szCs w:val="21"/>
              </w:rPr>
              <w:t>酸雾中</w:t>
            </w:r>
            <w:r>
              <w:rPr>
                <w:szCs w:val="21"/>
              </w:rPr>
              <w:t>HCl</w:t>
            </w:r>
            <w:r>
              <w:rPr>
                <w:rFonts w:hint="eastAsia"/>
                <w:szCs w:val="21"/>
              </w:rPr>
              <w:t>产生</w:t>
            </w:r>
            <w:r>
              <w:rPr>
                <w:szCs w:val="21"/>
              </w:rPr>
              <w:t>速率</w:t>
            </w:r>
            <w:r>
              <w:rPr>
                <w:rFonts w:hint="eastAsia"/>
                <w:szCs w:val="21"/>
              </w:rPr>
              <w:t>G</w:t>
            </w:r>
            <w:r>
              <w:rPr>
                <w:szCs w:val="21"/>
              </w:rPr>
              <w:t>z=36.5×（</w:t>
            </w:r>
            <w:r>
              <w:rPr>
                <w:rFonts w:hint="eastAsia"/>
                <w:szCs w:val="21"/>
              </w:rPr>
              <w:t>0.000352+0.000786×0.</w:t>
            </w:r>
            <w:r>
              <w:rPr>
                <w:szCs w:val="21"/>
              </w:rPr>
              <w:t>5）</w:t>
            </w:r>
            <w:r>
              <w:rPr>
                <w:rFonts w:hint="eastAsia"/>
                <w:szCs w:val="21"/>
              </w:rPr>
              <w:t>×</w:t>
            </w:r>
            <w:r>
              <w:rPr>
                <w:szCs w:val="21"/>
              </w:rPr>
              <w:t>8.32</w:t>
            </w:r>
            <w:r>
              <w:rPr>
                <w:rFonts w:hint="eastAsia"/>
                <w:szCs w:val="21"/>
              </w:rPr>
              <w:t>×</w:t>
            </w:r>
            <w:r>
              <w:rPr>
                <w:szCs w:val="21"/>
              </w:rPr>
              <w:t>0.78=0.098kg/h</w:t>
            </w:r>
            <w:r>
              <w:rPr>
                <w:rFonts w:hint="eastAsia"/>
                <w:szCs w:val="21"/>
              </w:rPr>
              <w:t>；</w:t>
            </w:r>
            <w:r>
              <w:rPr>
                <w:szCs w:val="21"/>
              </w:rPr>
              <w:t>HF产生速率Gz=36.5×（</w:t>
            </w:r>
            <w:r>
              <w:rPr>
                <w:rFonts w:hint="eastAsia"/>
                <w:szCs w:val="21"/>
              </w:rPr>
              <w:t>0.000352+0.000786×0.</w:t>
            </w:r>
            <w:r>
              <w:rPr>
                <w:szCs w:val="21"/>
              </w:rPr>
              <w:t>5）</w:t>
            </w:r>
            <w:r>
              <w:rPr>
                <w:rFonts w:hint="eastAsia"/>
                <w:szCs w:val="21"/>
              </w:rPr>
              <w:t>×</w:t>
            </w:r>
            <w:r>
              <w:rPr>
                <w:szCs w:val="21"/>
              </w:rPr>
              <w:t>0.181</w:t>
            </w:r>
            <w:r>
              <w:rPr>
                <w:rFonts w:hint="eastAsia"/>
                <w:szCs w:val="21"/>
              </w:rPr>
              <w:t>×</w:t>
            </w:r>
            <w:r>
              <w:rPr>
                <w:szCs w:val="21"/>
              </w:rPr>
              <w:t>0.78=</w:t>
            </w:r>
            <w:r>
              <w:rPr>
                <w:rFonts w:hint="eastAsia"/>
                <w:szCs w:val="21"/>
              </w:rPr>
              <w:t>0.</w:t>
            </w:r>
            <w:r>
              <w:rPr>
                <w:szCs w:val="21"/>
              </w:rPr>
              <w:t>007kg/h</w:t>
            </w:r>
            <w:r>
              <w:rPr>
                <w:rFonts w:hint="eastAsia"/>
                <w:szCs w:val="21"/>
              </w:rPr>
              <w:t>。本项目</w:t>
            </w:r>
            <w:r>
              <w:rPr>
                <w:szCs w:val="21"/>
              </w:rPr>
              <w:t>浸酸工序每</w:t>
            </w:r>
            <w:r>
              <w:rPr>
                <w:rFonts w:hint="eastAsia"/>
                <w:szCs w:val="21"/>
              </w:rPr>
              <w:t>批次</w:t>
            </w:r>
            <w:r>
              <w:rPr>
                <w:szCs w:val="21"/>
              </w:rPr>
              <w:t>浸酸时间为</w:t>
            </w:r>
            <w:r>
              <w:rPr>
                <w:rFonts w:hint="eastAsia"/>
                <w:szCs w:val="21"/>
              </w:rPr>
              <w:t>4-7天</w:t>
            </w:r>
            <w:r>
              <w:rPr>
                <w:szCs w:val="21"/>
              </w:rPr>
              <w:t>，每天</w:t>
            </w:r>
            <w:r>
              <w:rPr>
                <w:rFonts w:hint="eastAsia"/>
                <w:szCs w:val="21"/>
              </w:rPr>
              <w:t>按24</w:t>
            </w:r>
            <w:r>
              <w:rPr>
                <w:szCs w:val="21"/>
              </w:rPr>
              <w:t>h</w:t>
            </w:r>
            <w:r>
              <w:rPr>
                <w:rFonts w:hint="eastAsia"/>
                <w:szCs w:val="21"/>
              </w:rPr>
              <w:t>计</w:t>
            </w:r>
            <w:r>
              <w:rPr>
                <w:szCs w:val="21"/>
              </w:rPr>
              <w:t>，</w:t>
            </w:r>
            <w:r>
              <w:rPr>
                <w:rFonts w:hint="eastAsia"/>
                <w:szCs w:val="21"/>
              </w:rPr>
              <w:t>年</w:t>
            </w:r>
            <w:r>
              <w:rPr>
                <w:szCs w:val="21"/>
              </w:rPr>
              <w:t>工作</w:t>
            </w:r>
            <w:r>
              <w:rPr>
                <w:rFonts w:hint="eastAsia"/>
                <w:szCs w:val="21"/>
              </w:rPr>
              <w:t>300天，浸酸过程</w:t>
            </w:r>
            <w:r>
              <w:rPr>
                <w:szCs w:val="21"/>
              </w:rPr>
              <w:t>浸酸</w:t>
            </w:r>
            <w:r>
              <w:rPr>
                <w:rFonts w:hint="eastAsia"/>
                <w:szCs w:val="21"/>
              </w:rPr>
              <w:t>罐上方加盖密闭</w:t>
            </w:r>
            <w:r>
              <w:rPr>
                <w:szCs w:val="21"/>
              </w:rPr>
              <w:t>，</w:t>
            </w:r>
            <w:r>
              <w:rPr>
                <w:rFonts w:hint="eastAsia"/>
                <w:szCs w:val="21"/>
              </w:rPr>
              <w:t>可</w:t>
            </w:r>
            <w:r>
              <w:rPr>
                <w:szCs w:val="21"/>
              </w:rPr>
              <w:t>减少酸雾</w:t>
            </w:r>
            <w:r>
              <w:rPr>
                <w:rFonts w:hint="eastAsia"/>
                <w:szCs w:val="21"/>
              </w:rPr>
              <w:t>90</w:t>
            </w:r>
            <w:r>
              <w:rPr>
                <w:szCs w:val="21"/>
              </w:rPr>
              <w:t>%</w:t>
            </w:r>
            <w:r>
              <w:rPr>
                <w:rFonts w:hint="eastAsia"/>
                <w:szCs w:val="21"/>
              </w:rPr>
              <w:t>的挥发</w:t>
            </w:r>
            <w:r>
              <w:rPr>
                <w:szCs w:val="21"/>
              </w:rPr>
              <w:t>，</w:t>
            </w:r>
            <w:r>
              <w:rPr>
                <w:rFonts w:hint="eastAsia"/>
                <w:szCs w:val="21"/>
              </w:rPr>
              <w:t>则浸酸</w:t>
            </w:r>
            <w:r>
              <w:rPr>
                <w:szCs w:val="21"/>
              </w:rPr>
              <w:t>工序酸雾</w:t>
            </w:r>
            <w:r>
              <w:rPr>
                <w:rFonts w:hint="eastAsia"/>
                <w:szCs w:val="21"/>
              </w:rPr>
              <w:t>中HCl产生量为</w:t>
            </w:r>
            <w:r>
              <w:rPr>
                <w:szCs w:val="21"/>
              </w:rPr>
              <w:t>0.071t/a</w:t>
            </w:r>
            <w:r>
              <w:rPr>
                <w:rFonts w:hint="eastAsia"/>
                <w:szCs w:val="21"/>
              </w:rPr>
              <w:t>，</w:t>
            </w:r>
            <w:r>
              <w:rPr>
                <w:szCs w:val="21"/>
              </w:rPr>
              <w:t>HF产生量为</w:t>
            </w:r>
            <w:r>
              <w:rPr>
                <w:rFonts w:hint="eastAsia"/>
                <w:szCs w:val="21"/>
              </w:rPr>
              <w:t>0.00</w:t>
            </w:r>
            <w:r>
              <w:rPr>
                <w:szCs w:val="21"/>
              </w:rPr>
              <w:t>5t/a</w:t>
            </w:r>
            <w:r>
              <w:rPr>
                <w:rFonts w:hint="eastAsia"/>
                <w:szCs w:val="21"/>
              </w:rPr>
              <w:t>。</w:t>
            </w:r>
          </w:p>
          <w:p>
            <w:pPr>
              <w:adjustRightInd w:val="0"/>
              <w:snapToGrid w:val="0"/>
              <w:spacing w:line="360" w:lineRule="auto"/>
              <w:ind w:firstLine="420" w:firstLineChars="200"/>
              <w:rPr>
                <w:szCs w:val="21"/>
              </w:rPr>
            </w:pPr>
            <w:r>
              <w:rPr>
                <w:rFonts w:hint="eastAsia"/>
                <w:szCs w:val="21"/>
              </w:rPr>
              <w:t>②</w:t>
            </w:r>
            <w:r>
              <w:rPr>
                <w:szCs w:val="21"/>
              </w:rPr>
              <w:t>酸化提纯</w:t>
            </w:r>
            <w:r>
              <w:rPr>
                <w:rFonts w:hint="eastAsia"/>
                <w:szCs w:val="21"/>
              </w:rPr>
              <w:t>工序</w:t>
            </w:r>
          </w:p>
          <w:p>
            <w:pPr>
              <w:adjustRightInd w:val="0"/>
              <w:snapToGrid w:val="0"/>
              <w:spacing w:line="360" w:lineRule="auto"/>
              <w:ind w:firstLine="420" w:firstLineChars="200"/>
              <w:rPr>
                <w:szCs w:val="21"/>
              </w:rPr>
            </w:pPr>
            <w:r>
              <w:rPr>
                <w:rFonts w:hint="eastAsia"/>
                <w:szCs w:val="21"/>
              </w:rPr>
              <w:t>本项目</w:t>
            </w:r>
            <w:r>
              <w:rPr>
                <w:szCs w:val="21"/>
              </w:rPr>
              <w:t>酸化提纯工序在</w:t>
            </w:r>
            <w:r>
              <w:rPr>
                <w:rFonts w:hint="eastAsia"/>
                <w:szCs w:val="21"/>
              </w:rPr>
              <w:t>提纯罐</w:t>
            </w:r>
            <w:r>
              <w:rPr>
                <w:szCs w:val="21"/>
              </w:rPr>
              <w:t>内密闭进行，</w:t>
            </w:r>
            <w:r>
              <w:rPr>
                <w:rFonts w:hint="eastAsia"/>
                <w:szCs w:val="21"/>
              </w:rPr>
              <w:t>反应</w:t>
            </w:r>
            <w:r>
              <w:rPr>
                <w:szCs w:val="21"/>
              </w:rPr>
              <w:t>完成后，</w:t>
            </w:r>
            <w:r>
              <w:rPr>
                <w:rFonts w:hint="eastAsia"/>
                <w:szCs w:val="21"/>
              </w:rPr>
              <w:t>首先</w:t>
            </w:r>
            <w:r>
              <w:rPr>
                <w:szCs w:val="21"/>
              </w:rPr>
              <w:t>通过密闭</w:t>
            </w:r>
            <w:r>
              <w:rPr>
                <w:rFonts w:hint="eastAsia"/>
                <w:szCs w:val="21"/>
              </w:rPr>
              <w:t>防腐</w:t>
            </w:r>
            <w:r>
              <w:rPr>
                <w:szCs w:val="21"/>
              </w:rPr>
              <w:t>泵和防腐管道将</w:t>
            </w:r>
            <w:r>
              <w:rPr>
                <w:rFonts w:hint="eastAsia"/>
                <w:szCs w:val="21"/>
              </w:rPr>
              <w:t>酸液</w:t>
            </w:r>
            <w:r>
              <w:rPr>
                <w:szCs w:val="21"/>
              </w:rPr>
              <w:t>导入</w:t>
            </w:r>
            <w:r>
              <w:rPr>
                <w:rFonts w:hint="eastAsia"/>
                <w:szCs w:val="21"/>
              </w:rPr>
              <w:t>废酸罐</w:t>
            </w:r>
            <w:r>
              <w:rPr>
                <w:szCs w:val="21"/>
              </w:rPr>
              <w:t>，然后向</w:t>
            </w:r>
            <w:r>
              <w:rPr>
                <w:rFonts w:hint="eastAsia"/>
                <w:szCs w:val="21"/>
              </w:rPr>
              <w:t>提纯罐</w:t>
            </w:r>
            <w:r>
              <w:rPr>
                <w:szCs w:val="21"/>
              </w:rPr>
              <w:t>中注入纯水进行清洗，</w:t>
            </w:r>
            <w:r>
              <w:rPr>
                <w:rFonts w:hint="eastAsia"/>
                <w:szCs w:val="21"/>
              </w:rPr>
              <w:t>清洗</w:t>
            </w:r>
            <w:r>
              <w:rPr>
                <w:szCs w:val="21"/>
              </w:rPr>
              <w:t>后废水</w:t>
            </w:r>
            <w:r>
              <w:rPr>
                <w:rFonts w:hint="eastAsia"/>
                <w:szCs w:val="21"/>
              </w:rPr>
              <w:t>通过</w:t>
            </w:r>
            <w:r>
              <w:rPr>
                <w:szCs w:val="21"/>
              </w:rPr>
              <w:t>密闭管道导入污水站，</w:t>
            </w:r>
            <w:r>
              <w:rPr>
                <w:rFonts w:hint="eastAsia"/>
                <w:szCs w:val="21"/>
              </w:rPr>
              <w:t>经</w:t>
            </w:r>
            <w:r>
              <w:rPr>
                <w:szCs w:val="21"/>
              </w:rPr>
              <w:t>测定清洗废水</w:t>
            </w:r>
            <w:r>
              <w:rPr>
                <w:rFonts w:hint="eastAsia"/>
                <w:szCs w:val="21"/>
              </w:rPr>
              <w:t>呈中性</w:t>
            </w:r>
            <w:r>
              <w:rPr>
                <w:szCs w:val="21"/>
              </w:rPr>
              <w:t>后打开提纯罐将提纯罐中的石英石</w:t>
            </w:r>
            <w:r>
              <w:rPr>
                <w:rFonts w:hint="eastAsia"/>
                <w:szCs w:val="21"/>
              </w:rPr>
              <w:t>取出输送至</w:t>
            </w:r>
            <w:r>
              <w:rPr>
                <w:szCs w:val="21"/>
              </w:rPr>
              <w:t>下道工序，</w:t>
            </w:r>
            <w:r>
              <w:rPr>
                <w:rFonts w:hint="eastAsia"/>
                <w:szCs w:val="21"/>
              </w:rPr>
              <w:t>清洗</w:t>
            </w:r>
            <w:r>
              <w:rPr>
                <w:szCs w:val="21"/>
              </w:rPr>
              <w:t>过程提纯罐内温度可</w:t>
            </w:r>
            <w:r>
              <w:rPr>
                <w:rFonts w:hint="eastAsia"/>
                <w:szCs w:val="21"/>
              </w:rPr>
              <w:t>冷却</w:t>
            </w:r>
            <w:r>
              <w:rPr>
                <w:szCs w:val="21"/>
              </w:rPr>
              <w:t>至常温，</w:t>
            </w:r>
            <w:r>
              <w:rPr>
                <w:rFonts w:hint="eastAsia"/>
                <w:szCs w:val="21"/>
              </w:rPr>
              <w:t>该工序</w:t>
            </w:r>
            <w:r>
              <w:rPr>
                <w:szCs w:val="21"/>
              </w:rPr>
              <w:t>酸雾产生量较少。</w:t>
            </w:r>
            <w:r>
              <w:rPr>
                <w:rFonts w:hint="eastAsia"/>
                <w:szCs w:val="21"/>
              </w:rPr>
              <w:t>参考《靳</w:t>
            </w:r>
            <w:r>
              <w:rPr>
                <w:szCs w:val="21"/>
              </w:rPr>
              <w:t>春欣泰石英有限公司</w:t>
            </w:r>
            <w:r>
              <w:rPr>
                <w:rFonts w:hint="eastAsia"/>
                <w:szCs w:val="21"/>
              </w:rPr>
              <w:t>年</w:t>
            </w:r>
            <w:r>
              <w:rPr>
                <w:szCs w:val="21"/>
              </w:rPr>
              <w:t>生产高纯精制石英砂</w:t>
            </w:r>
            <w:r>
              <w:rPr>
                <w:rFonts w:hint="eastAsia"/>
                <w:szCs w:val="21"/>
              </w:rPr>
              <w:t>8000吨项目</w:t>
            </w:r>
            <w:r>
              <w:rPr>
                <w:szCs w:val="21"/>
              </w:rPr>
              <w:t>竣工环境保护验收监测报告表</w:t>
            </w:r>
            <w:r>
              <w:rPr>
                <w:rFonts w:hint="eastAsia"/>
                <w:szCs w:val="21"/>
              </w:rPr>
              <w:t>》，</w:t>
            </w:r>
            <w:r>
              <w:rPr>
                <w:szCs w:val="21"/>
              </w:rPr>
              <w:t>酸化提纯工序酸雾产生</w:t>
            </w:r>
            <w:r>
              <w:rPr>
                <w:rFonts w:hint="eastAsia"/>
                <w:szCs w:val="21"/>
              </w:rPr>
              <w:t>系数</w:t>
            </w:r>
            <w:r>
              <w:rPr>
                <w:szCs w:val="21"/>
              </w:rPr>
              <w:t>约为</w:t>
            </w:r>
            <w:r>
              <w:rPr>
                <w:rFonts w:hint="eastAsia"/>
                <w:szCs w:val="21"/>
              </w:rPr>
              <w:t>1.17</w:t>
            </w:r>
            <w:r>
              <w:rPr>
                <w:szCs w:val="21"/>
              </w:rPr>
              <w:t>t/</w:t>
            </w:r>
            <w:r>
              <w:rPr>
                <w:rFonts w:hint="eastAsia"/>
                <w:szCs w:val="21"/>
              </w:rPr>
              <w:t>万</w:t>
            </w:r>
            <w:r>
              <w:rPr>
                <w:szCs w:val="21"/>
              </w:rPr>
              <w:t>吨</w:t>
            </w:r>
            <w:r>
              <w:rPr>
                <w:rFonts w:hint="eastAsia"/>
                <w:szCs w:val="21"/>
              </w:rPr>
              <w:t>-产品，该</w:t>
            </w:r>
            <w:r>
              <w:rPr>
                <w:szCs w:val="21"/>
              </w:rPr>
              <w:t>企业</w:t>
            </w:r>
            <w:r>
              <w:rPr>
                <w:rFonts w:hint="eastAsia"/>
                <w:szCs w:val="21"/>
              </w:rPr>
              <w:t>产品为高纯石英砂，生产</w:t>
            </w:r>
            <w:r>
              <w:rPr>
                <w:szCs w:val="21"/>
              </w:rPr>
              <w:t>工艺及产污环节与本项目基本一致，</w:t>
            </w:r>
            <w:r>
              <w:rPr>
                <w:rFonts w:hint="eastAsia"/>
                <w:szCs w:val="21"/>
              </w:rPr>
              <w:t>该项目产能为8</w:t>
            </w:r>
            <w:r>
              <w:rPr>
                <w:szCs w:val="21"/>
              </w:rPr>
              <w:t>000吨</w:t>
            </w:r>
            <w:r>
              <w:rPr>
                <w:rFonts w:hint="eastAsia"/>
                <w:szCs w:val="21"/>
              </w:rPr>
              <w:t>/a，与本项目</w:t>
            </w:r>
            <w:r>
              <w:rPr>
                <w:szCs w:val="21"/>
              </w:rPr>
              <w:t>类似，类比可行。</w:t>
            </w:r>
            <w:r>
              <w:rPr>
                <w:rFonts w:hint="eastAsia"/>
                <w:szCs w:val="21"/>
              </w:rPr>
              <w:t>根据</w:t>
            </w:r>
            <w:r>
              <w:rPr>
                <w:szCs w:val="21"/>
              </w:rPr>
              <w:t>《</w:t>
            </w:r>
            <w:r>
              <w:rPr>
                <w:rFonts w:hint="eastAsia"/>
                <w:szCs w:val="21"/>
              </w:rPr>
              <w:t>环境</w:t>
            </w:r>
            <w:r>
              <w:rPr>
                <w:szCs w:val="21"/>
              </w:rPr>
              <w:t>统计手册》</w:t>
            </w:r>
            <w:r>
              <w:rPr>
                <w:rFonts w:hint="eastAsia"/>
                <w:szCs w:val="21"/>
              </w:rPr>
              <w:t>，80℃</w:t>
            </w:r>
            <w:r>
              <w:rPr>
                <w:szCs w:val="21"/>
              </w:rPr>
              <w:t>下混合酸中</w:t>
            </w:r>
            <w:r>
              <w:rPr>
                <w:rFonts w:hint="eastAsia"/>
                <w:szCs w:val="21"/>
              </w:rPr>
              <w:t>HCl</w:t>
            </w:r>
            <w:r>
              <w:rPr>
                <w:szCs w:val="21"/>
              </w:rPr>
              <w:t>饱和蒸汽</w:t>
            </w:r>
            <w:r>
              <w:rPr>
                <w:rFonts w:hint="eastAsia"/>
                <w:szCs w:val="21"/>
              </w:rPr>
              <w:t>分压</w:t>
            </w:r>
            <w:r>
              <w:rPr>
                <w:szCs w:val="21"/>
              </w:rPr>
              <w:t>为112mmHg</w:t>
            </w:r>
            <w:r>
              <w:rPr>
                <w:rFonts w:hint="eastAsia"/>
                <w:szCs w:val="21"/>
              </w:rPr>
              <w:t>，</w:t>
            </w:r>
            <w:r>
              <w:rPr>
                <w:szCs w:val="21"/>
              </w:rPr>
              <w:t>HF饱和蒸汽分压</w:t>
            </w:r>
            <w:r>
              <w:rPr>
                <w:rFonts w:hint="eastAsia"/>
                <w:szCs w:val="21"/>
              </w:rPr>
              <w:t>约</w:t>
            </w:r>
            <w:r>
              <w:rPr>
                <w:szCs w:val="21"/>
              </w:rPr>
              <w:t>为5.24mmHg。根据</w:t>
            </w:r>
            <w:r>
              <w:rPr>
                <w:rFonts w:hint="eastAsia"/>
                <w:szCs w:val="21"/>
              </w:rPr>
              <w:t>安托因</w:t>
            </w:r>
            <w:r>
              <w:rPr>
                <w:szCs w:val="21"/>
              </w:rPr>
              <w:t>方程</w:t>
            </w:r>
            <w:r>
              <w:rPr>
                <w:rFonts w:hint="eastAsia"/>
                <w:szCs w:val="21"/>
              </w:rPr>
              <w:t>计算</w:t>
            </w:r>
            <w:r>
              <w:rPr>
                <w:szCs w:val="21"/>
              </w:rPr>
              <w:t>，酸雾中HCl与HF比例约为21</w:t>
            </w:r>
            <w:r>
              <w:rPr>
                <w:rFonts w:hint="eastAsia"/>
                <w:szCs w:val="21"/>
              </w:rPr>
              <w:t>:1</w:t>
            </w:r>
            <w:r>
              <w:rPr>
                <w:szCs w:val="21"/>
              </w:rPr>
              <w:t>，</w:t>
            </w:r>
            <w:r>
              <w:rPr>
                <w:rFonts w:hint="eastAsia"/>
                <w:szCs w:val="21"/>
              </w:rPr>
              <w:t>则</w:t>
            </w:r>
            <w:r>
              <w:rPr>
                <w:szCs w:val="21"/>
              </w:rPr>
              <w:t>酸化提纯工序</w:t>
            </w:r>
            <w:r>
              <w:rPr>
                <w:rFonts w:hint="eastAsia"/>
                <w:szCs w:val="21"/>
              </w:rPr>
              <w:t>酸雾</w:t>
            </w:r>
            <w:r>
              <w:rPr>
                <w:szCs w:val="21"/>
              </w:rPr>
              <w:t>中HCl产生量为2.236t/a，HF产生量为</w:t>
            </w:r>
            <w:r>
              <w:rPr>
                <w:rFonts w:hint="eastAsia"/>
                <w:szCs w:val="21"/>
              </w:rPr>
              <w:t>0</w:t>
            </w:r>
            <w:r>
              <w:rPr>
                <w:szCs w:val="21"/>
              </w:rPr>
              <w:t>.106t/a</w:t>
            </w:r>
            <w:r>
              <w:rPr>
                <w:rFonts w:hint="eastAsia"/>
                <w:szCs w:val="21"/>
              </w:rPr>
              <w:t>。</w:t>
            </w:r>
          </w:p>
          <w:p>
            <w:pPr>
              <w:adjustRightInd w:val="0"/>
              <w:snapToGrid w:val="0"/>
              <w:spacing w:line="360" w:lineRule="auto"/>
              <w:ind w:firstLine="420" w:firstLineChars="200"/>
              <w:rPr>
                <w:szCs w:val="21"/>
              </w:rPr>
            </w:pPr>
            <w:r>
              <w:rPr>
                <w:rFonts w:hint="eastAsia"/>
                <w:szCs w:val="21"/>
              </w:rPr>
              <w:t>③</w:t>
            </w:r>
            <w:r>
              <w:rPr>
                <w:szCs w:val="21"/>
              </w:rPr>
              <w:t>酸罐呼吸</w:t>
            </w:r>
          </w:p>
          <w:p>
            <w:pPr>
              <w:spacing w:line="360" w:lineRule="auto"/>
              <w:ind w:firstLine="420" w:firstLineChars="200"/>
              <w:rPr>
                <w:caps/>
                <w:szCs w:val="21"/>
              </w:rPr>
            </w:pPr>
            <w:r>
              <w:rPr>
                <w:rFonts w:hint="eastAsia"/>
                <w:szCs w:val="21"/>
              </w:rPr>
              <w:t>本项目</w:t>
            </w:r>
            <w:r>
              <w:rPr>
                <w:szCs w:val="21"/>
              </w:rPr>
              <w:t>设置4个</w:t>
            </w:r>
            <w:r>
              <w:rPr>
                <w:rFonts w:hint="eastAsia"/>
                <w:szCs w:val="21"/>
              </w:rPr>
              <w:t>3</w:t>
            </w:r>
            <w:r>
              <w:rPr>
                <w:szCs w:val="21"/>
              </w:rPr>
              <w:t>0t盐酸储罐</w:t>
            </w:r>
            <w:r>
              <w:rPr>
                <w:rFonts w:hint="eastAsia"/>
                <w:szCs w:val="21"/>
              </w:rPr>
              <w:t>、</w:t>
            </w:r>
            <w:r>
              <w:rPr>
                <w:szCs w:val="21"/>
              </w:rPr>
              <w:t>1个</w:t>
            </w:r>
            <w:r>
              <w:rPr>
                <w:rFonts w:hint="eastAsia"/>
                <w:szCs w:val="21"/>
              </w:rPr>
              <w:t>3</w:t>
            </w:r>
            <w:r>
              <w:rPr>
                <w:szCs w:val="21"/>
              </w:rPr>
              <w:t>0t氢氟酸储罐，1</w:t>
            </w:r>
            <w:r>
              <w:rPr>
                <w:rFonts w:hint="eastAsia"/>
                <w:szCs w:val="21"/>
              </w:rPr>
              <w:t>个</w:t>
            </w:r>
            <w:r>
              <w:rPr>
                <w:szCs w:val="21"/>
              </w:rPr>
              <w:t>50t废酸储罐，盐酸最大储存量为120t，氢氟酸最大储存量为30t，废酸液最大储存量为50t。</w:t>
            </w:r>
            <w:r>
              <w:rPr>
                <w:rFonts w:hint="eastAsia"/>
                <w:caps/>
                <w:szCs w:val="21"/>
              </w:rPr>
              <w:t>“</w:t>
            </w:r>
            <w:r>
              <w:rPr>
                <w:caps/>
                <w:szCs w:val="21"/>
              </w:rPr>
              <w:t>大呼吸</w:t>
            </w:r>
            <w:r>
              <w:rPr>
                <w:rFonts w:hint="eastAsia"/>
                <w:caps/>
                <w:szCs w:val="21"/>
              </w:rPr>
              <w:t>”</w:t>
            </w:r>
            <w:r>
              <w:rPr>
                <w:caps/>
                <w:szCs w:val="21"/>
              </w:rPr>
              <w:t>过程指液体在容器与容器之间转移而发生气体的吸入或放出的现象。排出的气体多为饱和蒸汽，一般出现在原料和产品入库或转移的过程中。</w:t>
            </w:r>
            <w:r>
              <w:rPr>
                <w:rFonts w:hint="eastAsia"/>
                <w:caps/>
                <w:szCs w:val="21"/>
              </w:rPr>
              <w:t>“</w:t>
            </w:r>
            <w:r>
              <w:rPr>
                <w:caps/>
                <w:szCs w:val="21"/>
              </w:rPr>
              <w:t>小呼吸</w:t>
            </w:r>
            <w:r>
              <w:rPr>
                <w:rFonts w:hint="eastAsia"/>
                <w:caps/>
                <w:szCs w:val="21"/>
              </w:rPr>
              <w:t>”</w:t>
            </w:r>
            <w:r>
              <w:rPr>
                <w:caps/>
                <w:szCs w:val="21"/>
              </w:rPr>
              <w:t>过程指由于外界温度或压力变化而导致气体的吸入或排出的现象，排出的气体为相对饱和蒸汽。</w:t>
            </w:r>
            <w:r>
              <w:rPr>
                <w:rFonts w:hint="eastAsia"/>
                <w:caps/>
                <w:szCs w:val="21"/>
              </w:rPr>
              <w:t>本项目储罐均为固定顶罐，</w:t>
            </w:r>
            <w:r>
              <w:rPr>
                <w:caps/>
                <w:szCs w:val="21"/>
              </w:rPr>
              <w:t>无组织排放废气产生量根据公式2和公式3计算。</w:t>
            </w:r>
          </w:p>
          <w:p>
            <w:pPr>
              <w:spacing w:line="360" w:lineRule="auto"/>
              <w:ind w:firstLine="420" w:firstLineChars="200"/>
              <w:rPr>
                <w:szCs w:val="21"/>
              </w:rPr>
            </w:pPr>
            <w:r>
              <w:rPr>
                <w:rFonts w:hAnsi="宋体"/>
                <w:szCs w:val="21"/>
              </w:rPr>
              <w:t>公式</w:t>
            </w:r>
            <w:r>
              <w:rPr>
                <w:szCs w:val="21"/>
              </w:rPr>
              <w:t>2</w:t>
            </w:r>
            <w:r>
              <w:rPr>
                <w:rFonts w:hAnsi="宋体"/>
                <w:szCs w:val="21"/>
              </w:rPr>
              <w:t>：小呼吸的计算：</w:t>
            </w:r>
            <w:r>
              <w:rPr>
                <w:szCs w:val="21"/>
              </w:rPr>
              <w:t xml:space="preserve"> </w:t>
            </w:r>
          </w:p>
          <w:p>
            <w:pPr>
              <w:spacing w:line="360" w:lineRule="auto"/>
              <w:ind w:firstLine="200"/>
              <w:jc w:val="right"/>
              <w:rPr>
                <w:szCs w:val="21"/>
              </w:rPr>
            </w:pPr>
            <w:r>
              <w:rPr>
                <w:position w:val="-12"/>
                <w:szCs w:val="21"/>
              </w:rPr>
              <w:object>
                <v:shape id="_x0000_i1032" o:spt="75" type="#_x0000_t75" style="height:18pt;width:269.4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szCs w:val="21"/>
              </w:rPr>
              <w:t xml:space="preserve">   </w:t>
            </w:r>
            <w:r>
              <w:rPr>
                <w:rFonts w:hint="eastAsia"/>
                <w:szCs w:val="21"/>
              </w:rPr>
              <w:t>（公式2）</w:t>
            </w:r>
          </w:p>
          <w:p>
            <w:pPr>
              <w:spacing w:line="360" w:lineRule="auto"/>
              <w:ind w:firstLine="420" w:firstLineChars="200"/>
              <w:rPr>
                <w:rFonts w:hAnsi="宋体"/>
                <w:szCs w:val="21"/>
              </w:rPr>
            </w:pPr>
            <w:r>
              <w:rPr>
                <w:rFonts w:hAnsi="宋体"/>
                <w:szCs w:val="21"/>
              </w:rPr>
              <w:t>式中：</w:t>
            </w:r>
          </w:p>
          <w:p>
            <w:pPr>
              <w:spacing w:line="360" w:lineRule="auto"/>
              <w:ind w:firstLine="420" w:firstLineChars="200"/>
              <w:rPr>
                <w:szCs w:val="21"/>
                <w:lang w:val="pt-BR"/>
              </w:rPr>
            </w:pPr>
            <w:r>
              <w:rPr>
                <w:szCs w:val="21"/>
                <w:lang w:val="pt-BR"/>
              </w:rPr>
              <w:t>L</w:t>
            </w:r>
            <w:r>
              <w:rPr>
                <w:szCs w:val="21"/>
                <w:vertAlign w:val="subscript"/>
                <w:lang w:val="pt-BR"/>
              </w:rPr>
              <w:t>B</w:t>
            </w:r>
            <w:r>
              <w:rPr>
                <w:szCs w:val="21"/>
                <w:lang w:val="pt-BR"/>
              </w:rPr>
              <w:t>—</w:t>
            </w:r>
            <w:r>
              <w:rPr>
                <w:rFonts w:hAnsi="宋体"/>
                <w:szCs w:val="21"/>
              </w:rPr>
              <w:t>固定</w:t>
            </w:r>
            <w:r>
              <w:rPr>
                <w:rFonts w:hint="eastAsia" w:hAnsi="宋体"/>
                <w:szCs w:val="21"/>
              </w:rPr>
              <w:t>顶</w:t>
            </w:r>
            <w:r>
              <w:rPr>
                <w:rFonts w:hAnsi="宋体"/>
                <w:szCs w:val="21"/>
              </w:rPr>
              <w:t>罐的呼吸排放量</w:t>
            </w:r>
            <w:r>
              <w:rPr>
                <w:rFonts w:hint="eastAsia"/>
                <w:szCs w:val="21"/>
                <w:lang w:val="pt-BR"/>
              </w:rPr>
              <w:t>（</w:t>
            </w:r>
            <w:r>
              <w:rPr>
                <w:szCs w:val="21"/>
                <w:lang w:val="pt-BR"/>
              </w:rPr>
              <w:t>kg/a</w:t>
            </w:r>
            <w:r>
              <w:rPr>
                <w:rFonts w:hint="eastAsia"/>
                <w:szCs w:val="21"/>
                <w:lang w:val="pt-BR"/>
              </w:rPr>
              <w:t>）</w:t>
            </w:r>
            <w:r>
              <w:rPr>
                <w:rFonts w:hAnsi="宋体"/>
                <w:szCs w:val="21"/>
                <w:lang w:val="pt-BR"/>
              </w:rPr>
              <w:t>；</w:t>
            </w:r>
          </w:p>
          <w:p>
            <w:pPr>
              <w:spacing w:line="360" w:lineRule="auto"/>
              <w:ind w:firstLine="420" w:firstLineChars="200"/>
              <w:rPr>
                <w:szCs w:val="21"/>
              </w:rPr>
            </w:pPr>
            <w:r>
              <w:rPr>
                <w:szCs w:val="21"/>
              </w:rPr>
              <w:t>M—</w:t>
            </w:r>
            <w:r>
              <w:rPr>
                <w:rFonts w:hAnsi="宋体"/>
                <w:szCs w:val="21"/>
              </w:rPr>
              <w:t>储罐内蒸汽的分子量</w:t>
            </w:r>
            <w:r>
              <w:rPr>
                <w:rFonts w:hint="eastAsia" w:hAnsi="宋体"/>
                <w:szCs w:val="21"/>
              </w:rPr>
              <w:t>，</w:t>
            </w:r>
            <w:r>
              <w:rPr>
                <w:rFonts w:hAnsi="宋体"/>
                <w:szCs w:val="21"/>
              </w:rPr>
              <w:t>HCl：</w:t>
            </w:r>
            <w:r>
              <w:rPr>
                <w:rFonts w:hint="eastAsia" w:hAnsi="宋体"/>
                <w:szCs w:val="21"/>
              </w:rPr>
              <w:t>36.5，</w:t>
            </w:r>
            <w:r>
              <w:rPr>
                <w:rFonts w:hAnsi="宋体"/>
                <w:szCs w:val="21"/>
              </w:rPr>
              <w:t>HF：</w:t>
            </w:r>
            <w:r>
              <w:rPr>
                <w:rFonts w:hint="eastAsia" w:hAnsi="宋体"/>
                <w:szCs w:val="21"/>
              </w:rPr>
              <w:t>20</w:t>
            </w:r>
            <w:r>
              <w:rPr>
                <w:rFonts w:hAnsi="宋体"/>
                <w:szCs w:val="21"/>
              </w:rPr>
              <w:t>；</w:t>
            </w:r>
          </w:p>
          <w:p>
            <w:pPr>
              <w:spacing w:line="360" w:lineRule="auto"/>
              <w:ind w:firstLine="420" w:firstLineChars="200"/>
              <w:rPr>
                <w:szCs w:val="21"/>
              </w:rPr>
            </w:pPr>
            <w:r>
              <w:rPr>
                <w:szCs w:val="21"/>
              </w:rPr>
              <w:t>P—</w:t>
            </w:r>
            <w:r>
              <w:rPr>
                <w:rFonts w:hAnsi="宋体"/>
                <w:szCs w:val="21"/>
              </w:rPr>
              <w:t>在大量液体状态下，真实的蒸汽压力为</w:t>
            </w:r>
            <w:r>
              <w:rPr>
                <w:rFonts w:hint="eastAsia"/>
                <w:szCs w:val="21"/>
              </w:rPr>
              <w:t>（</w:t>
            </w:r>
            <w:r>
              <w:rPr>
                <w:szCs w:val="21"/>
              </w:rPr>
              <w:t>Pa</w:t>
            </w:r>
            <w:r>
              <w:rPr>
                <w:rFonts w:hint="eastAsia"/>
                <w:szCs w:val="21"/>
              </w:rPr>
              <w:t>），2</w:t>
            </w:r>
            <w:r>
              <w:rPr>
                <w:szCs w:val="21"/>
              </w:rPr>
              <w:t>0</w:t>
            </w:r>
            <w:r>
              <w:rPr>
                <w:rFonts w:hint="eastAsia" w:ascii="宋体" w:hAnsi="宋体" w:cs="宋体"/>
                <w:szCs w:val="21"/>
                <w:lang w:eastAsia="ja-JP"/>
              </w:rPr>
              <w:t>℃</w:t>
            </w:r>
            <w:r>
              <w:rPr>
                <w:rFonts w:hint="eastAsia" w:ascii="微软雅黑" w:hAnsi="微软雅黑" w:eastAsia="微软雅黑" w:cs="微软雅黑"/>
                <w:szCs w:val="21"/>
              </w:rPr>
              <w:t>时</w:t>
            </w:r>
            <w:r>
              <w:rPr>
                <w:szCs w:val="21"/>
              </w:rPr>
              <w:t>盐酸（</w:t>
            </w:r>
            <w:r>
              <w:rPr>
                <w:rFonts w:hint="eastAsia"/>
                <w:szCs w:val="21"/>
              </w:rPr>
              <w:t>35</w:t>
            </w:r>
            <w:r>
              <w:rPr>
                <w:szCs w:val="21"/>
              </w:rPr>
              <w:t>%）</w:t>
            </w:r>
            <w:r>
              <w:rPr>
                <w:rFonts w:hint="eastAsia"/>
                <w:szCs w:val="21"/>
              </w:rPr>
              <w:t>：10367</w:t>
            </w:r>
            <w:r>
              <w:rPr>
                <w:szCs w:val="21"/>
              </w:rPr>
              <w:t>Pa，氢氟酸（</w:t>
            </w:r>
            <w:r>
              <w:rPr>
                <w:rFonts w:hint="eastAsia"/>
                <w:szCs w:val="21"/>
              </w:rPr>
              <w:t>40</w:t>
            </w:r>
            <w:r>
              <w:rPr>
                <w:szCs w:val="21"/>
              </w:rPr>
              <w:t>%）</w:t>
            </w:r>
            <w:r>
              <w:rPr>
                <w:rFonts w:hint="eastAsia"/>
                <w:szCs w:val="21"/>
              </w:rPr>
              <w:t>：773</w:t>
            </w:r>
            <w:r>
              <w:rPr>
                <w:szCs w:val="21"/>
              </w:rPr>
              <w:t>Pa</w:t>
            </w:r>
            <w:r>
              <w:rPr>
                <w:rFonts w:hint="eastAsia"/>
                <w:szCs w:val="21"/>
              </w:rPr>
              <w:t>；</w:t>
            </w:r>
            <w:r>
              <w:rPr>
                <w:szCs w:val="21"/>
              </w:rPr>
              <w:t xml:space="preserve"> </w:t>
            </w:r>
          </w:p>
          <w:p>
            <w:pPr>
              <w:spacing w:line="360" w:lineRule="auto"/>
              <w:ind w:firstLine="420" w:firstLineChars="200"/>
              <w:rPr>
                <w:szCs w:val="21"/>
              </w:rPr>
            </w:pPr>
            <w:r>
              <w:rPr>
                <w:szCs w:val="21"/>
              </w:rPr>
              <w:t>D—</w:t>
            </w:r>
            <w:r>
              <w:rPr>
                <w:rFonts w:hAnsi="宋体"/>
                <w:szCs w:val="21"/>
              </w:rPr>
              <w:t>罐的直径</w:t>
            </w:r>
            <w:r>
              <w:rPr>
                <w:rFonts w:hint="eastAsia"/>
                <w:szCs w:val="21"/>
              </w:rPr>
              <w:t>（</w:t>
            </w:r>
            <w:r>
              <w:rPr>
                <w:szCs w:val="21"/>
              </w:rPr>
              <w:t>m</w:t>
            </w:r>
            <w:r>
              <w:rPr>
                <w:rFonts w:hint="eastAsia"/>
                <w:szCs w:val="21"/>
              </w:rPr>
              <w:t>），</w:t>
            </w:r>
            <w:r>
              <w:rPr>
                <w:szCs w:val="21"/>
              </w:rPr>
              <w:t>本项目取</w:t>
            </w:r>
            <w:r>
              <w:rPr>
                <w:rFonts w:hint="eastAsia"/>
                <w:szCs w:val="21"/>
              </w:rPr>
              <w:t>3.3</w:t>
            </w:r>
            <w:r>
              <w:rPr>
                <w:szCs w:val="21"/>
              </w:rPr>
              <w:t>m</w:t>
            </w:r>
            <w:r>
              <w:rPr>
                <w:rFonts w:hAnsi="宋体"/>
                <w:szCs w:val="21"/>
              </w:rPr>
              <w:t>；</w:t>
            </w:r>
          </w:p>
          <w:p>
            <w:pPr>
              <w:spacing w:line="360" w:lineRule="auto"/>
              <w:ind w:firstLine="420" w:firstLineChars="200"/>
              <w:rPr>
                <w:szCs w:val="21"/>
              </w:rPr>
            </w:pPr>
            <w:r>
              <w:rPr>
                <w:szCs w:val="21"/>
              </w:rPr>
              <w:t>H—</w:t>
            </w:r>
            <w:r>
              <w:rPr>
                <w:rFonts w:hAnsi="宋体"/>
                <w:szCs w:val="21"/>
              </w:rPr>
              <w:t>平均蒸汽空间高度</w:t>
            </w:r>
            <w:r>
              <w:rPr>
                <w:rFonts w:hint="eastAsia"/>
                <w:szCs w:val="21"/>
              </w:rPr>
              <w:t>（</w:t>
            </w:r>
            <w:r>
              <w:rPr>
                <w:szCs w:val="21"/>
              </w:rPr>
              <w:t>m</w:t>
            </w:r>
            <w:r>
              <w:rPr>
                <w:rFonts w:hint="eastAsia"/>
                <w:szCs w:val="21"/>
              </w:rPr>
              <w:t>），本项目取0.5</w:t>
            </w:r>
            <w:r>
              <w:rPr>
                <w:rFonts w:hAnsi="宋体"/>
                <w:szCs w:val="21"/>
              </w:rPr>
              <w:t>；</w:t>
            </w:r>
          </w:p>
          <w:p>
            <w:pPr>
              <w:spacing w:line="360" w:lineRule="auto"/>
              <w:ind w:firstLine="420" w:firstLineChars="200"/>
              <w:rPr>
                <w:szCs w:val="21"/>
              </w:rPr>
            </w:pPr>
            <w:r>
              <w:rPr>
                <w:szCs w:val="21"/>
              </w:rPr>
              <w:t>ΔT—</w:t>
            </w:r>
            <w:r>
              <w:rPr>
                <w:rFonts w:hAnsi="宋体"/>
                <w:szCs w:val="21"/>
              </w:rPr>
              <w:t>一天之内的平均温度差</w:t>
            </w:r>
            <w:r>
              <w:rPr>
                <w:rFonts w:hint="eastAsia"/>
                <w:szCs w:val="21"/>
              </w:rPr>
              <w:t>（</w:t>
            </w:r>
            <w:r>
              <w:rPr>
                <w:rFonts w:hAnsi="宋体"/>
                <w:szCs w:val="21"/>
              </w:rPr>
              <w:t>℃</w:t>
            </w:r>
            <w:r>
              <w:rPr>
                <w:rFonts w:hint="eastAsia" w:hAnsi="宋体"/>
                <w:szCs w:val="21"/>
              </w:rPr>
              <w:t>），</w:t>
            </w:r>
            <w:r>
              <w:rPr>
                <w:rFonts w:hint="eastAsia"/>
                <w:szCs w:val="21"/>
              </w:rPr>
              <w:t>本项目</w:t>
            </w:r>
            <w:r>
              <w:rPr>
                <w:rFonts w:hint="eastAsia" w:hAnsi="宋体"/>
                <w:szCs w:val="21"/>
              </w:rPr>
              <w:t>取15℃</w:t>
            </w:r>
            <w:r>
              <w:rPr>
                <w:rFonts w:hAnsi="宋体"/>
                <w:szCs w:val="21"/>
              </w:rPr>
              <w:t>；</w:t>
            </w:r>
          </w:p>
          <w:p>
            <w:pPr>
              <w:spacing w:line="360" w:lineRule="auto"/>
              <w:ind w:firstLine="420" w:firstLineChars="200"/>
              <w:rPr>
                <w:szCs w:val="21"/>
              </w:rPr>
            </w:pPr>
            <w:r>
              <w:rPr>
                <w:szCs w:val="21"/>
              </w:rPr>
              <w:t>F</w:t>
            </w:r>
            <w:r>
              <w:rPr>
                <w:szCs w:val="21"/>
                <w:vertAlign w:val="subscript"/>
              </w:rPr>
              <w:t>P</w:t>
            </w:r>
            <w:r>
              <w:rPr>
                <w:szCs w:val="21"/>
              </w:rPr>
              <w:t>—</w:t>
            </w:r>
            <w:r>
              <w:rPr>
                <w:rFonts w:hAnsi="宋体"/>
                <w:szCs w:val="21"/>
              </w:rPr>
              <w:t>涂层因子</w:t>
            </w:r>
            <w:r>
              <w:rPr>
                <w:rFonts w:hint="eastAsia"/>
                <w:szCs w:val="21"/>
              </w:rPr>
              <w:t>（</w:t>
            </w:r>
            <w:r>
              <w:rPr>
                <w:rFonts w:hAnsi="宋体"/>
                <w:szCs w:val="21"/>
              </w:rPr>
              <w:t>无量纲</w:t>
            </w:r>
            <w:r>
              <w:rPr>
                <w:rFonts w:hint="eastAsia"/>
                <w:szCs w:val="21"/>
              </w:rPr>
              <w:t>）</w:t>
            </w:r>
            <w:r>
              <w:rPr>
                <w:rFonts w:hAnsi="宋体"/>
                <w:szCs w:val="21"/>
              </w:rPr>
              <w:t>，</w:t>
            </w:r>
            <w:r>
              <w:rPr>
                <w:rFonts w:hint="eastAsia"/>
                <w:szCs w:val="21"/>
              </w:rPr>
              <w:t>本项目</w:t>
            </w:r>
            <w:r>
              <w:rPr>
                <w:rFonts w:hint="eastAsia" w:hAnsi="宋体"/>
                <w:szCs w:val="21"/>
              </w:rPr>
              <w:t>取1.25</w:t>
            </w:r>
            <w:r>
              <w:rPr>
                <w:rFonts w:hAnsi="宋体"/>
                <w:szCs w:val="21"/>
              </w:rPr>
              <w:t>；</w:t>
            </w:r>
          </w:p>
          <w:p>
            <w:pPr>
              <w:spacing w:line="360" w:lineRule="auto"/>
              <w:ind w:firstLine="420" w:firstLineChars="200"/>
              <w:rPr>
                <w:szCs w:val="21"/>
              </w:rPr>
            </w:pPr>
            <w:r>
              <w:rPr>
                <w:szCs w:val="21"/>
              </w:rPr>
              <w:t>C—</w:t>
            </w:r>
            <w:r>
              <w:rPr>
                <w:rFonts w:hAnsi="宋体"/>
                <w:szCs w:val="21"/>
              </w:rPr>
              <w:t>用于小直径的调节因子，无量纲；直径在</w:t>
            </w:r>
            <w:r>
              <w:rPr>
                <w:szCs w:val="21"/>
              </w:rPr>
              <w:t>0</w:t>
            </w:r>
            <w:r>
              <w:rPr>
                <w:rFonts w:hAnsi="宋体"/>
                <w:szCs w:val="21"/>
              </w:rPr>
              <w:t>～</w:t>
            </w:r>
            <w:r>
              <w:rPr>
                <w:szCs w:val="21"/>
              </w:rPr>
              <w:t>9m</w:t>
            </w:r>
            <w:r>
              <w:rPr>
                <w:rFonts w:hAnsi="宋体"/>
                <w:szCs w:val="21"/>
              </w:rPr>
              <w:t>之间的罐体</w:t>
            </w:r>
            <w:r>
              <w:rPr>
                <w:szCs w:val="21"/>
              </w:rPr>
              <w:t>C=1-0.0123(D-9)</w:t>
            </w:r>
            <w:r>
              <w:rPr>
                <w:szCs w:val="21"/>
                <w:vertAlign w:val="superscript"/>
              </w:rPr>
              <w:t>2</w:t>
            </w:r>
            <w:r>
              <w:rPr>
                <w:rFonts w:hAnsi="宋体"/>
                <w:szCs w:val="21"/>
              </w:rPr>
              <w:t>，罐体大于</w:t>
            </w:r>
            <w:r>
              <w:rPr>
                <w:szCs w:val="21"/>
              </w:rPr>
              <w:t>9m</w:t>
            </w:r>
            <w:r>
              <w:rPr>
                <w:rFonts w:hAnsi="宋体"/>
                <w:szCs w:val="21"/>
              </w:rPr>
              <w:t>的</w:t>
            </w:r>
            <w:r>
              <w:rPr>
                <w:szCs w:val="21"/>
              </w:rPr>
              <w:t>C=1</w:t>
            </w:r>
            <w:r>
              <w:rPr>
                <w:rFonts w:hint="eastAsia"/>
                <w:szCs w:val="21"/>
              </w:rPr>
              <w:t>，本项目取0.6</w:t>
            </w:r>
            <w:r>
              <w:rPr>
                <w:rFonts w:hAnsi="宋体"/>
                <w:szCs w:val="21"/>
              </w:rPr>
              <w:t>；</w:t>
            </w:r>
          </w:p>
          <w:p>
            <w:pPr>
              <w:spacing w:line="360" w:lineRule="auto"/>
              <w:ind w:firstLine="420" w:firstLineChars="200"/>
              <w:rPr>
                <w:szCs w:val="21"/>
              </w:rPr>
            </w:pPr>
            <w:r>
              <w:rPr>
                <w:szCs w:val="21"/>
              </w:rPr>
              <w:t>Kc—</w:t>
            </w:r>
            <w:r>
              <w:rPr>
                <w:rFonts w:hAnsi="宋体"/>
                <w:szCs w:val="21"/>
              </w:rPr>
              <w:t>产品因子，</w:t>
            </w:r>
            <w:r>
              <w:rPr>
                <w:rFonts w:hint="eastAsia" w:hAnsi="宋体"/>
                <w:szCs w:val="21"/>
              </w:rPr>
              <w:t>本项目</w:t>
            </w:r>
            <w:r>
              <w:rPr>
                <w:rFonts w:hAnsi="宋体"/>
                <w:szCs w:val="21"/>
              </w:rPr>
              <w:t>取</w:t>
            </w:r>
            <w:r>
              <w:rPr>
                <w:szCs w:val="21"/>
              </w:rPr>
              <w:t>1.0</w:t>
            </w:r>
            <w:r>
              <w:rPr>
                <w:rFonts w:hint="eastAsia"/>
                <w:szCs w:val="21"/>
              </w:rPr>
              <w:t>。</w:t>
            </w:r>
          </w:p>
          <w:p>
            <w:pPr>
              <w:spacing w:line="360" w:lineRule="auto"/>
              <w:ind w:firstLine="420" w:firstLineChars="200"/>
              <w:rPr>
                <w:szCs w:val="21"/>
              </w:rPr>
            </w:pPr>
            <w:r>
              <w:rPr>
                <w:rFonts w:hAnsi="宋体"/>
                <w:szCs w:val="21"/>
              </w:rPr>
              <w:t>公式</w:t>
            </w:r>
            <w:r>
              <w:rPr>
                <w:szCs w:val="21"/>
              </w:rPr>
              <w:t>3</w:t>
            </w:r>
            <w:r>
              <w:rPr>
                <w:rFonts w:hAnsi="宋体"/>
                <w:szCs w:val="21"/>
              </w:rPr>
              <w:t>：大呼吸的计算</w:t>
            </w:r>
          </w:p>
          <w:p>
            <w:pPr>
              <w:spacing w:line="360" w:lineRule="auto"/>
              <w:ind w:firstLine="420" w:firstLineChars="200"/>
              <w:rPr>
                <w:szCs w:val="21"/>
              </w:rPr>
            </w:pPr>
            <w:r>
              <w:rPr>
                <w:rFonts w:hAnsi="宋体"/>
                <w:szCs w:val="21"/>
              </w:rPr>
              <w:t>大呼吸排放是由于人为的装料和卸料而产生的损失。因装料的结果，罐内压力超过释放压力时，蒸汽从罐内压出；而卸料损失发生于液面排出，空气被抽入罐内，因空气变成有机蒸汽饱和的气体而膨胀，因而超过蒸汽空间容纳的能力。</w:t>
            </w:r>
          </w:p>
          <w:p>
            <w:pPr>
              <w:spacing w:line="360" w:lineRule="auto"/>
              <w:ind w:firstLine="420" w:firstLineChars="200"/>
              <w:jc w:val="right"/>
              <w:rPr>
                <w:szCs w:val="21"/>
              </w:rPr>
            </w:pPr>
            <w:r>
              <w:rPr>
                <w:position w:val="-12"/>
                <w:szCs w:val="21"/>
              </w:rPr>
              <w:object>
                <v:shape id="_x0000_i1033" o:spt="75" type="#_x0000_t75" style="height:18pt;width:154.6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szCs w:val="21"/>
              </w:rPr>
              <w:t xml:space="preserve">              </w:t>
            </w:r>
            <w:r>
              <w:rPr>
                <w:rFonts w:hint="eastAsia"/>
                <w:szCs w:val="21"/>
              </w:rPr>
              <w:t>（公式3）</w:t>
            </w:r>
          </w:p>
          <w:p>
            <w:pPr>
              <w:spacing w:line="360" w:lineRule="auto"/>
              <w:ind w:firstLine="420" w:firstLineChars="200"/>
              <w:rPr>
                <w:rFonts w:hAnsi="宋体"/>
                <w:szCs w:val="21"/>
              </w:rPr>
            </w:pPr>
            <w:r>
              <w:rPr>
                <w:rFonts w:hAnsi="宋体"/>
                <w:szCs w:val="21"/>
              </w:rPr>
              <w:t>式中：</w:t>
            </w:r>
          </w:p>
          <w:p>
            <w:pPr>
              <w:spacing w:line="360" w:lineRule="auto"/>
              <w:ind w:firstLine="420" w:firstLineChars="200"/>
              <w:rPr>
                <w:szCs w:val="21"/>
              </w:rPr>
            </w:pPr>
            <w:r>
              <w:rPr>
                <w:szCs w:val="21"/>
              </w:rPr>
              <w:t>L</w:t>
            </w:r>
            <w:r>
              <w:rPr>
                <w:szCs w:val="21"/>
                <w:vertAlign w:val="subscript"/>
              </w:rPr>
              <w:t>W</w:t>
            </w:r>
            <w:r>
              <w:rPr>
                <w:szCs w:val="21"/>
              </w:rPr>
              <w:t>—</w:t>
            </w:r>
            <w:r>
              <w:rPr>
                <w:rFonts w:hAnsi="宋体"/>
                <w:szCs w:val="21"/>
              </w:rPr>
              <w:t>大呼吸的工作损失，</w:t>
            </w:r>
            <w:r>
              <w:rPr>
                <w:szCs w:val="21"/>
              </w:rPr>
              <w:t>kg/m³</w:t>
            </w:r>
            <w:r>
              <w:rPr>
                <w:rFonts w:hAnsi="宋体"/>
                <w:szCs w:val="21"/>
              </w:rPr>
              <w:t>投入量；</w:t>
            </w:r>
          </w:p>
          <w:p>
            <w:pPr>
              <w:spacing w:line="360" w:lineRule="auto"/>
              <w:ind w:firstLine="420" w:firstLineChars="200"/>
              <w:rPr>
                <w:rFonts w:hAnsi="宋体"/>
                <w:szCs w:val="21"/>
              </w:rPr>
            </w:pPr>
            <w:r>
              <w:rPr>
                <w:szCs w:val="21"/>
              </w:rPr>
              <w:t>K</w:t>
            </w:r>
            <w:r>
              <w:rPr>
                <w:szCs w:val="21"/>
                <w:vertAlign w:val="subscript"/>
              </w:rPr>
              <w:t>N</w:t>
            </w:r>
            <w:r>
              <w:rPr>
                <w:szCs w:val="21"/>
              </w:rPr>
              <w:t>—</w:t>
            </w:r>
            <w:r>
              <w:rPr>
                <w:rFonts w:hAnsi="宋体"/>
                <w:szCs w:val="21"/>
              </w:rPr>
              <w:t>周转因子，无量纲，取值按年周转次数</w:t>
            </w:r>
            <w:r>
              <w:rPr>
                <w:szCs w:val="21"/>
              </w:rPr>
              <w:t>K</w:t>
            </w:r>
            <w:r>
              <w:rPr>
                <w:rFonts w:hAnsi="宋体"/>
                <w:szCs w:val="21"/>
              </w:rPr>
              <w:t>确定。</w:t>
            </w:r>
            <w:r>
              <w:rPr>
                <w:szCs w:val="21"/>
              </w:rPr>
              <w:t>K</w:t>
            </w:r>
            <w:bookmarkStart w:id="4" w:name="OLE_LINK18"/>
            <w:bookmarkStart w:id="5" w:name="OLE_LINK17"/>
            <w:r>
              <w:rPr>
                <w:szCs w:val="21"/>
              </w:rPr>
              <w:t>≤</w:t>
            </w:r>
            <w:bookmarkEnd w:id="4"/>
            <w:bookmarkEnd w:id="5"/>
            <w:r>
              <w:rPr>
                <w:szCs w:val="21"/>
              </w:rPr>
              <w:t>36</w:t>
            </w:r>
            <w:r>
              <w:rPr>
                <w:rFonts w:hAnsi="宋体"/>
                <w:szCs w:val="21"/>
              </w:rPr>
              <w:t>，</w:t>
            </w:r>
            <w:r>
              <w:rPr>
                <w:szCs w:val="21"/>
              </w:rPr>
              <w:t>K</w:t>
            </w:r>
            <w:r>
              <w:rPr>
                <w:szCs w:val="21"/>
                <w:vertAlign w:val="subscript"/>
              </w:rPr>
              <w:t>N</w:t>
            </w:r>
            <w:r>
              <w:rPr>
                <w:szCs w:val="21"/>
              </w:rPr>
              <w:t>=1</w:t>
            </w:r>
            <w:r>
              <w:rPr>
                <w:rFonts w:hAnsi="宋体"/>
                <w:szCs w:val="21"/>
              </w:rPr>
              <w:t>；</w:t>
            </w:r>
            <w:r>
              <w:rPr>
                <w:szCs w:val="21"/>
              </w:rPr>
              <w:t>36&lt;K≤220</w:t>
            </w:r>
            <w:r>
              <w:rPr>
                <w:rFonts w:hAnsi="宋体"/>
                <w:szCs w:val="21"/>
              </w:rPr>
              <w:t>，</w:t>
            </w:r>
            <w:r>
              <w:rPr>
                <w:szCs w:val="21"/>
              </w:rPr>
              <w:t>K</w:t>
            </w:r>
            <w:r>
              <w:rPr>
                <w:szCs w:val="21"/>
                <w:vertAlign w:val="subscript"/>
              </w:rPr>
              <w:t>N</w:t>
            </w:r>
            <w:r>
              <w:rPr>
                <w:szCs w:val="21"/>
              </w:rPr>
              <w:t>=11.467×K</w:t>
            </w:r>
            <w:r>
              <w:rPr>
                <w:szCs w:val="21"/>
                <w:vertAlign w:val="superscript"/>
              </w:rPr>
              <w:t>-0.7026</w:t>
            </w:r>
            <w:r>
              <w:rPr>
                <w:rFonts w:hAnsi="宋体"/>
                <w:szCs w:val="21"/>
              </w:rPr>
              <w:t>；</w:t>
            </w:r>
            <w:r>
              <w:rPr>
                <w:szCs w:val="21"/>
              </w:rPr>
              <w:t>K&gt;220</w:t>
            </w:r>
            <w:r>
              <w:rPr>
                <w:rFonts w:hAnsi="宋体"/>
                <w:szCs w:val="21"/>
              </w:rPr>
              <w:t>，</w:t>
            </w:r>
            <w:r>
              <w:rPr>
                <w:szCs w:val="21"/>
              </w:rPr>
              <w:t>K</w:t>
            </w:r>
            <w:r>
              <w:rPr>
                <w:szCs w:val="21"/>
                <w:vertAlign w:val="subscript"/>
              </w:rPr>
              <w:t>N</w:t>
            </w:r>
            <w:r>
              <w:rPr>
                <w:szCs w:val="21"/>
              </w:rPr>
              <w:t>=0.26</w:t>
            </w:r>
            <w:r>
              <w:rPr>
                <w:rFonts w:hAnsi="宋体"/>
                <w:szCs w:val="21"/>
              </w:rPr>
              <w:t>。其他同</w:t>
            </w:r>
            <w:r>
              <w:rPr>
                <w:rFonts w:hint="eastAsia" w:hAnsi="宋体"/>
                <w:szCs w:val="21"/>
              </w:rPr>
              <w:t>公式2</w:t>
            </w:r>
            <w:r>
              <w:rPr>
                <w:rFonts w:hAnsi="宋体"/>
                <w:szCs w:val="21"/>
              </w:rPr>
              <w:t>。</w:t>
            </w:r>
          </w:p>
          <w:p>
            <w:pPr>
              <w:spacing w:line="360" w:lineRule="auto"/>
              <w:ind w:firstLine="420" w:firstLineChars="200"/>
              <w:rPr>
                <w:rFonts w:hAnsi="宋体"/>
                <w:szCs w:val="21"/>
              </w:rPr>
            </w:pPr>
            <w:r>
              <w:rPr>
                <w:rFonts w:hint="eastAsia"/>
                <w:szCs w:val="21"/>
              </w:rPr>
              <w:t>根据以上公式</w:t>
            </w:r>
            <w:r>
              <w:rPr>
                <w:szCs w:val="21"/>
              </w:rPr>
              <w:t>计算，本项目</w:t>
            </w:r>
            <w:r>
              <w:rPr>
                <w:rFonts w:hint="eastAsia"/>
                <w:szCs w:val="21"/>
              </w:rPr>
              <w:t>酸液储罐</w:t>
            </w:r>
            <w:r>
              <w:rPr>
                <w:szCs w:val="21"/>
              </w:rPr>
              <w:t>呼吸废气产生情况如下表所示：</w:t>
            </w:r>
          </w:p>
          <w:p>
            <w:pPr>
              <w:adjustRightInd w:val="0"/>
              <w:snapToGrid w:val="0"/>
              <w:jc w:val="center"/>
              <w:rPr>
                <w:b/>
                <w:szCs w:val="21"/>
              </w:rPr>
            </w:pPr>
            <w:r>
              <w:rPr>
                <w:rFonts w:hint="eastAsia"/>
                <w:b/>
                <w:szCs w:val="21"/>
              </w:rPr>
              <w:t>表4-7  本项目酸液储罐</w:t>
            </w:r>
            <w:r>
              <w:rPr>
                <w:b/>
                <w:szCs w:val="21"/>
              </w:rPr>
              <w:t>呼吸废气产生情况表</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59"/>
              <w:gridCol w:w="1072"/>
              <w:gridCol w:w="1045"/>
              <w:gridCol w:w="1343"/>
              <w:gridCol w:w="125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shd w:val="clear" w:color="auto" w:fill="auto"/>
                  <w:vAlign w:val="center"/>
                </w:tcPr>
                <w:p>
                  <w:pPr>
                    <w:jc w:val="center"/>
                    <w:rPr>
                      <w:b/>
                      <w:sz w:val="18"/>
                      <w:szCs w:val="18"/>
                    </w:rPr>
                  </w:pPr>
                  <w:r>
                    <w:rPr>
                      <w:rFonts w:hint="eastAsia"/>
                      <w:b/>
                      <w:sz w:val="18"/>
                      <w:szCs w:val="18"/>
                    </w:rPr>
                    <w:t>储罐</w:t>
                  </w:r>
                </w:p>
              </w:tc>
              <w:tc>
                <w:tcPr>
                  <w:tcW w:w="604" w:type="pct"/>
                  <w:shd w:val="clear" w:color="auto" w:fill="auto"/>
                  <w:vAlign w:val="center"/>
                </w:tcPr>
                <w:p>
                  <w:pPr>
                    <w:jc w:val="center"/>
                    <w:rPr>
                      <w:b/>
                      <w:sz w:val="18"/>
                      <w:szCs w:val="18"/>
                    </w:rPr>
                  </w:pPr>
                  <w:r>
                    <w:rPr>
                      <w:rFonts w:hint="eastAsia"/>
                      <w:b/>
                      <w:sz w:val="18"/>
                      <w:szCs w:val="18"/>
                    </w:rPr>
                    <w:t>污染物</w:t>
                  </w:r>
                </w:p>
              </w:tc>
              <w:tc>
                <w:tcPr>
                  <w:tcW w:w="675" w:type="pct"/>
                  <w:shd w:val="clear" w:color="auto" w:fill="auto"/>
                  <w:vAlign w:val="center"/>
                </w:tcPr>
                <w:p>
                  <w:pPr>
                    <w:jc w:val="center"/>
                    <w:rPr>
                      <w:b/>
                      <w:sz w:val="18"/>
                      <w:szCs w:val="18"/>
                    </w:rPr>
                  </w:pPr>
                  <w:r>
                    <w:rPr>
                      <w:rFonts w:hint="eastAsia"/>
                      <w:b/>
                      <w:sz w:val="18"/>
                      <w:szCs w:val="18"/>
                    </w:rPr>
                    <w:t>周转次数（次）</w:t>
                  </w:r>
                </w:p>
              </w:tc>
              <w:tc>
                <w:tcPr>
                  <w:tcW w:w="658" w:type="pct"/>
                  <w:shd w:val="clear" w:color="auto" w:fill="auto"/>
                  <w:vAlign w:val="center"/>
                </w:tcPr>
                <w:p>
                  <w:pPr>
                    <w:jc w:val="center"/>
                    <w:rPr>
                      <w:b/>
                      <w:sz w:val="18"/>
                      <w:szCs w:val="18"/>
                    </w:rPr>
                  </w:pPr>
                  <w:r>
                    <w:rPr>
                      <w:rFonts w:hint="eastAsia"/>
                      <w:b/>
                      <w:sz w:val="18"/>
                      <w:szCs w:val="18"/>
                    </w:rPr>
                    <w:t>数量（个）</w:t>
                  </w:r>
                </w:p>
              </w:tc>
              <w:tc>
                <w:tcPr>
                  <w:tcW w:w="846" w:type="pct"/>
                  <w:shd w:val="clear" w:color="auto" w:fill="auto"/>
                  <w:vAlign w:val="center"/>
                </w:tcPr>
                <w:p>
                  <w:pPr>
                    <w:jc w:val="center"/>
                    <w:rPr>
                      <w:b/>
                      <w:sz w:val="18"/>
                      <w:szCs w:val="18"/>
                    </w:rPr>
                  </w:pPr>
                  <w:r>
                    <w:rPr>
                      <w:rFonts w:hint="eastAsia"/>
                      <w:b/>
                      <w:sz w:val="18"/>
                      <w:szCs w:val="18"/>
                    </w:rPr>
                    <w:t>小呼吸</w:t>
                  </w:r>
                </w:p>
                <w:p>
                  <w:pPr>
                    <w:jc w:val="center"/>
                    <w:rPr>
                      <w:b/>
                      <w:sz w:val="18"/>
                      <w:szCs w:val="18"/>
                    </w:rPr>
                  </w:pPr>
                  <w:r>
                    <w:rPr>
                      <w:rFonts w:hint="eastAsia"/>
                      <w:b/>
                      <w:sz w:val="18"/>
                      <w:szCs w:val="18"/>
                    </w:rPr>
                    <w:t>（</w:t>
                  </w:r>
                  <w:r>
                    <w:rPr>
                      <w:b/>
                      <w:sz w:val="18"/>
                      <w:szCs w:val="18"/>
                    </w:rPr>
                    <w:t>t</w:t>
                  </w:r>
                  <w:r>
                    <w:rPr>
                      <w:rFonts w:hint="eastAsia"/>
                      <w:b/>
                      <w:sz w:val="18"/>
                      <w:szCs w:val="18"/>
                    </w:rPr>
                    <w:t>/a）</w:t>
                  </w:r>
                </w:p>
              </w:tc>
              <w:tc>
                <w:tcPr>
                  <w:tcW w:w="788" w:type="pct"/>
                  <w:shd w:val="clear" w:color="auto" w:fill="auto"/>
                  <w:vAlign w:val="center"/>
                </w:tcPr>
                <w:p>
                  <w:pPr>
                    <w:jc w:val="center"/>
                    <w:rPr>
                      <w:b/>
                      <w:sz w:val="18"/>
                      <w:szCs w:val="18"/>
                    </w:rPr>
                  </w:pPr>
                  <w:r>
                    <w:rPr>
                      <w:rFonts w:hint="eastAsia"/>
                      <w:b/>
                      <w:sz w:val="18"/>
                      <w:szCs w:val="18"/>
                    </w:rPr>
                    <w:t>大呼吸（</w:t>
                  </w:r>
                  <w:r>
                    <w:rPr>
                      <w:b/>
                      <w:sz w:val="18"/>
                      <w:szCs w:val="18"/>
                    </w:rPr>
                    <w:t>t</w:t>
                  </w:r>
                  <w:r>
                    <w:rPr>
                      <w:rFonts w:hint="eastAsia"/>
                      <w:b/>
                      <w:sz w:val="18"/>
                      <w:szCs w:val="18"/>
                    </w:rPr>
                    <w:t>/a）</w:t>
                  </w:r>
                </w:p>
              </w:tc>
              <w:tc>
                <w:tcPr>
                  <w:tcW w:w="715" w:type="pct"/>
                  <w:vAlign w:val="center"/>
                </w:tcPr>
                <w:p>
                  <w:pPr>
                    <w:jc w:val="center"/>
                    <w:rPr>
                      <w:b/>
                      <w:sz w:val="18"/>
                      <w:szCs w:val="18"/>
                    </w:rPr>
                  </w:pPr>
                  <w:r>
                    <w:rPr>
                      <w:rFonts w:hint="eastAsia"/>
                      <w:b/>
                      <w:sz w:val="18"/>
                      <w:szCs w:val="18"/>
                    </w:rPr>
                    <w:t>合计（t</w:t>
                  </w:r>
                  <w:r>
                    <w:rPr>
                      <w:b/>
                      <w:sz w:val="18"/>
                      <w:szCs w:val="18"/>
                    </w:rPr>
                    <w:t>/a</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Align w:val="center"/>
                </w:tcPr>
                <w:p>
                  <w:pPr>
                    <w:ind w:left="4" w:leftChars="-50" w:right="-94" w:rightChars="-45" w:hanging="109"/>
                    <w:jc w:val="center"/>
                    <w:rPr>
                      <w:sz w:val="18"/>
                      <w:szCs w:val="18"/>
                    </w:rPr>
                  </w:pPr>
                  <w:r>
                    <w:rPr>
                      <w:sz w:val="18"/>
                      <w:szCs w:val="18"/>
                    </w:rPr>
                    <w:t>盐酸储罐</w:t>
                  </w:r>
                </w:p>
              </w:tc>
              <w:tc>
                <w:tcPr>
                  <w:tcW w:w="604" w:type="pct"/>
                  <w:vAlign w:val="center"/>
                </w:tcPr>
                <w:p>
                  <w:pPr>
                    <w:jc w:val="center"/>
                    <w:rPr>
                      <w:sz w:val="18"/>
                      <w:szCs w:val="18"/>
                    </w:rPr>
                  </w:pPr>
                  <w:r>
                    <w:rPr>
                      <w:rFonts w:hint="eastAsia"/>
                      <w:sz w:val="18"/>
                      <w:szCs w:val="18"/>
                    </w:rPr>
                    <w:t>HCl</w:t>
                  </w:r>
                </w:p>
              </w:tc>
              <w:tc>
                <w:tcPr>
                  <w:tcW w:w="675" w:type="pct"/>
                  <w:vAlign w:val="center"/>
                </w:tcPr>
                <w:p>
                  <w:pPr>
                    <w:jc w:val="center"/>
                    <w:rPr>
                      <w:sz w:val="18"/>
                      <w:szCs w:val="18"/>
                    </w:rPr>
                  </w:pPr>
                  <w:r>
                    <w:rPr>
                      <w:sz w:val="18"/>
                      <w:szCs w:val="18"/>
                    </w:rPr>
                    <w:t>26</w:t>
                  </w:r>
                </w:p>
              </w:tc>
              <w:tc>
                <w:tcPr>
                  <w:tcW w:w="658" w:type="pct"/>
                  <w:vAlign w:val="center"/>
                </w:tcPr>
                <w:p>
                  <w:pPr>
                    <w:jc w:val="center"/>
                    <w:rPr>
                      <w:sz w:val="18"/>
                      <w:szCs w:val="18"/>
                    </w:rPr>
                  </w:pPr>
                  <w:r>
                    <w:rPr>
                      <w:sz w:val="18"/>
                      <w:szCs w:val="18"/>
                    </w:rPr>
                    <w:t>4</w:t>
                  </w:r>
                </w:p>
              </w:tc>
              <w:tc>
                <w:tcPr>
                  <w:tcW w:w="846" w:type="pct"/>
                  <w:vAlign w:val="center"/>
                </w:tcPr>
                <w:p>
                  <w:pPr>
                    <w:jc w:val="center"/>
                    <w:rPr>
                      <w:sz w:val="18"/>
                      <w:szCs w:val="18"/>
                    </w:rPr>
                  </w:pPr>
                  <w:r>
                    <w:rPr>
                      <w:rFonts w:hint="eastAsia"/>
                      <w:sz w:val="18"/>
                      <w:szCs w:val="18"/>
                    </w:rPr>
                    <w:t xml:space="preserve">0.058 </w:t>
                  </w:r>
                </w:p>
              </w:tc>
              <w:tc>
                <w:tcPr>
                  <w:tcW w:w="788" w:type="pct"/>
                  <w:vAlign w:val="center"/>
                </w:tcPr>
                <w:p>
                  <w:pPr>
                    <w:jc w:val="center"/>
                    <w:rPr>
                      <w:sz w:val="18"/>
                      <w:szCs w:val="18"/>
                    </w:rPr>
                  </w:pPr>
                  <w:r>
                    <w:rPr>
                      <w:rFonts w:hint="eastAsia"/>
                      <w:sz w:val="18"/>
                      <w:szCs w:val="18"/>
                    </w:rPr>
                    <w:t xml:space="preserve">0.311 </w:t>
                  </w:r>
                </w:p>
              </w:tc>
              <w:tc>
                <w:tcPr>
                  <w:tcW w:w="715" w:type="pct"/>
                  <w:vAlign w:val="center"/>
                </w:tcPr>
                <w:p>
                  <w:pPr>
                    <w:jc w:val="center"/>
                    <w:rPr>
                      <w:sz w:val="18"/>
                      <w:szCs w:val="18"/>
                    </w:rPr>
                  </w:pPr>
                  <w:r>
                    <w:rPr>
                      <w:rFonts w:hint="eastAsia"/>
                      <w:sz w:val="18"/>
                      <w:szCs w:val="18"/>
                    </w:rPr>
                    <w:t xml:space="preserve">0.369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Align w:val="center"/>
                </w:tcPr>
                <w:p>
                  <w:pPr>
                    <w:ind w:left="-105" w:leftChars="-50"/>
                    <w:jc w:val="center"/>
                    <w:rPr>
                      <w:sz w:val="18"/>
                      <w:szCs w:val="18"/>
                    </w:rPr>
                  </w:pPr>
                  <w:r>
                    <w:rPr>
                      <w:rFonts w:hint="eastAsia"/>
                      <w:sz w:val="18"/>
                      <w:szCs w:val="18"/>
                    </w:rPr>
                    <w:t>氢氟酸</w:t>
                  </w:r>
                  <w:r>
                    <w:rPr>
                      <w:sz w:val="18"/>
                      <w:szCs w:val="18"/>
                    </w:rPr>
                    <w:t>储罐</w:t>
                  </w:r>
                </w:p>
              </w:tc>
              <w:tc>
                <w:tcPr>
                  <w:tcW w:w="604" w:type="pct"/>
                  <w:vAlign w:val="center"/>
                </w:tcPr>
                <w:p>
                  <w:pPr>
                    <w:jc w:val="center"/>
                    <w:rPr>
                      <w:sz w:val="18"/>
                      <w:szCs w:val="18"/>
                    </w:rPr>
                  </w:pPr>
                  <w:r>
                    <w:rPr>
                      <w:rFonts w:hint="eastAsia"/>
                      <w:sz w:val="18"/>
                      <w:szCs w:val="18"/>
                    </w:rPr>
                    <w:t>HF</w:t>
                  </w:r>
                </w:p>
              </w:tc>
              <w:tc>
                <w:tcPr>
                  <w:tcW w:w="675" w:type="pct"/>
                  <w:vAlign w:val="center"/>
                </w:tcPr>
                <w:p>
                  <w:pPr>
                    <w:jc w:val="center"/>
                    <w:rPr>
                      <w:sz w:val="18"/>
                      <w:szCs w:val="18"/>
                    </w:rPr>
                  </w:pPr>
                  <w:r>
                    <w:rPr>
                      <w:sz w:val="18"/>
                      <w:szCs w:val="18"/>
                    </w:rPr>
                    <w:t>34</w:t>
                  </w:r>
                </w:p>
              </w:tc>
              <w:tc>
                <w:tcPr>
                  <w:tcW w:w="658" w:type="pct"/>
                  <w:vAlign w:val="center"/>
                </w:tcPr>
                <w:p>
                  <w:pPr>
                    <w:jc w:val="center"/>
                    <w:rPr>
                      <w:sz w:val="18"/>
                      <w:szCs w:val="18"/>
                    </w:rPr>
                  </w:pPr>
                  <w:r>
                    <w:rPr>
                      <w:sz w:val="18"/>
                      <w:szCs w:val="18"/>
                    </w:rPr>
                    <w:t>1</w:t>
                  </w:r>
                </w:p>
              </w:tc>
              <w:tc>
                <w:tcPr>
                  <w:tcW w:w="846" w:type="pct"/>
                  <w:vAlign w:val="center"/>
                </w:tcPr>
                <w:p>
                  <w:pPr>
                    <w:jc w:val="center"/>
                    <w:rPr>
                      <w:sz w:val="18"/>
                      <w:szCs w:val="18"/>
                    </w:rPr>
                  </w:pPr>
                  <w:r>
                    <w:rPr>
                      <w:rFonts w:hint="eastAsia"/>
                      <w:sz w:val="18"/>
                      <w:szCs w:val="18"/>
                    </w:rPr>
                    <w:t xml:space="preserve">0.001 </w:t>
                  </w:r>
                </w:p>
              </w:tc>
              <w:tc>
                <w:tcPr>
                  <w:tcW w:w="788" w:type="pct"/>
                  <w:vAlign w:val="center"/>
                </w:tcPr>
                <w:p>
                  <w:pPr>
                    <w:jc w:val="center"/>
                    <w:rPr>
                      <w:sz w:val="18"/>
                      <w:szCs w:val="18"/>
                    </w:rPr>
                  </w:pPr>
                  <w:r>
                    <w:rPr>
                      <w:rFonts w:hint="eastAsia"/>
                      <w:sz w:val="18"/>
                      <w:szCs w:val="18"/>
                    </w:rPr>
                    <w:t xml:space="preserve">0.004 </w:t>
                  </w:r>
                </w:p>
              </w:tc>
              <w:tc>
                <w:tcPr>
                  <w:tcW w:w="715" w:type="pct"/>
                  <w:vAlign w:val="center"/>
                </w:tcPr>
                <w:p>
                  <w:pPr>
                    <w:jc w:val="center"/>
                    <w:rPr>
                      <w:sz w:val="18"/>
                      <w:szCs w:val="18"/>
                    </w:rPr>
                  </w:pPr>
                  <w:r>
                    <w:rPr>
                      <w:rFonts w:hint="eastAsia"/>
                      <w:sz w:val="18"/>
                      <w:szCs w:val="18"/>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pPr>
                    <w:ind w:left="-105" w:leftChars="-50"/>
                    <w:jc w:val="center"/>
                    <w:rPr>
                      <w:sz w:val="18"/>
                      <w:szCs w:val="18"/>
                    </w:rPr>
                  </w:pPr>
                  <w:r>
                    <w:rPr>
                      <w:rFonts w:hint="eastAsia"/>
                      <w:sz w:val="18"/>
                      <w:szCs w:val="18"/>
                    </w:rPr>
                    <w:t>废酸罐</w:t>
                  </w:r>
                </w:p>
              </w:tc>
              <w:tc>
                <w:tcPr>
                  <w:tcW w:w="604" w:type="pct"/>
                  <w:vAlign w:val="center"/>
                </w:tcPr>
                <w:p>
                  <w:pPr>
                    <w:jc w:val="center"/>
                    <w:rPr>
                      <w:sz w:val="18"/>
                      <w:szCs w:val="18"/>
                    </w:rPr>
                  </w:pPr>
                  <w:r>
                    <w:rPr>
                      <w:rFonts w:hint="eastAsia"/>
                      <w:sz w:val="18"/>
                      <w:szCs w:val="18"/>
                    </w:rPr>
                    <w:t>HCl</w:t>
                  </w:r>
                </w:p>
              </w:tc>
              <w:tc>
                <w:tcPr>
                  <w:tcW w:w="675" w:type="pct"/>
                  <w:vMerge w:val="restart"/>
                  <w:vAlign w:val="center"/>
                </w:tcPr>
                <w:p>
                  <w:pPr>
                    <w:jc w:val="center"/>
                    <w:rPr>
                      <w:sz w:val="18"/>
                      <w:szCs w:val="18"/>
                    </w:rPr>
                  </w:pPr>
                  <w:r>
                    <w:rPr>
                      <w:sz w:val="18"/>
                      <w:szCs w:val="18"/>
                    </w:rPr>
                    <w:t>95</w:t>
                  </w:r>
                </w:p>
              </w:tc>
              <w:tc>
                <w:tcPr>
                  <w:tcW w:w="658" w:type="pct"/>
                  <w:vMerge w:val="restart"/>
                  <w:vAlign w:val="center"/>
                </w:tcPr>
                <w:p>
                  <w:pPr>
                    <w:jc w:val="center"/>
                    <w:rPr>
                      <w:sz w:val="18"/>
                      <w:szCs w:val="18"/>
                    </w:rPr>
                  </w:pPr>
                  <w:r>
                    <w:rPr>
                      <w:sz w:val="18"/>
                      <w:szCs w:val="18"/>
                    </w:rPr>
                    <w:t>1</w:t>
                  </w:r>
                </w:p>
              </w:tc>
              <w:tc>
                <w:tcPr>
                  <w:tcW w:w="846" w:type="pct"/>
                  <w:vAlign w:val="center"/>
                </w:tcPr>
                <w:p>
                  <w:pPr>
                    <w:jc w:val="center"/>
                    <w:rPr>
                      <w:sz w:val="18"/>
                      <w:szCs w:val="18"/>
                    </w:rPr>
                  </w:pPr>
                  <w:r>
                    <w:rPr>
                      <w:rFonts w:hint="eastAsia"/>
                      <w:sz w:val="18"/>
                      <w:szCs w:val="18"/>
                    </w:rPr>
                    <w:t>0.00</w:t>
                  </w:r>
                  <w:r>
                    <w:rPr>
                      <w:sz w:val="18"/>
                      <w:szCs w:val="18"/>
                    </w:rPr>
                    <w:t>2</w:t>
                  </w:r>
                  <w:r>
                    <w:rPr>
                      <w:rFonts w:hint="eastAsia"/>
                      <w:sz w:val="18"/>
                      <w:szCs w:val="18"/>
                    </w:rPr>
                    <w:t xml:space="preserve"> </w:t>
                  </w:r>
                </w:p>
              </w:tc>
              <w:tc>
                <w:tcPr>
                  <w:tcW w:w="788" w:type="pct"/>
                  <w:vAlign w:val="center"/>
                </w:tcPr>
                <w:p>
                  <w:pPr>
                    <w:jc w:val="center"/>
                    <w:rPr>
                      <w:sz w:val="18"/>
                      <w:szCs w:val="18"/>
                    </w:rPr>
                  </w:pPr>
                  <w:r>
                    <w:rPr>
                      <w:rFonts w:hint="eastAsia"/>
                      <w:sz w:val="18"/>
                      <w:szCs w:val="18"/>
                    </w:rPr>
                    <w:t>0.0</w:t>
                  </w:r>
                  <w:r>
                    <w:rPr>
                      <w:sz w:val="18"/>
                      <w:szCs w:val="18"/>
                    </w:rPr>
                    <w:t>09</w:t>
                  </w:r>
                  <w:r>
                    <w:rPr>
                      <w:rFonts w:hint="eastAsia"/>
                      <w:sz w:val="18"/>
                      <w:szCs w:val="18"/>
                    </w:rPr>
                    <w:t xml:space="preserve"> </w:t>
                  </w:r>
                </w:p>
              </w:tc>
              <w:tc>
                <w:tcPr>
                  <w:tcW w:w="715" w:type="pct"/>
                  <w:vAlign w:val="center"/>
                </w:tcPr>
                <w:p>
                  <w:pPr>
                    <w:jc w:val="center"/>
                    <w:rPr>
                      <w:sz w:val="18"/>
                      <w:szCs w:val="18"/>
                    </w:rPr>
                  </w:pPr>
                  <w:r>
                    <w:rPr>
                      <w:rFonts w:hint="eastAsia"/>
                      <w:sz w:val="18"/>
                      <w:szCs w:val="18"/>
                    </w:rPr>
                    <w:t>0.01</w:t>
                  </w:r>
                  <w:r>
                    <w:rPr>
                      <w:sz w:val="18"/>
                      <w:szCs w:val="18"/>
                    </w:rPr>
                    <w:t>1</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ind w:left="-105" w:leftChars="-50"/>
                    <w:jc w:val="center"/>
                    <w:rPr>
                      <w:color w:val="FF0000"/>
                      <w:sz w:val="18"/>
                      <w:szCs w:val="18"/>
                    </w:rPr>
                  </w:pPr>
                </w:p>
              </w:tc>
              <w:tc>
                <w:tcPr>
                  <w:tcW w:w="604" w:type="pct"/>
                  <w:vAlign w:val="center"/>
                </w:tcPr>
                <w:p>
                  <w:pPr>
                    <w:jc w:val="center"/>
                    <w:rPr>
                      <w:color w:val="FF0000"/>
                      <w:sz w:val="18"/>
                      <w:szCs w:val="18"/>
                    </w:rPr>
                  </w:pPr>
                  <w:r>
                    <w:rPr>
                      <w:rFonts w:hint="eastAsia"/>
                      <w:sz w:val="18"/>
                      <w:szCs w:val="18"/>
                    </w:rPr>
                    <w:t>HF</w:t>
                  </w:r>
                </w:p>
              </w:tc>
              <w:tc>
                <w:tcPr>
                  <w:tcW w:w="675" w:type="pct"/>
                  <w:vMerge w:val="continue"/>
                  <w:vAlign w:val="center"/>
                </w:tcPr>
                <w:p>
                  <w:pPr>
                    <w:jc w:val="center"/>
                    <w:rPr>
                      <w:color w:val="FF0000"/>
                      <w:sz w:val="18"/>
                      <w:szCs w:val="18"/>
                    </w:rPr>
                  </w:pPr>
                </w:p>
              </w:tc>
              <w:tc>
                <w:tcPr>
                  <w:tcW w:w="658" w:type="pct"/>
                  <w:vMerge w:val="continue"/>
                  <w:vAlign w:val="center"/>
                </w:tcPr>
                <w:p>
                  <w:pPr>
                    <w:jc w:val="center"/>
                    <w:rPr>
                      <w:color w:val="FF0000"/>
                      <w:sz w:val="18"/>
                      <w:szCs w:val="18"/>
                    </w:rPr>
                  </w:pPr>
                </w:p>
              </w:tc>
              <w:tc>
                <w:tcPr>
                  <w:tcW w:w="846" w:type="pct"/>
                  <w:vAlign w:val="center"/>
                </w:tcPr>
                <w:p>
                  <w:pPr>
                    <w:jc w:val="center"/>
                    <w:rPr>
                      <w:color w:val="FF0000"/>
                      <w:sz w:val="18"/>
                      <w:szCs w:val="18"/>
                    </w:rPr>
                  </w:pPr>
                  <w:r>
                    <w:rPr>
                      <w:sz w:val="18"/>
                      <w:szCs w:val="18"/>
                    </w:rPr>
                    <w:t>0.0004</w:t>
                  </w:r>
                </w:p>
              </w:tc>
              <w:tc>
                <w:tcPr>
                  <w:tcW w:w="788" w:type="pct"/>
                  <w:vAlign w:val="center"/>
                </w:tcPr>
                <w:p>
                  <w:pPr>
                    <w:jc w:val="center"/>
                    <w:rPr>
                      <w:color w:val="FF0000"/>
                      <w:sz w:val="18"/>
                      <w:szCs w:val="18"/>
                    </w:rPr>
                  </w:pPr>
                  <w:r>
                    <w:rPr>
                      <w:rFonts w:hint="eastAsia"/>
                      <w:sz w:val="18"/>
                      <w:szCs w:val="18"/>
                    </w:rPr>
                    <w:t>0</w:t>
                  </w:r>
                  <w:r>
                    <w:rPr>
                      <w:sz w:val="18"/>
                      <w:szCs w:val="18"/>
                    </w:rPr>
                    <w:t>.0008</w:t>
                  </w:r>
                </w:p>
              </w:tc>
              <w:tc>
                <w:tcPr>
                  <w:tcW w:w="715" w:type="pct"/>
                  <w:vAlign w:val="center"/>
                </w:tcPr>
                <w:p>
                  <w:pPr>
                    <w:jc w:val="center"/>
                    <w:rPr>
                      <w:color w:val="FF0000"/>
                      <w:sz w:val="18"/>
                      <w:szCs w:val="18"/>
                    </w:rPr>
                  </w:pPr>
                  <w:r>
                    <w:rPr>
                      <w:sz w:val="18"/>
                      <w:szCs w:val="18"/>
                    </w:rPr>
                    <w:t>0.0012</w:t>
                  </w:r>
                </w:p>
              </w:tc>
            </w:tr>
          </w:tbl>
          <w:p>
            <w:pPr>
              <w:adjustRightInd w:val="0"/>
              <w:snapToGrid w:val="0"/>
              <w:spacing w:line="360" w:lineRule="auto"/>
              <w:ind w:firstLine="420" w:firstLineChars="200"/>
              <w:rPr>
                <w:szCs w:val="21"/>
              </w:rPr>
            </w:pPr>
            <w:r>
              <w:rPr>
                <w:rFonts w:hint="eastAsia"/>
                <w:szCs w:val="21"/>
              </w:rPr>
              <w:t>2）破碎</w:t>
            </w:r>
            <w:r>
              <w:rPr>
                <w:szCs w:val="21"/>
              </w:rPr>
              <w:t>、细碎、筛分粉尘</w:t>
            </w:r>
          </w:p>
          <w:p>
            <w:pPr>
              <w:widowControl/>
              <w:autoSpaceDE w:val="0"/>
              <w:autoSpaceDN w:val="0"/>
              <w:adjustRightInd w:val="0"/>
              <w:spacing w:line="360" w:lineRule="auto"/>
              <w:ind w:firstLine="420" w:firstLineChars="200"/>
              <w:rPr>
                <w:szCs w:val="21"/>
              </w:rPr>
            </w:pPr>
            <w:r>
              <w:rPr>
                <w:rFonts w:hint="eastAsia"/>
                <w:szCs w:val="21"/>
              </w:rPr>
              <w:t>本项目原料为</w:t>
            </w:r>
            <w:r>
              <w:rPr>
                <w:szCs w:val="21"/>
              </w:rPr>
              <w:t>石英石，</w:t>
            </w:r>
            <w:r>
              <w:rPr>
                <w:rFonts w:hint="eastAsia"/>
                <w:szCs w:val="21"/>
              </w:rPr>
              <w:t>原料在</w:t>
            </w:r>
            <w:r>
              <w:rPr>
                <w:szCs w:val="21"/>
              </w:rPr>
              <w:t>破碎、细碎、筛分</w:t>
            </w:r>
            <w:r>
              <w:rPr>
                <w:rFonts w:hint="eastAsia"/>
                <w:szCs w:val="21"/>
              </w:rPr>
              <w:t>等</w:t>
            </w:r>
            <w:r>
              <w:rPr>
                <w:szCs w:val="21"/>
              </w:rPr>
              <w:t>过程中会产生粉尘，</w:t>
            </w:r>
            <w:r>
              <w:rPr>
                <w:rFonts w:hint="eastAsia"/>
                <w:szCs w:val="21"/>
              </w:rPr>
              <w:t>参考《排放源统计调查产排污核算方法和系数手册-3099其他非金属矿物制品制造行业系数手册》中“3099 其他非金属矿物制品制造行业系数表”，破碎、</w:t>
            </w:r>
            <w:r>
              <w:rPr>
                <w:szCs w:val="21"/>
              </w:rPr>
              <w:t>筛分</w:t>
            </w:r>
            <w:r>
              <w:rPr>
                <w:rFonts w:hint="eastAsia"/>
                <w:szCs w:val="21"/>
              </w:rPr>
              <w:t>工序</w:t>
            </w:r>
            <w:r>
              <w:rPr>
                <w:szCs w:val="21"/>
              </w:rPr>
              <w:t>颗粒物产生系数均为</w:t>
            </w:r>
            <w:r>
              <w:rPr>
                <w:rFonts w:hint="eastAsia"/>
                <w:szCs w:val="21"/>
              </w:rPr>
              <w:t>1.13</w:t>
            </w:r>
            <w:r>
              <w:rPr>
                <w:szCs w:val="21"/>
              </w:rPr>
              <w:t>kg/t-</w:t>
            </w:r>
            <w:r>
              <w:rPr>
                <w:rFonts w:hint="eastAsia"/>
                <w:szCs w:val="21"/>
              </w:rPr>
              <w:t>产品</w:t>
            </w:r>
            <w:r>
              <w:rPr>
                <w:szCs w:val="21"/>
              </w:rPr>
              <w:t>。本项目高纯石英砂产量为2</w:t>
            </w:r>
            <w:r>
              <w:rPr>
                <w:rFonts w:hint="eastAsia"/>
                <w:szCs w:val="21"/>
              </w:rPr>
              <w:t>0000</w:t>
            </w:r>
            <w:r>
              <w:rPr>
                <w:szCs w:val="21"/>
              </w:rPr>
              <w:t>t/a，则破碎</w:t>
            </w:r>
            <w:r>
              <w:rPr>
                <w:rFonts w:hint="eastAsia"/>
                <w:szCs w:val="21"/>
              </w:rPr>
              <w:t>（二级）、</w:t>
            </w:r>
            <w:r>
              <w:rPr>
                <w:szCs w:val="21"/>
              </w:rPr>
              <w:t>细碎和</w:t>
            </w:r>
            <w:r>
              <w:rPr>
                <w:rFonts w:hint="eastAsia"/>
                <w:szCs w:val="21"/>
              </w:rPr>
              <w:t>筛分</w:t>
            </w:r>
            <w:r>
              <w:rPr>
                <w:szCs w:val="21"/>
              </w:rPr>
              <w:t>过程</w:t>
            </w:r>
            <w:r>
              <w:rPr>
                <w:rFonts w:hint="eastAsia"/>
                <w:szCs w:val="21"/>
              </w:rPr>
              <w:t>产尘</w:t>
            </w:r>
            <w:r>
              <w:rPr>
                <w:szCs w:val="21"/>
              </w:rPr>
              <w:t>量</w:t>
            </w:r>
            <w:r>
              <w:rPr>
                <w:rFonts w:hint="eastAsia"/>
                <w:szCs w:val="21"/>
              </w:rPr>
              <w:t>约为</w:t>
            </w:r>
            <w:r>
              <w:rPr>
                <w:szCs w:val="21"/>
              </w:rPr>
              <w:t>90.4t/a</w:t>
            </w:r>
            <w:r>
              <w:rPr>
                <w:rFonts w:hint="eastAsia"/>
                <w:szCs w:val="21"/>
              </w:rPr>
              <w:t>。</w:t>
            </w:r>
          </w:p>
          <w:p>
            <w:pPr>
              <w:adjustRightInd w:val="0"/>
              <w:snapToGrid w:val="0"/>
              <w:spacing w:line="360" w:lineRule="auto"/>
              <w:ind w:firstLine="420" w:firstLineChars="200"/>
              <w:rPr>
                <w:szCs w:val="21"/>
              </w:rPr>
            </w:pPr>
            <w:r>
              <w:rPr>
                <w:rFonts w:hint="eastAsia"/>
                <w:szCs w:val="21"/>
              </w:rPr>
              <w:t>3）</w:t>
            </w:r>
            <w:r>
              <w:rPr>
                <w:szCs w:val="21"/>
              </w:rPr>
              <w:t>焙烧</w:t>
            </w:r>
            <w:r>
              <w:rPr>
                <w:rFonts w:hint="eastAsia"/>
                <w:szCs w:val="21"/>
              </w:rPr>
              <w:t>粉尘</w:t>
            </w:r>
          </w:p>
          <w:p>
            <w:pPr>
              <w:adjustRightInd w:val="0"/>
              <w:snapToGrid w:val="0"/>
              <w:spacing w:line="360" w:lineRule="auto"/>
              <w:ind w:firstLine="420" w:firstLineChars="200"/>
              <w:rPr>
                <w:color w:val="FF0000"/>
                <w:szCs w:val="21"/>
              </w:rPr>
            </w:pPr>
            <w:r>
              <w:rPr>
                <w:rFonts w:hint="eastAsia"/>
                <w:szCs w:val="21"/>
              </w:rPr>
              <w:t>本项目焙烧</w:t>
            </w:r>
            <w:r>
              <w:rPr>
                <w:szCs w:val="21"/>
              </w:rPr>
              <w:t>过程</w:t>
            </w:r>
            <w:r>
              <w:rPr>
                <w:rFonts w:hint="eastAsia"/>
                <w:szCs w:val="21"/>
              </w:rPr>
              <w:t>在</w:t>
            </w:r>
            <w:r>
              <w:rPr>
                <w:szCs w:val="21"/>
              </w:rPr>
              <w:t>焙烧炉内进行，焙烧炉采用电加热，</w:t>
            </w:r>
            <w:r>
              <w:rPr>
                <w:rFonts w:hint="eastAsia"/>
                <w:szCs w:val="21"/>
              </w:rPr>
              <w:t>粉尘</w:t>
            </w:r>
            <w:r>
              <w:rPr>
                <w:szCs w:val="21"/>
              </w:rPr>
              <w:t>产生量较少，本次评价仅做定性分析。</w:t>
            </w:r>
          </w:p>
          <w:p>
            <w:pPr>
              <w:adjustRightInd w:val="0"/>
              <w:snapToGrid w:val="0"/>
              <w:spacing w:line="360" w:lineRule="auto"/>
              <w:ind w:firstLine="420" w:firstLineChars="200"/>
              <w:rPr>
                <w:szCs w:val="21"/>
              </w:rPr>
            </w:pPr>
            <w:r>
              <w:rPr>
                <w:szCs w:val="21"/>
              </w:rPr>
              <w:t>4</w:t>
            </w:r>
            <w:r>
              <w:rPr>
                <w:rFonts w:hint="eastAsia"/>
                <w:szCs w:val="21"/>
              </w:rPr>
              <w:t>）氯化废气</w:t>
            </w:r>
          </w:p>
          <w:p>
            <w:pPr>
              <w:adjustRightInd w:val="0"/>
              <w:snapToGrid w:val="0"/>
              <w:spacing w:line="360" w:lineRule="auto"/>
              <w:ind w:firstLine="420" w:firstLineChars="200"/>
              <w:rPr>
                <w:szCs w:val="21"/>
              </w:rPr>
            </w:pPr>
            <w:r>
              <w:rPr>
                <w:rFonts w:hint="eastAsia"/>
                <w:szCs w:val="21"/>
              </w:rPr>
              <w:t>根据</w:t>
            </w:r>
            <w:r>
              <w:rPr>
                <w:szCs w:val="21"/>
              </w:rPr>
              <w:t>产品质量要求，</w:t>
            </w:r>
            <w:r>
              <w:rPr>
                <w:rFonts w:hint="eastAsia"/>
                <w:szCs w:val="21"/>
              </w:rPr>
              <w:t>本项目氯化</w:t>
            </w:r>
            <w:r>
              <w:rPr>
                <w:szCs w:val="21"/>
              </w:rPr>
              <w:t>工序采用氯化氢气体进一步</w:t>
            </w:r>
            <w:r>
              <w:rPr>
                <w:rFonts w:hint="eastAsia"/>
                <w:szCs w:val="21"/>
              </w:rPr>
              <w:t>去除石英</w:t>
            </w:r>
            <w:r>
              <w:rPr>
                <w:szCs w:val="21"/>
              </w:rPr>
              <w:t>中夹杂</w:t>
            </w:r>
            <w:r>
              <w:rPr>
                <w:rFonts w:hint="eastAsia"/>
                <w:szCs w:val="21"/>
              </w:rPr>
              <w:t>的少量</w:t>
            </w:r>
            <w:r>
              <w:rPr>
                <w:szCs w:val="21"/>
              </w:rPr>
              <w:t>杂质，</w:t>
            </w:r>
            <w:r>
              <w:rPr>
                <w:rFonts w:hint="eastAsia"/>
                <w:szCs w:val="21"/>
              </w:rPr>
              <w:t>氯化</w:t>
            </w:r>
            <w:r>
              <w:rPr>
                <w:szCs w:val="21"/>
              </w:rPr>
              <w:t>工序在氯化炉内部石英管中密闭进行，</w:t>
            </w:r>
            <w:r>
              <w:rPr>
                <w:rFonts w:hint="eastAsia"/>
                <w:szCs w:val="21"/>
              </w:rPr>
              <w:t>HCl</w:t>
            </w:r>
            <w:r>
              <w:rPr>
                <w:szCs w:val="21"/>
              </w:rPr>
              <w:t>气体使用量为</w:t>
            </w:r>
            <w:r>
              <w:rPr>
                <w:rFonts w:hint="eastAsia"/>
                <w:szCs w:val="21"/>
              </w:rPr>
              <w:t>0.</w:t>
            </w:r>
            <w:r>
              <w:rPr>
                <w:szCs w:val="21"/>
              </w:rPr>
              <w:t>2kg/h，</w:t>
            </w:r>
            <w:r>
              <w:rPr>
                <w:rFonts w:hint="eastAsia"/>
                <w:szCs w:val="21"/>
              </w:rPr>
              <w:t>氯化</w:t>
            </w:r>
            <w:r>
              <w:rPr>
                <w:szCs w:val="21"/>
              </w:rPr>
              <w:t>工序年运行</w:t>
            </w:r>
            <w:r>
              <w:rPr>
                <w:rFonts w:hint="eastAsia"/>
                <w:szCs w:val="21"/>
              </w:rPr>
              <w:t>300</w:t>
            </w:r>
            <w:r>
              <w:rPr>
                <w:szCs w:val="21"/>
              </w:rPr>
              <w:t>d，72</w:t>
            </w:r>
            <w:r>
              <w:rPr>
                <w:rFonts w:hint="eastAsia"/>
                <w:szCs w:val="21"/>
              </w:rPr>
              <w:t>00</w:t>
            </w:r>
            <w:r>
              <w:rPr>
                <w:szCs w:val="21"/>
              </w:rPr>
              <w:t>h</w:t>
            </w:r>
            <w:r>
              <w:rPr>
                <w:rFonts w:hint="eastAsia"/>
                <w:szCs w:val="21"/>
              </w:rPr>
              <w:t>。本项目</w:t>
            </w:r>
            <w:r>
              <w:rPr>
                <w:szCs w:val="21"/>
              </w:rPr>
              <w:t>使用的石英石毛料经浸酸、酸化提纯、磁选、浮选等工序处理后，</w:t>
            </w:r>
            <w:r>
              <w:rPr>
                <w:rFonts w:hint="eastAsia"/>
                <w:szCs w:val="21"/>
              </w:rPr>
              <w:t>至</w:t>
            </w:r>
            <w:r>
              <w:rPr>
                <w:szCs w:val="21"/>
              </w:rPr>
              <w:t>氯化工序原料中剩余的杂质较少</w:t>
            </w:r>
            <w:r>
              <w:rPr>
                <w:rFonts w:hint="eastAsia"/>
                <w:szCs w:val="21"/>
              </w:rPr>
              <w:t>，根据</w:t>
            </w:r>
            <w:r>
              <w:rPr>
                <w:szCs w:val="21"/>
              </w:rPr>
              <w:t>设计资料，氯化工序可将产品</w:t>
            </w:r>
            <w:r>
              <w:rPr>
                <w:rFonts w:hint="eastAsia"/>
                <w:szCs w:val="21"/>
              </w:rPr>
              <w:t>纯度</w:t>
            </w:r>
            <w:r>
              <w:rPr>
                <w:szCs w:val="21"/>
              </w:rPr>
              <w:t>提高</w:t>
            </w:r>
            <w:r>
              <w:rPr>
                <w:rFonts w:hint="eastAsia"/>
                <w:szCs w:val="21"/>
              </w:rPr>
              <w:t>10ppm</w:t>
            </w:r>
            <w:r>
              <w:rPr>
                <w:szCs w:val="21"/>
              </w:rPr>
              <w:t>，</w:t>
            </w:r>
            <w:r>
              <w:rPr>
                <w:rFonts w:hint="eastAsia"/>
                <w:szCs w:val="21"/>
              </w:rPr>
              <w:t>该</w:t>
            </w:r>
            <w:r>
              <w:rPr>
                <w:szCs w:val="21"/>
              </w:rPr>
              <w:t>工序HCl</w:t>
            </w:r>
            <w:r>
              <w:rPr>
                <w:rFonts w:hint="eastAsia"/>
                <w:szCs w:val="21"/>
              </w:rPr>
              <w:t>反应</w:t>
            </w:r>
            <w:r>
              <w:rPr>
                <w:szCs w:val="21"/>
              </w:rPr>
              <w:t>损耗量约为</w:t>
            </w:r>
            <w:r>
              <w:rPr>
                <w:rFonts w:hint="eastAsia"/>
                <w:szCs w:val="21"/>
              </w:rPr>
              <w:t>0.1%，</w:t>
            </w:r>
            <w:r>
              <w:rPr>
                <w:szCs w:val="21"/>
              </w:rPr>
              <w:t>则氯化废气</w:t>
            </w:r>
            <w:r>
              <w:rPr>
                <w:rFonts w:hint="eastAsia"/>
                <w:szCs w:val="21"/>
              </w:rPr>
              <w:t>中</w:t>
            </w:r>
            <w:r>
              <w:rPr>
                <w:szCs w:val="21"/>
              </w:rPr>
              <w:t>HCl产生量为1.439t/a。</w:t>
            </w:r>
          </w:p>
          <w:p>
            <w:pPr>
              <w:adjustRightInd w:val="0"/>
              <w:snapToGrid w:val="0"/>
              <w:spacing w:line="360" w:lineRule="auto"/>
              <w:ind w:firstLine="420" w:firstLineChars="200"/>
              <w:rPr>
                <w:szCs w:val="21"/>
              </w:rPr>
            </w:pPr>
            <w:r>
              <w:rPr>
                <w:rFonts w:hint="eastAsia"/>
                <w:szCs w:val="21"/>
              </w:rPr>
              <w:t>5）</w:t>
            </w:r>
            <w:r>
              <w:rPr>
                <w:szCs w:val="21"/>
              </w:rPr>
              <w:t>投料粉尘</w:t>
            </w:r>
          </w:p>
          <w:p>
            <w:pPr>
              <w:adjustRightInd w:val="0"/>
              <w:snapToGrid w:val="0"/>
              <w:spacing w:line="360" w:lineRule="auto"/>
              <w:ind w:firstLine="420" w:firstLineChars="200"/>
              <w:rPr>
                <w:szCs w:val="21"/>
              </w:rPr>
            </w:pPr>
            <w:r>
              <w:rPr>
                <w:rFonts w:hint="eastAsia"/>
                <w:szCs w:val="21"/>
              </w:rPr>
              <w:t>本项目使用</w:t>
            </w:r>
            <w:r>
              <w:rPr>
                <w:szCs w:val="21"/>
              </w:rPr>
              <w:t>的石英砂粒径为</w:t>
            </w:r>
            <w:r>
              <w:rPr>
                <w:rFonts w:hint="eastAsia"/>
                <w:szCs w:val="21"/>
              </w:rPr>
              <w:t>50-180目</w:t>
            </w:r>
            <w:r>
              <w:rPr>
                <w:szCs w:val="21"/>
              </w:rPr>
              <w:t>，石英砂比重较大，石英坩埚和石英管生产过程</w:t>
            </w:r>
            <w:r>
              <w:rPr>
                <w:rFonts w:hint="eastAsia"/>
                <w:szCs w:val="21"/>
              </w:rPr>
              <w:t>投料工序</w:t>
            </w:r>
            <w:r>
              <w:rPr>
                <w:szCs w:val="21"/>
              </w:rPr>
              <w:t>起尘量较少，本项目投料工序通过真空吸料机</w:t>
            </w:r>
            <w:r>
              <w:rPr>
                <w:rFonts w:hint="eastAsia"/>
                <w:szCs w:val="21"/>
              </w:rPr>
              <w:t>将</w:t>
            </w:r>
            <w:r>
              <w:rPr>
                <w:szCs w:val="21"/>
              </w:rPr>
              <w:t>石英砂输送至自动投料机</w:t>
            </w:r>
            <w:r>
              <w:rPr>
                <w:rFonts w:hint="eastAsia"/>
                <w:szCs w:val="21"/>
              </w:rPr>
              <w:t>密闭</w:t>
            </w:r>
            <w:r>
              <w:rPr>
                <w:szCs w:val="21"/>
              </w:rPr>
              <w:t>投料，投料工序粉尘产生量较少，本次评价仅做定性分析。</w:t>
            </w:r>
          </w:p>
          <w:p>
            <w:pPr>
              <w:adjustRightInd w:val="0"/>
              <w:snapToGrid w:val="0"/>
              <w:spacing w:line="360" w:lineRule="auto"/>
              <w:ind w:firstLine="420" w:firstLineChars="200"/>
              <w:rPr>
                <w:szCs w:val="21"/>
              </w:rPr>
            </w:pPr>
            <w:r>
              <w:rPr>
                <w:szCs w:val="21"/>
              </w:rPr>
              <w:t>6</w:t>
            </w:r>
            <w:r>
              <w:rPr>
                <w:rFonts w:hint="eastAsia"/>
                <w:szCs w:val="21"/>
              </w:rPr>
              <w:t>）</w:t>
            </w:r>
            <w:r>
              <w:rPr>
                <w:szCs w:val="21"/>
              </w:rPr>
              <w:t>电弧</w:t>
            </w:r>
            <w:r>
              <w:rPr>
                <w:rFonts w:hint="eastAsia"/>
                <w:szCs w:val="21"/>
              </w:rPr>
              <w:t>熔</w:t>
            </w:r>
            <w:r>
              <w:rPr>
                <w:szCs w:val="21"/>
              </w:rPr>
              <w:t>制粉尘</w:t>
            </w:r>
          </w:p>
          <w:p>
            <w:pPr>
              <w:adjustRightInd w:val="0"/>
              <w:snapToGrid w:val="0"/>
              <w:spacing w:line="360" w:lineRule="auto"/>
              <w:ind w:firstLine="420" w:firstLineChars="200"/>
              <w:rPr>
                <w:szCs w:val="21"/>
              </w:rPr>
            </w:pPr>
            <w:r>
              <w:rPr>
                <w:rFonts w:hint="eastAsia"/>
                <w:szCs w:val="21"/>
              </w:rPr>
              <w:t>参考《排放源统计调查产排污核算方法和系数手册- 3051技术玻璃制品制造行业系数手册》中“3051 技术玻璃制品制造行业系数表”，电弧</w:t>
            </w:r>
            <w:r>
              <w:rPr>
                <w:szCs w:val="21"/>
              </w:rPr>
              <w:t>熔制和熔融</w:t>
            </w:r>
            <w:r>
              <w:rPr>
                <w:rFonts w:hint="eastAsia"/>
                <w:szCs w:val="21"/>
              </w:rPr>
              <w:t>工序</w:t>
            </w:r>
            <w:r>
              <w:rPr>
                <w:szCs w:val="21"/>
              </w:rPr>
              <w:t>颗粒物产污系数为</w:t>
            </w:r>
            <w:r>
              <w:rPr>
                <w:rFonts w:hint="eastAsia"/>
                <w:szCs w:val="21"/>
              </w:rPr>
              <w:t>0.24</w:t>
            </w:r>
            <w:r>
              <w:rPr>
                <w:szCs w:val="21"/>
              </w:rPr>
              <w:t>kg/t-</w:t>
            </w:r>
            <w:r>
              <w:rPr>
                <w:rFonts w:hint="eastAsia"/>
                <w:szCs w:val="21"/>
              </w:rPr>
              <w:t>产品。本项目石英坩埚产量为10000只/</w:t>
            </w:r>
            <w:r>
              <w:rPr>
                <w:szCs w:val="21"/>
              </w:rPr>
              <w:t>a，约</w:t>
            </w:r>
            <w:r>
              <w:rPr>
                <w:rFonts w:hint="eastAsia"/>
                <w:szCs w:val="21"/>
              </w:rPr>
              <w:t>1000</w:t>
            </w:r>
            <w:r>
              <w:rPr>
                <w:szCs w:val="21"/>
              </w:rPr>
              <w:t>t/a，石英管产量为</w:t>
            </w:r>
            <w:r>
              <w:rPr>
                <w:rFonts w:hint="eastAsia"/>
                <w:szCs w:val="21"/>
              </w:rPr>
              <w:t>3</w:t>
            </w:r>
            <w:r>
              <w:rPr>
                <w:szCs w:val="21"/>
              </w:rPr>
              <w:t>000t/a，则电弧熔</w:t>
            </w:r>
            <w:r>
              <w:rPr>
                <w:rFonts w:hint="eastAsia"/>
                <w:szCs w:val="21"/>
              </w:rPr>
              <w:t>制、熔融</w:t>
            </w:r>
            <w:r>
              <w:rPr>
                <w:szCs w:val="21"/>
              </w:rPr>
              <w:t>粉尘产生量为</w:t>
            </w:r>
            <w:r>
              <w:rPr>
                <w:rFonts w:hint="eastAsia"/>
                <w:szCs w:val="21"/>
              </w:rPr>
              <w:t>0.</w:t>
            </w:r>
            <w:r>
              <w:rPr>
                <w:szCs w:val="21"/>
              </w:rPr>
              <w:t>96t/a。</w:t>
            </w:r>
          </w:p>
          <w:p>
            <w:pPr>
              <w:adjustRightInd w:val="0"/>
              <w:snapToGrid w:val="0"/>
              <w:spacing w:line="360" w:lineRule="auto"/>
              <w:ind w:firstLine="420" w:firstLineChars="200"/>
              <w:rPr>
                <w:szCs w:val="21"/>
              </w:rPr>
            </w:pPr>
            <w:r>
              <w:rPr>
                <w:szCs w:val="21"/>
              </w:rPr>
              <w:t>7</w:t>
            </w:r>
            <w:r>
              <w:rPr>
                <w:rFonts w:hint="eastAsia"/>
                <w:szCs w:val="21"/>
              </w:rPr>
              <w:t>）</w:t>
            </w:r>
            <w:r>
              <w:rPr>
                <w:szCs w:val="21"/>
              </w:rPr>
              <w:t>装卸粉尘</w:t>
            </w:r>
          </w:p>
          <w:p>
            <w:pPr>
              <w:spacing w:line="360" w:lineRule="auto"/>
              <w:ind w:firstLine="420" w:firstLineChars="200"/>
              <w:rPr>
                <w:szCs w:val="21"/>
              </w:rPr>
            </w:pPr>
            <w:r>
              <w:rPr>
                <w:rFonts w:hint="eastAsia"/>
                <w:szCs w:val="21"/>
              </w:rPr>
              <w:t>本项目原料</w:t>
            </w:r>
            <w:r>
              <w:rPr>
                <w:szCs w:val="21"/>
              </w:rPr>
              <w:t>采用帆布袋包装，</w:t>
            </w:r>
            <w:r>
              <w:rPr>
                <w:rFonts w:hint="eastAsia"/>
                <w:szCs w:val="21"/>
              </w:rPr>
              <w:t>原料装卸</w:t>
            </w:r>
            <w:r>
              <w:rPr>
                <w:szCs w:val="21"/>
              </w:rPr>
              <w:t>过程文明作业，粉尘产生量较少，本次评价仅做定性分析。</w:t>
            </w:r>
          </w:p>
          <w:p>
            <w:pPr>
              <w:adjustRightInd w:val="0"/>
              <w:snapToGrid w:val="0"/>
              <w:spacing w:line="360" w:lineRule="auto"/>
              <w:ind w:firstLine="420" w:firstLineChars="200"/>
              <w:rPr>
                <w:szCs w:val="21"/>
              </w:rPr>
            </w:pPr>
            <w:r>
              <w:rPr>
                <w:szCs w:val="21"/>
              </w:rPr>
              <w:t>8</w:t>
            </w:r>
            <w:r>
              <w:rPr>
                <w:rFonts w:hint="eastAsia"/>
                <w:szCs w:val="21"/>
              </w:rPr>
              <w:t>）堆场</w:t>
            </w:r>
            <w:r>
              <w:rPr>
                <w:szCs w:val="21"/>
              </w:rPr>
              <w:t>扬尘</w:t>
            </w:r>
          </w:p>
          <w:p>
            <w:pPr>
              <w:adjustRightInd w:val="0"/>
              <w:snapToGrid w:val="0"/>
              <w:spacing w:line="360" w:lineRule="auto"/>
              <w:ind w:firstLine="420" w:firstLineChars="200"/>
              <w:rPr>
                <w:szCs w:val="21"/>
              </w:rPr>
            </w:pPr>
            <w:r>
              <w:rPr>
                <w:rFonts w:hint="eastAsia"/>
                <w:szCs w:val="21"/>
              </w:rPr>
              <w:t>本项目原料进场</w:t>
            </w:r>
            <w:r>
              <w:rPr>
                <w:szCs w:val="21"/>
              </w:rPr>
              <w:t>后</w:t>
            </w:r>
            <w:r>
              <w:rPr>
                <w:rFonts w:hint="eastAsia"/>
                <w:szCs w:val="21"/>
              </w:rPr>
              <w:t>在</w:t>
            </w:r>
            <w:r>
              <w:rPr>
                <w:szCs w:val="21"/>
              </w:rPr>
              <w:t>帆布袋内</w:t>
            </w:r>
            <w:r>
              <w:rPr>
                <w:rFonts w:hint="eastAsia"/>
                <w:szCs w:val="21"/>
              </w:rPr>
              <w:t>密闭</w:t>
            </w:r>
            <w:r>
              <w:rPr>
                <w:szCs w:val="21"/>
              </w:rPr>
              <w:t>储存</w:t>
            </w:r>
            <w:r>
              <w:rPr>
                <w:rFonts w:hint="eastAsia"/>
                <w:szCs w:val="21"/>
              </w:rPr>
              <w:t>，储存</w:t>
            </w:r>
            <w:r>
              <w:rPr>
                <w:szCs w:val="21"/>
              </w:rPr>
              <w:t>过程基本无</w:t>
            </w:r>
            <w:r>
              <w:rPr>
                <w:rFonts w:hint="eastAsia"/>
                <w:szCs w:val="21"/>
              </w:rPr>
              <w:t>粉尘</w:t>
            </w:r>
            <w:r>
              <w:rPr>
                <w:szCs w:val="21"/>
              </w:rPr>
              <w:t>产生，本次评价仅做定性分析。</w:t>
            </w:r>
          </w:p>
          <w:p>
            <w:pPr>
              <w:adjustRightInd w:val="0"/>
              <w:snapToGrid w:val="0"/>
              <w:spacing w:line="360" w:lineRule="auto"/>
              <w:ind w:firstLine="420" w:firstLineChars="200"/>
              <w:rPr>
                <w:szCs w:val="21"/>
              </w:rPr>
            </w:pPr>
            <w:r>
              <w:rPr>
                <w:rFonts w:hint="eastAsia"/>
                <w:szCs w:val="21"/>
              </w:rPr>
              <w:t>（</w:t>
            </w:r>
            <w:r>
              <w:rPr>
                <w:szCs w:val="21"/>
              </w:rPr>
              <w:t>6</w:t>
            </w:r>
            <w:r>
              <w:rPr>
                <w:rFonts w:hint="eastAsia"/>
                <w:szCs w:val="21"/>
              </w:rPr>
              <w:t>）治理</w:t>
            </w:r>
            <w:r>
              <w:rPr>
                <w:szCs w:val="21"/>
              </w:rPr>
              <w:t>措施</w:t>
            </w:r>
            <w:r>
              <w:rPr>
                <w:rFonts w:hint="eastAsia"/>
                <w:szCs w:val="21"/>
              </w:rPr>
              <w:t>及</w:t>
            </w:r>
            <w:r>
              <w:rPr>
                <w:szCs w:val="21"/>
              </w:rPr>
              <w:t>影响分析</w:t>
            </w:r>
          </w:p>
          <w:p>
            <w:pPr>
              <w:adjustRightInd w:val="0"/>
              <w:snapToGrid w:val="0"/>
              <w:spacing w:line="360" w:lineRule="auto"/>
              <w:ind w:firstLine="420" w:firstLineChars="200"/>
              <w:rPr>
                <w:szCs w:val="21"/>
              </w:rPr>
            </w:pPr>
            <w:r>
              <w:rPr>
                <w:rFonts w:hint="eastAsia"/>
                <w:szCs w:val="21"/>
              </w:rPr>
              <w:t>1）</w:t>
            </w:r>
            <w:r>
              <w:rPr>
                <w:szCs w:val="21"/>
              </w:rPr>
              <w:t>有组织废气</w:t>
            </w:r>
          </w:p>
          <w:p>
            <w:pPr>
              <w:adjustRightInd w:val="0"/>
              <w:snapToGrid w:val="0"/>
              <w:spacing w:line="360" w:lineRule="auto"/>
              <w:ind w:firstLine="420" w:firstLineChars="200"/>
              <w:textAlignment w:val="baseline"/>
              <w:rPr>
                <w:szCs w:val="21"/>
              </w:rPr>
            </w:pPr>
            <w:r>
              <w:rPr>
                <w:rFonts w:hint="eastAsia"/>
                <w:szCs w:val="21"/>
              </w:rPr>
              <w:t>①破碎</w:t>
            </w:r>
            <w:r>
              <w:rPr>
                <w:szCs w:val="21"/>
              </w:rPr>
              <w:t>、</w:t>
            </w:r>
            <w:r>
              <w:rPr>
                <w:rFonts w:hint="eastAsia"/>
                <w:szCs w:val="21"/>
              </w:rPr>
              <w:t>细碎</w:t>
            </w:r>
            <w:r>
              <w:rPr>
                <w:szCs w:val="21"/>
              </w:rPr>
              <w:t>、筛分粉尘</w:t>
            </w:r>
          </w:p>
          <w:p>
            <w:pPr>
              <w:widowControl/>
              <w:autoSpaceDE w:val="0"/>
              <w:autoSpaceDN w:val="0"/>
              <w:adjustRightInd w:val="0"/>
              <w:spacing w:line="360" w:lineRule="auto"/>
              <w:ind w:firstLine="420" w:firstLineChars="200"/>
              <w:rPr>
                <w:szCs w:val="21"/>
              </w:rPr>
            </w:pPr>
            <w:r>
              <w:rPr>
                <w:rFonts w:hint="eastAsia"/>
                <w:szCs w:val="21"/>
              </w:rPr>
              <w:t>本项目破碎、细碎</w:t>
            </w:r>
            <w:r>
              <w:rPr>
                <w:szCs w:val="21"/>
              </w:rPr>
              <w:t>、筛分工序</w:t>
            </w:r>
            <w:r>
              <w:rPr>
                <w:rFonts w:hint="eastAsia"/>
                <w:szCs w:val="21"/>
              </w:rPr>
              <w:t>产尘量</w:t>
            </w:r>
            <w:r>
              <w:rPr>
                <w:szCs w:val="21"/>
              </w:rPr>
              <w:t>为90.4t/a，</w:t>
            </w:r>
            <w:r>
              <w:rPr>
                <w:rFonts w:hint="eastAsia"/>
                <w:szCs w:val="21"/>
              </w:rPr>
              <w:t>本项目生产过程采取喷雾降尘措施</w:t>
            </w:r>
            <w:r>
              <w:rPr>
                <w:szCs w:val="21"/>
              </w:rPr>
              <w:t>，</w:t>
            </w:r>
            <w:r>
              <w:rPr>
                <w:rFonts w:hint="eastAsia"/>
                <w:szCs w:val="21"/>
              </w:rPr>
              <w:t>并在鄂式</w:t>
            </w:r>
            <w:r>
              <w:rPr>
                <w:szCs w:val="21"/>
              </w:rPr>
              <w:t>破碎机</w:t>
            </w:r>
            <w:r>
              <w:rPr>
                <w:rFonts w:hint="eastAsia"/>
                <w:szCs w:val="21"/>
              </w:rPr>
              <w:t>、给料机</w:t>
            </w:r>
            <w:r>
              <w:rPr>
                <w:szCs w:val="21"/>
              </w:rPr>
              <w:t>、</w:t>
            </w:r>
            <w:r>
              <w:rPr>
                <w:rFonts w:hint="eastAsia"/>
                <w:szCs w:val="21"/>
              </w:rPr>
              <w:t>振动筛、摇摆筛、制砂机等</w:t>
            </w:r>
            <w:r>
              <w:rPr>
                <w:szCs w:val="21"/>
              </w:rPr>
              <w:t>易产生扬尘的</w:t>
            </w:r>
            <w:r>
              <w:rPr>
                <w:rFonts w:hint="eastAsia"/>
                <w:szCs w:val="21"/>
              </w:rPr>
              <w:t>设备</w:t>
            </w:r>
            <w:r>
              <w:rPr>
                <w:szCs w:val="21"/>
              </w:rPr>
              <w:t>上方设置集气罩</w:t>
            </w:r>
            <w:r>
              <w:rPr>
                <w:rFonts w:hint="eastAsia"/>
                <w:szCs w:val="21"/>
              </w:rPr>
              <w:t>（收集</w:t>
            </w:r>
            <w:r>
              <w:rPr>
                <w:szCs w:val="21"/>
              </w:rPr>
              <w:t>效率</w:t>
            </w:r>
            <w:r>
              <w:rPr>
                <w:rFonts w:hint="eastAsia"/>
                <w:szCs w:val="21"/>
              </w:rPr>
              <w:t>90</w:t>
            </w:r>
            <w:r>
              <w:rPr>
                <w:szCs w:val="21"/>
              </w:rPr>
              <w:t>%</w:t>
            </w:r>
            <w:r>
              <w:rPr>
                <w:rFonts w:hint="eastAsia"/>
                <w:szCs w:val="21"/>
              </w:rPr>
              <w:t>）</w:t>
            </w:r>
            <w:r>
              <w:rPr>
                <w:szCs w:val="21"/>
              </w:rPr>
              <w:t>，</w:t>
            </w:r>
            <w:r>
              <w:rPr>
                <w:rFonts w:hint="eastAsia"/>
                <w:szCs w:val="21"/>
              </w:rPr>
              <w:t>对</w:t>
            </w:r>
            <w:r>
              <w:rPr>
                <w:szCs w:val="21"/>
              </w:rPr>
              <w:t>产生的粉尘进行</w:t>
            </w:r>
            <w:r>
              <w:rPr>
                <w:rFonts w:hint="eastAsia"/>
                <w:szCs w:val="21"/>
              </w:rPr>
              <w:t>收集，</w:t>
            </w:r>
            <w:r>
              <w:rPr>
                <w:szCs w:val="21"/>
              </w:rPr>
              <w:t>废气收集后通过一套脉冲布袋除尘器处理，处理后通过一根</w:t>
            </w:r>
            <w:r>
              <w:rPr>
                <w:rFonts w:hint="eastAsia"/>
                <w:szCs w:val="21"/>
              </w:rPr>
              <w:t>15m</w:t>
            </w:r>
            <w:r>
              <w:rPr>
                <w:szCs w:val="21"/>
              </w:rPr>
              <w:t>排气筒</w:t>
            </w:r>
            <w:r>
              <w:rPr>
                <w:rFonts w:hint="eastAsia"/>
                <w:szCs w:val="21"/>
              </w:rPr>
              <w:t>（</w:t>
            </w:r>
            <w:r>
              <w:rPr>
                <w:szCs w:val="21"/>
              </w:rPr>
              <w:t>DA001</w:t>
            </w:r>
            <w:r>
              <w:rPr>
                <w:rFonts w:hint="eastAsia"/>
                <w:szCs w:val="21"/>
              </w:rPr>
              <w:t>）排放</w:t>
            </w:r>
            <w:r>
              <w:rPr>
                <w:szCs w:val="21"/>
              </w:rPr>
              <w:t>。</w:t>
            </w:r>
          </w:p>
          <w:p>
            <w:pPr>
              <w:widowControl/>
              <w:autoSpaceDE w:val="0"/>
              <w:autoSpaceDN w:val="0"/>
              <w:adjustRightInd w:val="0"/>
              <w:spacing w:line="360" w:lineRule="auto"/>
              <w:ind w:firstLine="420" w:firstLineChars="200"/>
              <w:rPr>
                <w:szCs w:val="21"/>
              </w:rPr>
            </w:pPr>
            <w:r>
              <w:rPr>
                <w:rFonts w:hint="eastAsia"/>
                <w:szCs w:val="21"/>
              </w:rPr>
              <w:t>除尘器配套</w:t>
            </w:r>
            <w:r>
              <w:rPr>
                <w:szCs w:val="21"/>
              </w:rPr>
              <w:t>风机风量</w:t>
            </w:r>
            <w:r>
              <w:rPr>
                <w:rFonts w:hint="eastAsia"/>
                <w:szCs w:val="21"/>
              </w:rPr>
              <w:t>均</w:t>
            </w:r>
            <w:r>
              <w:rPr>
                <w:szCs w:val="21"/>
              </w:rPr>
              <w:t>为2</w:t>
            </w:r>
            <w:r>
              <w:rPr>
                <w:rFonts w:hint="eastAsia"/>
                <w:szCs w:val="21"/>
              </w:rPr>
              <w:t>0000</w:t>
            </w:r>
            <w:r>
              <w:rPr>
                <w:szCs w:val="21"/>
              </w:rPr>
              <w:t>m</w:t>
            </w:r>
            <w:r>
              <w:rPr>
                <w:szCs w:val="21"/>
                <w:vertAlign w:val="superscript"/>
              </w:rPr>
              <w:t>3</w:t>
            </w:r>
            <w:r>
              <w:rPr>
                <w:szCs w:val="21"/>
              </w:rPr>
              <w:t>/h，脉冲</w:t>
            </w:r>
            <w:r>
              <w:rPr>
                <w:rFonts w:hint="eastAsia"/>
                <w:szCs w:val="21"/>
              </w:rPr>
              <w:t>布袋</w:t>
            </w:r>
            <w:r>
              <w:rPr>
                <w:szCs w:val="21"/>
              </w:rPr>
              <w:t>除尘器</w:t>
            </w:r>
            <w:r>
              <w:rPr>
                <w:rFonts w:hint="eastAsia"/>
                <w:szCs w:val="21"/>
              </w:rPr>
              <w:t>除尘</w:t>
            </w:r>
            <w:r>
              <w:rPr>
                <w:szCs w:val="21"/>
              </w:rPr>
              <w:t>效率</w:t>
            </w:r>
            <w:r>
              <w:rPr>
                <w:rFonts w:hint="eastAsia"/>
                <w:szCs w:val="21"/>
              </w:rPr>
              <w:t>按99</w:t>
            </w:r>
            <w:r>
              <w:rPr>
                <w:szCs w:val="21"/>
              </w:rPr>
              <w:t>%</w:t>
            </w:r>
            <w:r>
              <w:rPr>
                <w:rFonts w:hint="eastAsia"/>
                <w:szCs w:val="21"/>
              </w:rPr>
              <w:t>计</w:t>
            </w:r>
            <w:r>
              <w:rPr>
                <w:szCs w:val="21"/>
              </w:rPr>
              <w:t>，</w:t>
            </w:r>
            <w:r>
              <w:rPr>
                <w:rFonts w:hint="eastAsia"/>
                <w:szCs w:val="21"/>
              </w:rPr>
              <w:t>则</w:t>
            </w:r>
            <w:r>
              <w:rPr>
                <w:szCs w:val="21"/>
              </w:rPr>
              <w:t>破碎、细碎、筛分工序</w:t>
            </w:r>
            <w:r>
              <w:rPr>
                <w:rFonts w:hint="eastAsia"/>
                <w:szCs w:val="21"/>
              </w:rPr>
              <w:t>颗粒物有组织</w:t>
            </w:r>
            <w:r>
              <w:rPr>
                <w:szCs w:val="21"/>
              </w:rPr>
              <w:t>产生量为81.36t/a，</w:t>
            </w:r>
            <w:r>
              <w:rPr>
                <w:rFonts w:hint="eastAsia"/>
                <w:snapToGrid w:val="0"/>
                <w:szCs w:val="21"/>
              </w:rPr>
              <w:t>产生速率为</w:t>
            </w:r>
            <w:r>
              <w:rPr>
                <w:snapToGrid w:val="0"/>
                <w:szCs w:val="21"/>
              </w:rPr>
              <w:t>11.3</w:t>
            </w:r>
            <w:r>
              <w:rPr>
                <w:rFonts w:hint="eastAsia"/>
                <w:snapToGrid w:val="0"/>
                <w:szCs w:val="21"/>
              </w:rPr>
              <w:t>kg/h，产生浓度为</w:t>
            </w:r>
            <w:r>
              <w:rPr>
                <w:snapToGrid w:val="0"/>
                <w:szCs w:val="21"/>
              </w:rPr>
              <w:t>565.0</w:t>
            </w:r>
            <w:r>
              <w:rPr>
                <w:rFonts w:hint="eastAsia"/>
                <w:snapToGrid w:val="0"/>
                <w:szCs w:val="21"/>
              </w:rPr>
              <w:t>mg/m</w:t>
            </w:r>
            <w:r>
              <w:rPr>
                <w:rFonts w:hint="eastAsia"/>
                <w:snapToGrid w:val="0"/>
                <w:szCs w:val="21"/>
                <w:vertAlign w:val="superscript"/>
              </w:rPr>
              <w:t>3</w:t>
            </w:r>
            <w:r>
              <w:rPr>
                <w:rFonts w:hint="eastAsia"/>
                <w:snapToGrid w:val="0"/>
                <w:szCs w:val="21"/>
              </w:rPr>
              <w:t>。经脉冲布袋</w:t>
            </w:r>
            <w:r>
              <w:rPr>
                <w:snapToGrid w:val="0"/>
                <w:szCs w:val="21"/>
              </w:rPr>
              <w:t>除尘器</w:t>
            </w:r>
            <w:r>
              <w:rPr>
                <w:rFonts w:hint="eastAsia"/>
                <w:snapToGrid w:val="0"/>
                <w:szCs w:val="21"/>
              </w:rPr>
              <w:t>处理后的颗粒物排放量为</w:t>
            </w:r>
            <w:r>
              <w:rPr>
                <w:snapToGrid w:val="0"/>
                <w:szCs w:val="21"/>
              </w:rPr>
              <w:t>0.814</w:t>
            </w:r>
            <w:r>
              <w:rPr>
                <w:rFonts w:hint="eastAsia"/>
                <w:snapToGrid w:val="0"/>
                <w:szCs w:val="21"/>
              </w:rPr>
              <w:t>t/a，排放速率为</w:t>
            </w:r>
            <w:r>
              <w:rPr>
                <w:snapToGrid w:val="0"/>
                <w:szCs w:val="21"/>
              </w:rPr>
              <w:t>0.113</w:t>
            </w:r>
            <w:r>
              <w:rPr>
                <w:rFonts w:hint="eastAsia"/>
                <w:snapToGrid w:val="0"/>
                <w:szCs w:val="21"/>
              </w:rPr>
              <w:t>kg/h，排放浓度为</w:t>
            </w:r>
            <w:r>
              <w:rPr>
                <w:snapToGrid w:val="0"/>
                <w:szCs w:val="21"/>
              </w:rPr>
              <w:t>5.65</w:t>
            </w:r>
            <w:r>
              <w:rPr>
                <w:rFonts w:hint="eastAsia"/>
                <w:snapToGrid w:val="0"/>
                <w:szCs w:val="21"/>
              </w:rPr>
              <w:t>mg/m</w:t>
            </w:r>
            <w:r>
              <w:rPr>
                <w:rFonts w:hint="eastAsia"/>
                <w:snapToGrid w:val="0"/>
                <w:szCs w:val="21"/>
                <w:vertAlign w:val="superscript"/>
              </w:rPr>
              <w:t>3</w:t>
            </w:r>
            <w:r>
              <w:rPr>
                <w:rFonts w:hint="eastAsia"/>
                <w:snapToGrid w:val="0"/>
                <w:szCs w:val="21"/>
              </w:rPr>
              <w:t>。颗粒物排放浓度</w:t>
            </w:r>
            <w:r>
              <w:rPr>
                <w:snapToGrid w:val="0"/>
                <w:szCs w:val="21"/>
              </w:rPr>
              <w:t>满足</w:t>
            </w:r>
            <w:r>
              <w:rPr>
                <w:rFonts w:hint="eastAsia"/>
                <w:snapToGrid w:val="0"/>
                <w:szCs w:val="21"/>
              </w:rPr>
              <w:t>山东省《建材工业大气污染物排放标准》（DB37/2373-2018）表2一般控制区标准</w:t>
            </w:r>
            <w:r>
              <w:rPr>
                <w:snapToGrid w:val="0"/>
                <w:szCs w:val="21"/>
              </w:rPr>
              <w:t>限值</w:t>
            </w:r>
            <w:r>
              <w:rPr>
                <w:rFonts w:hint="eastAsia"/>
                <w:snapToGrid w:val="0"/>
                <w:szCs w:val="21"/>
              </w:rPr>
              <w:t>（20 mg/m</w:t>
            </w:r>
            <w:r>
              <w:rPr>
                <w:rFonts w:hint="eastAsia"/>
                <w:snapToGrid w:val="0"/>
                <w:szCs w:val="21"/>
                <w:vertAlign w:val="superscript"/>
              </w:rPr>
              <w:t>3</w:t>
            </w:r>
            <w:r>
              <w:rPr>
                <w:rFonts w:hint="eastAsia"/>
                <w:snapToGrid w:val="0"/>
                <w:szCs w:val="21"/>
              </w:rPr>
              <w:t>）</w:t>
            </w:r>
            <w:r>
              <w:rPr>
                <w:snapToGrid w:val="0"/>
                <w:szCs w:val="21"/>
              </w:rPr>
              <w:t>要求</w:t>
            </w:r>
            <w:r>
              <w:rPr>
                <w:rFonts w:hint="eastAsia"/>
                <w:szCs w:val="21"/>
              </w:rPr>
              <w:t>。</w:t>
            </w:r>
          </w:p>
          <w:p>
            <w:pPr>
              <w:spacing w:line="360" w:lineRule="auto"/>
              <w:ind w:firstLine="420" w:firstLineChars="200"/>
              <w:rPr>
                <w:szCs w:val="21"/>
              </w:rPr>
            </w:pPr>
            <w:r>
              <w:rPr>
                <w:szCs w:val="21"/>
              </w:rPr>
              <w:t>根据《三废处理工程技术手册废气卷》第十七章净化系统的设计中集气罩的排气量计算公式，</w:t>
            </w:r>
            <w:r>
              <w:rPr>
                <w:rFonts w:hint="eastAsia"/>
                <w:szCs w:val="21"/>
              </w:rPr>
              <w:t>本项目在鄂式</w:t>
            </w:r>
            <w:r>
              <w:rPr>
                <w:szCs w:val="21"/>
              </w:rPr>
              <w:t>破碎机</w:t>
            </w:r>
            <w:r>
              <w:rPr>
                <w:rFonts w:hint="eastAsia"/>
                <w:szCs w:val="21"/>
              </w:rPr>
              <w:t>、给料机</w:t>
            </w:r>
            <w:r>
              <w:rPr>
                <w:szCs w:val="21"/>
              </w:rPr>
              <w:t>、</w:t>
            </w:r>
            <w:r>
              <w:rPr>
                <w:rFonts w:hint="eastAsia"/>
                <w:szCs w:val="21"/>
              </w:rPr>
              <w:t>摇摆筛、旋振筛、制砂机</w:t>
            </w:r>
            <w:r>
              <w:rPr>
                <w:szCs w:val="21"/>
              </w:rPr>
              <w:t>上方采用有边矩形集气罩，</w:t>
            </w:r>
            <w:r>
              <w:rPr>
                <w:rFonts w:hint="eastAsia"/>
                <w:szCs w:val="21"/>
              </w:rPr>
              <w:t>共计</w:t>
            </w:r>
            <w:r>
              <w:rPr>
                <w:szCs w:val="21"/>
              </w:rPr>
              <w:t>7</w:t>
            </w:r>
            <w:r>
              <w:rPr>
                <w:rFonts w:hint="eastAsia"/>
                <w:szCs w:val="21"/>
              </w:rPr>
              <w:t>个</w:t>
            </w:r>
            <w:r>
              <w:rPr>
                <w:szCs w:val="21"/>
              </w:rPr>
              <w:t>集气罩</w:t>
            </w:r>
            <w:r>
              <w:rPr>
                <w:rFonts w:hint="eastAsia"/>
                <w:szCs w:val="21"/>
              </w:rPr>
              <w:t>。每个集气罩排气量按如下公式计算：</w:t>
            </w:r>
          </w:p>
          <w:p>
            <w:pPr>
              <w:spacing w:line="360" w:lineRule="auto"/>
              <w:jc w:val="center"/>
              <w:rPr>
                <w:szCs w:val="21"/>
              </w:rPr>
            </w:pPr>
            <w:r>
              <w:rPr>
                <w:szCs w:val="21"/>
              </w:rPr>
              <w:t>Q=3600×0.75（10X</w:t>
            </w:r>
            <w:r>
              <w:rPr>
                <w:szCs w:val="21"/>
                <w:vertAlign w:val="superscript"/>
              </w:rPr>
              <w:t>2</w:t>
            </w:r>
            <w:r>
              <w:rPr>
                <w:szCs w:val="21"/>
              </w:rPr>
              <w:t>+F）V</w:t>
            </w:r>
            <w:r>
              <w:rPr>
                <w:szCs w:val="21"/>
                <w:vertAlign w:val="subscript"/>
              </w:rPr>
              <w:t>x</w:t>
            </w:r>
          </w:p>
          <w:p>
            <w:pPr>
              <w:spacing w:line="360" w:lineRule="auto"/>
              <w:ind w:firstLine="420" w:firstLineChars="200"/>
              <w:rPr>
                <w:szCs w:val="21"/>
              </w:rPr>
            </w:pPr>
            <w:r>
              <w:rPr>
                <w:szCs w:val="21"/>
              </w:rPr>
              <w:t>其中</w:t>
            </w:r>
            <w:r>
              <w:rPr>
                <w:rFonts w:hint="eastAsia"/>
                <w:szCs w:val="21"/>
              </w:rPr>
              <w:t>：</w:t>
            </w:r>
            <w:r>
              <w:rPr>
                <w:szCs w:val="21"/>
              </w:rPr>
              <w:t>F</w:t>
            </w:r>
            <w:r>
              <w:rPr>
                <w:rFonts w:hint="eastAsia"/>
                <w:szCs w:val="21"/>
              </w:rPr>
              <w:t>——</w:t>
            </w:r>
            <w:r>
              <w:rPr>
                <w:szCs w:val="21"/>
              </w:rPr>
              <w:t>罩口面积（1.5×1.0=1.5m</w:t>
            </w:r>
            <w:r>
              <w:rPr>
                <w:szCs w:val="21"/>
                <w:vertAlign w:val="superscript"/>
              </w:rPr>
              <w:t>2</w:t>
            </w:r>
            <w:r>
              <w:rPr>
                <w:szCs w:val="21"/>
              </w:rPr>
              <w:t>）</w:t>
            </w:r>
            <w:r>
              <w:rPr>
                <w:rFonts w:hint="eastAsia"/>
                <w:szCs w:val="21"/>
              </w:rPr>
              <w:t>，此为平均罩口面积；</w:t>
            </w:r>
          </w:p>
          <w:p>
            <w:pPr>
              <w:spacing w:line="360" w:lineRule="auto"/>
              <w:ind w:firstLine="420" w:firstLineChars="200"/>
              <w:rPr>
                <w:szCs w:val="21"/>
              </w:rPr>
            </w:pPr>
            <w:r>
              <w:rPr>
                <w:szCs w:val="21"/>
              </w:rPr>
              <w:t>X</w:t>
            </w:r>
            <w:r>
              <w:rPr>
                <w:rFonts w:hint="eastAsia"/>
                <w:szCs w:val="21"/>
              </w:rPr>
              <w:t>——设备到集气罩的高度（</w:t>
            </w:r>
            <w:r>
              <w:rPr>
                <w:szCs w:val="21"/>
              </w:rPr>
              <w:t>0.3m</w:t>
            </w:r>
            <w:r>
              <w:rPr>
                <w:rFonts w:hint="eastAsia"/>
                <w:szCs w:val="21"/>
              </w:rPr>
              <w:t>）；</w:t>
            </w:r>
          </w:p>
          <w:p>
            <w:pPr>
              <w:spacing w:line="360" w:lineRule="auto"/>
              <w:ind w:firstLine="420" w:firstLineChars="200"/>
              <w:rPr>
                <w:szCs w:val="21"/>
              </w:rPr>
            </w:pPr>
            <w:r>
              <w:rPr>
                <w:szCs w:val="21"/>
              </w:rPr>
              <w:t>V</w:t>
            </w:r>
            <w:r>
              <w:rPr>
                <w:szCs w:val="21"/>
                <w:vertAlign w:val="subscript"/>
              </w:rPr>
              <w:t>x</w:t>
            </w:r>
            <w:r>
              <w:rPr>
                <w:szCs w:val="21"/>
              </w:rPr>
              <w:t>——</w:t>
            </w:r>
            <w:r>
              <w:rPr>
                <w:rFonts w:hint="eastAsia"/>
                <w:szCs w:val="21"/>
              </w:rPr>
              <w:t>流速（</w:t>
            </w:r>
            <w:r>
              <w:rPr>
                <w:szCs w:val="21"/>
              </w:rPr>
              <w:t>0.35m/s</w:t>
            </w:r>
            <w:r>
              <w:rPr>
                <w:rFonts w:hint="eastAsia"/>
                <w:szCs w:val="21"/>
              </w:rPr>
              <w:t>）。</w:t>
            </w:r>
          </w:p>
          <w:p>
            <w:pPr>
              <w:spacing w:line="360" w:lineRule="auto"/>
              <w:ind w:firstLine="420" w:firstLineChars="200"/>
              <w:rPr>
                <w:szCs w:val="21"/>
              </w:rPr>
            </w:pPr>
            <w:r>
              <w:rPr>
                <w:rFonts w:hint="eastAsia"/>
                <w:szCs w:val="21"/>
              </w:rPr>
              <w:t>则</w:t>
            </w:r>
            <w:r>
              <w:rPr>
                <w:szCs w:val="21"/>
              </w:rPr>
              <w:t>Q=3600×0.75×</w:t>
            </w:r>
            <w:r>
              <w:rPr>
                <w:rFonts w:hint="eastAsia"/>
                <w:szCs w:val="21"/>
              </w:rPr>
              <w:t>（</w:t>
            </w:r>
            <w:r>
              <w:rPr>
                <w:szCs w:val="21"/>
              </w:rPr>
              <w:t>10×0.3×0.3+1.5</w:t>
            </w:r>
            <w:r>
              <w:rPr>
                <w:rFonts w:hint="eastAsia"/>
                <w:szCs w:val="21"/>
              </w:rPr>
              <w:t>）</w:t>
            </w:r>
            <w:r>
              <w:rPr>
                <w:szCs w:val="21"/>
              </w:rPr>
              <w:t>×0.35=2268m</w:t>
            </w:r>
            <w:r>
              <w:rPr>
                <w:szCs w:val="21"/>
                <w:vertAlign w:val="superscript"/>
              </w:rPr>
              <w:t>3</w:t>
            </w:r>
            <w:r>
              <w:rPr>
                <w:szCs w:val="21"/>
              </w:rPr>
              <w:t>/h</w:t>
            </w:r>
            <w:r>
              <w:rPr>
                <w:rFonts w:hint="eastAsia"/>
                <w:szCs w:val="21"/>
              </w:rPr>
              <w:t>，计算得每个集气罩最小排气量约为</w:t>
            </w:r>
            <w:r>
              <w:rPr>
                <w:szCs w:val="21"/>
              </w:rPr>
              <w:t>2268m</w:t>
            </w:r>
            <w:r>
              <w:rPr>
                <w:szCs w:val="21"/>
                <w:vertAlign w:val="superscript"/>
              </w:rPr>
              <w:t>3</w:t>
            </w:r>
            <w:r>
              <w:rPr>
                <w:szCs w:val="21"/>
              </w:rPr>
              <w:t>/h</w:t>
            </w:r>
            <w:r>
              <w:rPr>
                <w:rFonts w:hint="eastAsia"/>
                <w:szCs w:val="21"/>
              </w:rPr>
              <w:t>。本项目</w:t>
            </w:r>
            <w:r>
              <w:rPr>
                <w:szCs w:val="21"/>
              </w:rPr>
              <w:t>脉冲布袋除尘器共</w:t>
            </w:r>
            <w:r>
              <w:rPr>
                <w:rFonts w:hint="eastAsia"/>
                <w:szCs w:val="21"/>
              </w:rPr>
              <w:t>设置</w:t>
            </w:r>
            <w:r>
              <w:rPr>
                <w:szCs w:val="21"/>
              </w:rPr>
              <w:t>7</w:t>
            </w:r>
            <w:r>
              <w:rPr>
                <w:rFonts w:hint="eastAsia"/>
                <w:szCs w:val="21"/>
              </w:rPr>
              <w:t>个</w:t>
            </w:r>
            <w:r>
              <w:rPr>
                <w:szCs w:val="21"/>
              </w:rPr>
              <w:t>集气罩</w:t>
            </w:r>
            <w:r>
              <w:rPr>
                <w:rFonts w:hint="eastAsia"/>
                <w:szCs w:val="21"/>
              </w:rPr>
              <w:t>，脉冲</w:t>
            </w:r>
            <w:r>
              <w:rPr>
                <w:szCs w:val="21"/>
              </w:rPr>
              <w:t>布袋除尘器配套风机风量</w:t>
            </w:r>
            <w:r>
              <w:rPr>
                <w:rFonts w:hint="eastAsia"/>
                <w:szCs w:val="21"/>
              </w:rPr>
              <w:t>最小</w:t>
            </w:r>
            <w:r>
              <w:rPr>
                <w:szCs w:val="21"/>
              </w:rPr>
              <w:t>应为15876 m</w:t>
            </w:r>
            <w:r>
              <w:rPr>
                <w:szCs w:val="21"/>
                <w:vertAlign w:val="superscript"/>
              </w:rPr>
              <w:t>3</w:t>
            </w:r>
            <w:r>
              <w:rPr>
                <w:szCs w:val="21"/>
              </w:rPr>
              <w:t>/h</w:t>
            </w:r>
            <w:r>
              <w:rPr>
                <w:rFonts w:hint="eastAsia"/>
                <w:szCs w:val="21"/>
              </w:rPr>
              <w:t>，</w:t>
            </w:r>
            <w:r>
              <w:rPr>
                <w:szCs w:val="21"/>
              </w:rPr>
              <w:t>本项目脉冲布袋除尘器配套风机风量为2</w:t>
            </w:r>
            <w:r>
              <w:rPr>
                <w:rFonts w:hint="eastAsia"/>
                <w:szCs w:val="21"/>
              </w:rPr>
              <w:t>0000</w:t>
            </w:r>
            <w:r>
              <w:rPr>
                <w:szCs w:val="21"/>
              </w:rPr>
              <w:t>m</w:t>
            </w:r>
            <w:r>
              <w:rPr>
                <w:szCs w:val="21"/>
                <w:vertAlign w:val="superscript"/>
              </w:rPr>
              <w:t>3</w:t>
            </w:r>
            <w:r>
              <w:rPr>
                <w:szCs w:val="21"/>
              </w:rPr>
              <w:t>/h</w:t>
            </w:r>
            <w:r>
              <w:rPr>
                <w:rFonts w:hint="eastAsia"/>
                <w:szCs w:val="21"/>
              </w:rPr>
              <w:t>，满足该技术规范和废气收集要求。</w:t>
            </w:r>
          </w:p>
          <w:p>
            <w:pPr>
              <w:adjustRightInd w:val="0"/>
              <w:snapToGrid w:val="0"/>
              <w:spacing w:line="360" w:lineRule="auto"/>
              <w:ind w:firstLine="420" w:firstLineChars="200"/>
              <w:rPr>
                <w:szCs w:val="21"/>
              </w:rPr>
            </w:pPr>
            <w:r>
              <w:rPr>
                <w:rFonts w:hint="eastAsia"/>
                <w:szCs w:val="21"/>
              </w:rPr>
              <w:t>②浸酸、酸化提纯</w:t>
            </w:r>
            <w:r>
              <w:rPr>
                <w:szCs w:val="21"/>
              </w:rPr>
              <w:t>、</w:t>
            </w:r>
            <w:r>
              <w:rPr>
                <w:rFonts w:hint="eastAsia"/>
                <w:szCs w:val="21"/>
              </w:rPr>
              <w:t>酸液</w:t>
            </w:r>
            <w:r>
              <w:rPr>
                <w:szCs w:val="21"/>
              </w:rPr>
              <w:t>储罐、废酸储罐、氯化工序产生的酸性气体</w:t>
            </w:r>
          </w:p>
          <w:p>
            <w:pPr>
              <w:adjustRightInd w:val="0"/>
              <w:snapToGrid w:val="0"/>
              <w:spacing w:line="360" w:lineRule="auto"/>
              <w:ind w:firstLine="420" w:firstLineChars="200"/>
              <w:textAlignment w:val="baseline"/>
              <w:rPr>
                <w:szCs w:val="21"/>
              </w:rPr>
            </w:pPr>
            <w:r>
              <w:rPr>
                <w:rFonts w:hint="eastAsia"/>
                <w:szCs w:val="21"/>
              </w:rPr>
              <w:t>本项目浸酸</w:t>
            </w:r>
            <w:r>
              <w:rPr>
                <w:szCs w:val="21"/>
              </w:rPr>
              <w:t>过程加盖密闭进行，只在</w:t>
            </w:r>
            <w:r>
              <w:rPr>
                <w:rFonts w:hint="eastAsia"/>
                <w:szCs w:val="21"/>
              </w:rPr>
              <w:t>向罐</w:t>
            </w:r>
            <w:r>
              <w:rPr>
                <w:szCs w:val="21"/>
              </w:rPr>
              <w:t>中加装物料时打开</w:t>
            </w:r>
            <w:r>
              <w:rPr>
                <w:rFonts w:hint="eastAsia"/>
                <w:szCs w:val="21"/>
              </w:rPr>
              <w:t>罐</w:t>
            </w:r>
            <w:r>
              <w:rPr>
                <w:szCs w:val="21"/>
              </w:rPr>
              <w:t>盖</w:t>
            </w:r>
            <w:r>
              <w:rPr>
                <w:rFonts w:hint="eastAsia"/>
                <w:szCs w:val="21"/>
              </w:rPr>
              <w:t>；酸化提纯过程密闭进行，仅在加料、放料时打开提纯罐顶部呼吸阀酸化提纯</w:t>
            </w:r>
            <w:r>
              <w:rPr>
                <w:szCs w:val="21"/>
              </w:rPr>
              <w:t>产生的</w:t>
            </w:r>
            <w:r>
              <w:rPr>
                <w:rFonts w:hint="eastAsia"/>
                <w:szCs w:val="21"/>
              </w:rPr>
              <w:t>酸雾</w:t>
            </w:r>
            <w:r>
              <w:rPr>
                <w:szCs w:val="21"/>
              </w:rPr>
              <w:t>气体通过</w:t>
            </w:r>
            <w:r>
              <w:rPr>
                <w:rFonts w:hint="eastAsia"/>
                <w:szCs w:val="21"/>
              </w:rPr>
              <w:t>移动式密闭罩收集，浸酸和酸化提纯工序酸雾</w:t>
            </w:r>
            <w:r>
              <w:rPr>
                <w:szCs w:val="21"/>
              </w:rPr>
              <w:t>收集效率</w:t>
            </w:r>
            <w:r>
              <w:rPr>
                <w:rFonts w:hint="eastAsia"/>
                <w:szCs w:val="21"/>
              </w:rPr>
              <w:t>取95</w:t>
            </w:r>
            <w:r>
              <w:rPr>
                <w:szCs w:val="21"/>
              </w:rPr>
              <w:t>%</w:t>
            </w:r>
            <w:r>
              <w:rPr>
                <w:rFonts w:hint="eastAsia"/>
                <w:szCs w:val="21"/>
              </w:rPr>
              <w:t>。酸液</w:t>
            </w:r>
            <w:r>
              <w:rPr>
                <w:szCs w:val="21"/>
              </w:rPr>
              <w:t>储罐和废酸储罐产生的呼吸废气通过呼吸口设置的密闭管道进行</w:t>
            </w:r>
            <w:r>
              <w:rPr>
                <w:rFonts w:hint="eastAsia"/>
                <w:szCs w:val="21"/>
              </w:rPr>
              <w:t>密闭</w:t>
            </w:r>
            <w:r>
              <w:rPr>
                <w:szCs w:val="21"/>
              </w:rPr>
              <w:t>收集</w:t>
            </w:r>
            <w:r>
              <w:rPr>
                <w:rFonts w:hint="eastAsia"/>
                <w:szCs w:val="21"/>
              </w:rPr>
              <w:t>，</w:t>
            </w:r>
            <w:r>
              <w:rPr>
                <w:szCs w:val="21"/>
              </w:rPr>
              <w:t>收集效率取</w:t>
            </w:r>
            <w:r>
              <w:rPr>
                <w:rFonts w:hint="eastAsia"/>
                <w:szCs w:val="21"/>
              </w:rPr>
              <w:t>100%。</w:t>
            </w:r>
          </w:p>
          <w:p>
            <w:pPr>
              <w:adjustRightInd w:val="0"/>
              <w:snapToGrid w:val="0"/>
              <w:spacing w:line="360" w:lineRule="auto"/>
              <w:ind w:firstLine="420" w:firstLineChars="200"/>
              <w:textAlignment w:val="baseline"/>
              <w:rPr>
                <w:szCs w:val="21"/>
              </w:rPr>
            </w:pPr>
            <w:r>
              <w:rPr>
                <w:szCs w:val="21"/>
              </w:rPr>
              <w:t>本项目</w:t>
            </w:r>
            <w:r>
              <w:rPr>
                <w:rFonts w:hint="eastAsia"/>
                <w:szCs w:val="21"/>
              </w:rPr>
              <w:t>浸酸</w:t>
            </w:r>
            <w:r>
              <w:rPr>
                <w:szCs w:val="21"/>
              </w:rPr>
              <w:t>、酸化提纯、酸液储罐和废酸储罐产生的酸性气体经收集后通过一</w:t>
            </w:r>
            <w:r>
              <w:rPr>
                <w:rFonts w:hint="eastAsia"/>
                <w:szCs w:val="21"/>
              </w:rPr>
              <w:t>套</w:t>
            </w:r>
            <w:r>
              <w:rPr>
                <w:szCs w:val="21"/>
              </w:rPr>
              <w:t>酸雾吸收塔处理</w:t>
            </w:r>
            <w:r>
              <w:rPr>
                <w:rFonts w:hint="eastAsia"/>
                <w:szCs w:val="21"/>
              </w:rPr>
              <w:t>，</w:t>
            </w:r>
            <w:r>
              <w:rPr>
                <w:szCs w:val="21"/>
              </w:rPr>
              <w:t>酸雾吸收塔采用二级</w:t>
            </w:r>
            <w:r>
              <w:rPr>
                <w:rFonts w:hint="eastAsia"/>
                <w:szCs w:val="21"/>
              </w:rPr>
              <w:t>碱液</w:t>
            </w:r>
            <w:r>
              <w:rPr>
                <w:szCs w:val="21"/>
              </w:rPr>
              <w:t>吸收处理工艺，</w:t>
            </w:r>
            <w:r>
              <w:rPr>
                <w:rFonts w:hint="eastAsia"/>
                <w:szCs w:val="21"/>
              </w:rPr>
              <w:t>废气</w:t>
            </w:r>
            <w:r>
              <w:rPr>
                <w:szCs w:val="21"/>
              </w:rPr>
              <w:t>处理后通过一根</w:t>
            </w:r>
            <w:r>
              <w:rPr>
                <w:rFonts w:hint="eastAsia"/>
                <w:szCs w:val="21"/>
              </w:rPr>
              <w:t>15m</w:t>
            </w:r>
            <w:r>
              <w:rPr>
                <w:szCs w:val="21"/>
              </w:rPr>
              <w:t>高排气筒</w:t>
            </w:r>
            <w:r>
              <w:rPr>
                <w:rFonts w:hint="eastAsia"/>
                <w:szCs w:val="21"/>
              </w:rPr>
              <w:t>（DA</w:t>
            </w:r>
            <w:r>
              <w:rPr>
                <w:szCs w:val="21"/>
              </w:rPr>
              <w:t>002</w:t>
            </w:r>
            <w:r>
              <w:rPr>
                <w:rFonts w:hint="eastAsia"/>
                <w:szCs w:val="21"/>
              </w:rPr>
              <w:t>）</w:t>
            </w:r>
            <w:r>
              <w:rPr>
                <w:szCs w:val="21"/>
              </w:rPr>
              <w:t>排放</w:t>
            </w:r>
            <w:r>
              <w:rPr>
                <w:rFonts w:hint="eastAsia"/>
                <w:szCs w:val="21"/>
              </w:rPr>
              <w:t>。酸雾</w:t>
            </w:r>
            <w:r>
              <w:rPr>
                <w:szCs w:val="21"/>
              </w:rPr>
              <w:t>吸收塔配套风机风量为100</w:t>
            </w:r>
            <w:r>
              <w:rPr>
                <w:rFonts w:hint="eastAsia"/>
                <w:szCs w:val="21"/>
              </w:rPr>
              <w:t>00</w:t>
            </w:r>
            <w:r>
              <w:rPr>
                <w:szCs w:val="21"/>
              </w:rPr>
              <w:t xml:space="preserve"> m</w:t>
            </w:r>
            <w:r>
              <w:rPr>
                <w:szCs w:val="21"/>
                <w:vertAlign w:val="superscript"/>
              </w:rPr>
              <w:t>3</w:t>
            </w:r>
            <w:r>
              <w:rPr>
                <w:szCs w:val="21"/>
              </w:rPr>
              <w:t>/h，</w:t>
            </w:r>
            <w:r>
              <w:rPr>
                <w:rFonts w:hint="eastAsia"/>
                <w:szCs w:val="21"/>
              </w:rPr>
              <w:t>根据</w:t>
            </w:r>
            <w:r>
              <w:rPr>
                <w:szCs w:val="21"/>
              </w:rPr>
              <w:t>《三废处理工程技术手册废气卷》</w:t>
            </w:r>
            <w:r>
              <w:rPr>
                <w:rFonts w:hint="eastAsia"/>
                <w:szCs w:val="21"/>
              </w:rPr>
              <w:t>，二级碱液</w:t>
            </w:r>
            <w:r>
              <w:rPr>
                <w:szCs w:val="21"/>
              </w:rPr>
              <w:t>吸收工艺对盐酸</w:t>
            </w:r>
            <w:r>
              <w:rPr>
                <w:rFonts w:hint="eastAsia"/>
                <w:szCs w:val="21"/>
              </w:rPr>
              <w:t>气</w:t>
            </w:r>
            <w:r>
              <w:rPr>
                <w:szCs w:val="21"/>
              </w:rPr>
              <w:t>、氢氟酸气</w:t>
            </w:r>
            <w:r>
              <w:rPr>
                <w:rFonts w:hint="eastAsia"/>
                <w:szCs w:val="21"/>
              </w:rPr>
              <w:t>处理</w:t>
            </w:r>
            <w:r>
              <w:rPr>
                <w:szCs w:val="21"/>
              </w:rPr>
              <w:t>效率为</w:t>
            </w:r>
            <w:r>
              <w:rPr>
                <w:rFonts w:hint="eastAsia"/>
                <w:szCs w:val="21"/>
              </w:rPr>
              <w:t>93</w:t>
            </w:r>
            <w:r>
              <w:rPr>
                <w:szCs w:val="21"/>
              </w:rPr>
              <w:t>-99%，本次评价取</w:t>
            </w:r>
            <w:r>
              <w:rPr>
                <w:rFonts w:hint="eastAsia"/>
                <w:szCs w:val="21"/>
              </w:rPr>
              <w:t>95</w:t>
            </w:r>
            <w:r>
              <w:rPr>
                <w:szCs w:val="21"/>
              </w:rPr>
              <w:t>%。</w:t>
            </w:r>
            <w:r>
              <w:rPr>
                <w:rFonts w:hint="eastAsia"/>
                <w:szCs w:val="21"/>
              </w:rPr>
              <w:t>本项目实行三班工作</w:t>
            </w:r>
            <w:r>
              <w:rPr>
                <w:szCs w:val="21"/>
              </w:rPr>
              <w:t>制，</w:t>
            </w:r>
            <w:r>
              <w:rPr>
                <w:rFonts w:hint="eastAsia"/>
                <w:szCs w:val="21"/>
              </w:rPr>
              <w:t>8</w:t>
            </w:r>
            <w:r>
              <w:rPr>
                <w:szCs w:val="21"/>
              </w:rPr>
              <w:t>h/</w:t>
            </w:r>
            <w:r>
              <w:rPr>
                <w:rFonts w:hint="eastAsia"/>
                <w:szCs w:val="21"/>
              </w:rPr>
              <w:t>班，300</w:t>
            </w:r>
            <w:r>
              <w:rPr>
                <w:szCs w:val="21"/>
              </w:rPr>
              <w:t>d/a</w:t>
            </w:r>
            <w:r>
              <w:rPr>
                <w:rFonts w:hint="eastAsia"/>
                <w:szCs w:val="21"/>
              </w:rPr>
              <w:t>，7200</w:t>
            </w:r>
            <w:r>
              <w:rPr>
                <w:szCs w:val="21"/>
              </w:rPr>
              <w:t>h/a。则本项目</w:t>
            </w:r>
            <w:r>
              <w:rPr>
                <w:rFonts w:hint="eastAsia"/>
                <w:szCs w:val="21"/>
              </w:rPr>
              <w:t>浸酸</w:t>
            </w:r>
            <w:r>
              <w:rPr>
                <w:szCs w:val="21"/>
              </w:rPr>
              <w:t>、</w:t>
            </w:r>
            <w:r>
              <w:rPr>
                <w:rFonts w:hint="eastAsia"/>
                <w:szCs w:val="21"/>
              </w:rPr>
              <w:t>酸化</w:t>
            </w:r>
            <w:r>
              <w:rPr>
                <w:szCs w:val="21"/>
              </w:rPr>
              <w:t>提纯、酸液储存、废酸储存等工序</w:t>
            </w:r>
            <w:r>
              <w:rPr>
                <w:rFonts w:hint="eastAsia"/>
                <w:szCs w:val="21"/>
              </w:rPr>
              <w:t>HCl有组织</w:t>
            </w:r>
            <w:r>
              <w:rPr>
                <w:szCs w:val="21"/>
              </w:rPr>
              <w:t>废气产生量为2.568t/a，</w:t>
            </w:r>
            <w:r>
              <w:rPr>
                <w:rFonts w:hint="eastAsia"/>
                <w:snapToGrid w:val="0"/>
                <w:szCs w:val="21"/>
              </w:rPr>
              <w:t>产生速率为</w:t>
            </w:r>
            <w:r>
              <w:rPr>
                <w:snapToGrid w:val="0"/>
                <w:szCs w:val="21"/>
              </w:rPr>
              <w:t>0.357</w:t>
            </w:r>
            <w:r>
              <w:rPr>
                <w:rFonts w:hint="eastAsia"/>
                <w:snapToGrid w:val="0"/>
                <w:szCs w:val="21"/>
              </w:rPr>
              <w:t>kg/h，产生浓度为</w:t>
            </w:r>
            <w:r>
              <w:rPr>
                <w:snapToGrid w:val="0"/>
                <w:szCs w:val="21"/>
              </w:rPr>
              <w:t>35.7</w:t>
            </w:r>
            <w:r>
              <w:rPr>
                <w:rFonts w:hint="eastAsia"/>
                <w:snapToGrid w:val="0"/>
                <w:szCs w:val="21"/>
              </w:rPr>
              <w:t>mg/m</w:t>
            </w:r>
            <w:r>
              <w:rPr>
                <w:rFonts w:hint="eastAsia"/>
                <w:snapToGrid w:val="0"/>
                <w:szCs w:val="21"/>
                <w:vertAlign w:val="superscript"/>
              </w:rPr>
              <w:t>3</w:t>
            </w:r>
            <w:r>
              <w:rPr>
                <w:rFonts w:hint="eastAsia"/>
                <w:snapToGrid w:val="0"/>
                <w:szCs w:val="21"/>
              </w:rPr>
              <w:t>。DA00</w:t>
            </w:r>
            <w:r>
              <w:rPr>
                <w:snapToGrid w:val="0"/>
                <w:szCs w:val="21"/>
              </w:rPr>
              <w:t>2</w:t>
            </w:r>
            <w:r>
              <w:rPr>
                <w:rFonts w:hint="eastAsia"/>
                <w:snapToGrid w:val="0"/>
                <w:szCs w:val="21"/>
              </w:rPr>
              <w:t>排气筒经酸雾吸收塔处理后的HCl排放量为</w:t>
            </w:r>
            <w:r>
              <w:rPr>
                <w:snapToGrid w:val="0"/>
                <w:szCs w:val="21"/>
              </w:rPr>
              <w:t>0.128</w:t>
            </w:r>
            <w:r>
              <w:rPr>
                <w:rFonts w:hint="eastAsia"/>
                <w:snapToGrid w:val="0"/>
                <w:szCs w:val="21"/>
              </w:rPr>
              <w:t>t/a，排放速率为</w:t>
            </w:r>
            <w:r>
              <w:rPr>
                <w:snapToGrid w:val="0"/>
                <w:szCs w:val="21"/>
              </w:rPr>
              <w:t>0.018</w:t>
            </w:r>
            <w:r>
              <w:rPr>
                <w:rFonts w:hint="eastAsia"/>
                <w:snapToGrid w:val="0"/>
                <w:szCs w:val="21"/>
              </w:rPr>
              <w:t>kg/h，排放浓度为</w:t>
            </w:r>
            <w:r>
              <w:rPr>
                <w:snapToGrid w:val="0"/>
                <w:szCs w:val="21"/>
              </w:rPr>
              <w:t>1.783</w:t>
            </w:r>
            <w:r>
              <w:rPr>
                <w:rFonts w:hint="eastAsia"/>
                <w:snapToGrid w:val="0"/>
                <w:szCs w:val="21"/>
              </w:rPr>
              <w:t>mg/m</w:t>
            </w:r>
            <w:r>
              <w:rPr>
                <w:rFonts w:hint="eastAsia"/>
                <w:snapToGrid w:val="0"/>
                <w:szCs w:val="21"/>
                <w:vertAlign w:val="superscript"/>
              </w:rPr>
              <w:t>3</w:t>
            </w:r>
            <w:r>
              <w:rPr>
                <w:rFonts w:hint="eastAsia"/>
                <w:snapToGrid w:val="0"/>
                <w:szCs w:val="21"/>
              </w:rPr>
              <w:t>。DA00</w:t>
            </w:r>
            <w:r>
              <w:rPr>
                <w:snapToGrid w:val="0"/>
                <w:szCs w:val="21"/>
              </w:rPr>
              <w:t>2</w:t>
            </w:r>
            <w:r>
              <w:rPr>
                <w:rFonts w:hint="eastAsia"/>
                <w:snapToGrid w:val="0"/>
                <w:szCs w:val="21"/>
              </w:rPr>
              <w:t>排气筒HCl排放浓度和</w:t>
            </w:r>
            <w:r>
              <w:rPr>
                <w:snapToGrid w:val="0"/>
                <w:szCs w:val="21"/>
              </w:rPr>
              <w:t>排放速率均</w:t>
            </w:r>
            <w:r>
              <w:rPr>
                <w:rFonts w:hint="eastAsia"/>
                <w:snapToGrid w:val="0"/>
                <w:szCs w:val="21"/>
              </w:rPr>
              <w:t>满足《大气污染物综合排放标准》（GB16297-1996）表2二级标准（100 mg/m</w:t>
            </w:r>
            <w:r>
              <w:rPr>
                <w:rFonts w:hint="eastAsia"/>
                <w:snapToGrid w:val="0"/>
                <w:szCs w:val="21"/>
                <w:vertAlign w:val="superscript"/>
              </w:rPr>
              <w:t>3</w:t>
            </w:r>
            <w:r>
              <w:rPr>
                <w:rFonts w:hint="eastAsia"/>
                <w:snapToGrid w:val="0"/>
                <w:szCs w:val="21"/>
              </w:rPr>
              <w:t>，0.26</w:t>
            </w:r>
            <w:r>
              <w:rPr>
                <w:snapToGrid w:val="0"/>
                <w:szCs w:val="21"/>
              </w:rPr>
              <w:t>kg/h</w:t>
            </w:r>
            <w:r>
              <w:rPr>
                <w:rFonts w:hint="eastAsia"/>
                <w:snapToGrid w:val="0"/>
                <w:szCs w:val="21"/>
              </w:rPr>
              <w:t>）要求。</w:t>
            </w:r>
          </w:p>
          <w:p>
            <w:pPr>
              <w:adjustRightInd w:val="0"/>
              <w:snapToGrid w:val="0"/>
              <w:spacing w:line="360" w:lineRule="auto"/>
              <w:ind w:firstLine="420" w:firstLineChars="200"/>
              <w:textAlignment w:val="baseline"/>
              <w:rPr>
                <w:snapToGrid w:val="0"/>
                <w:szCs w:val="21"/>
              </w:rPr>
            </w:pPr>
            <w:r>
              <w:rPr>
                <w:szCs w:val="21"/>
              </w:rPr>
              <w:t>本项目</w:t>
            </w:r>
            <w:r>
              <w:rPr>
                <w:rFonts w:hint="eastAsia"/>
                <w:szCs w:val="21"/>
              </w:rPr>
              <w:t>浸酸</w:t>
            </w:r>
            <w:r>
              <w:rPr>
                <w:szCs w:val="21"/>
              </w:rPr>
              <w:t>、</w:t>
            </w:r>
            <w:r>
              <w:rPr>
                <w:rFonts w:hint="eastAsia"/>
                <w:szCs w:val="21"/>
              </w:rPr>
              <w:t>酸化</w:t>
            </w:r>
            <w:r>
              <w:rPr>
                <w:szCs w:val="21"/>
              </w:rPr>
              <w:t>提纯、酸液储存、废酸储存等工序HF</w:t>
            </w:r>
            <w:r>
              <w:rPr>
                <w:rFonts w:hint="eastAsia"/>
                <w:szCs w:val="21"/>
              </w:rPr>
              <w:t>有组织</w:t>
            </w:r>
            <w:r>
              <w:rPr>
                <w:szCs w:val="21"/>
              </w:rPr>
              <w:t>废气产生量为0.112t/a，</w:t>
            </w:r>
            <w:r>
              <w:rPr>
                <w:rFonts w:hint="eastAsia"/>
                <w:snapToGrid w:val="0"/>
                <w:szCs w:val="21"/>
              </w:rPr>
              <w:t>产生速率为</w:t>
            </w:r>
            <w:r>
              <w:rPr>
                <w:snapToGrid w:val="0"/>
                <w:szCs w:val="21"/>
              </w:rPr>
              <w:t>0.015</w:t>
            </w:r>
            <w:r>
              <w:rPr>
                <w:rFonts w:hint="eastAsia"/>
                <w:snapToGrid w:val="0"/>
                <w:szCs w:val="21"/>
              </w:rPr>
              <w:t>kg/h，产生浓度为</w:t>
            </w:r>
            <w:r>
              <w:rPr>
                <w:snapToGrid w:val="0"/>
                <w:szCs w:val="21"/>
              </w:rPr>
              <w:t>1.549</w:t>
            </w:r>
            <w:r>
              <w:rPr>
                <w:rFonts w:hint="eastAsia"/>
                <w:snapToGrid w:val="0"/>
                <w:szCs w:val="21"/>
              </w:rPr>
              <w:t>mg/m</w:t>
            </w:r>
            <w:r>
              <w:rPr>
                <w:rFonts w:hint="eastAsia"/>
                <w:snapToGrid w:val="0"/>
                <w:szCs w:val="21"/>
                <w:vertAlign w:val="superscript"/>
              </w:rPr>
              <w:t>3</w:t>
            </w:r>
            <w:r>
              <w:rPr>
                <w:rFonts w:hint="eastAsia"/>
                <w:snapToGrid w:val="0"/>
                <w:szCs w:val="21"/>
              </w:rPr>
              <w:t>。DA00</w:t>
            </w:r>
            <w:r>
              <w:rPr>
                <w:snapToGrid w:val="0"/>
                <w:szCs w:val="21"/>
              </w:rPr>
              <w:t>2</w:t>
            </w:r>
            <w:r>
              <w:rPr>
                <w:rFonts w:hint="eastAsia"/>
                <w:snapToGrid w:val="0"/>
                <w:szCs w:val="21"/>
              </w:rPr>
              <w:t>排气筒经酸雾吸收塔处理后的</w:t>
            </w:r>
            <w:r>
              <w:rPr>
                <w:snapToGrid w:val="0"/>
                <w:szCs w:val="21"/>
              </w:rPr>
              <w:t>HF</w:t>
            </w:r>
            <w:r>
              <w:rPr>
                <w:rFonts w:hint="eastAsia"/>
                <w:snapToGrid w:val="0"/>
                <w:szCs w:val="21"/>
              </w:rPr>
              <w:t>排放量为</w:t>
            </w:r>
            <w:r>
              <w:rPr>
                <w:snapToGrid w:val="0"/>
                <w:szCs w:val="21"/>
              </w:rPr>
              <w:t>0.006</w:t>
            </w:r>
            <w:r>
              <w:rPr>
                <w:rFonts w:hint="eastAsia"/>
                <w:snapToGrid w:val="0"/>
                <w:szCs w:val="21"/>
              </w:rPr>
              <w:t>t/a，排放速率为</w:t>
            </w:r>
            <w:r>
              <w:rPr>
                <w:snapToGrid w:val="0"/>
                <w:szCs w:val="21"/>
              </w:rPr>
              <w:t>0.0008</w:t>
            </w:r>
            <w:r>
              <w:rPr>
                <w:rFonts w:hint="eastAsia"/>
                <w:snapToGrid w:val="0"/>
                <w:szCs w:val="21"/>
              </w:rPr>
              <w:t>kg/h，排放浓度为</w:t>
            </w:r>
            <w:r>
              <w:rPr>
                <w:snapToGrid w:val="0"/>
                <w:szCs w:val="21"/>
              </w:rPr>
              <w:t>0.077</w:t>
            </w:r>
            <w:r>
              <w:rPr>
                <w:rFonts w:hint="eastAsia"/>
                <w:snapToGrid w:val="0"/>
                <w:szCs w:val="21"/>
              </w:rPr>
              <w:t>mg/m</w:t>
            </w:r>
            <w:r>
              <w:rPr>
                <w:rFonts w:hint="eastAsia"/>
                <w:snapToGrid w:val="0"/>
                <w:szCs w:val="21"/>
                <w:vertAlign w:val="superscript"/>
              </w:rPr>
              <w:t>3</w:t>
            </w:r>
            <w:r>
              <w:rPr>
                <w:rFonts w:hint="eastAsia"/>
                <w:snapToGrid w:val="0"/>
                <w:szCs w:val="21"/>
              </w:rPr>
              <w:t>。DA00</w:t>
            </w:r>
            <w:r>
              <w:rPr>
                <w:snapToGrid w:val="0"/>
                <w:szCs w:val="21"/>
              </w:rPr>
              <w:t>2</w:t>
            </w:r>
            <w:r>
              <w:rPr>
                <w:rFonts w:hint="eastAsia"/>
                <w:snapToGrid w:val="0"/>
                <w:szCs w:val="21"/>
              </w:rPr>
              <w:t>排气筒HF（以</w:t>
            </w:r>
            <w:r>
              <w:rPr>
                <w:snapToGrid w:val="0"/>
                <w:szCs w:val="21"/>
              </w:rPr>
              <w:t>氟化物计</w:t>
            </w:r>
            <w:r>
              <w:rPr>
                <w:rFonts w:hint="eastAsia"/>
                <w:snapToGrid w:val="0"/>
                <w:szCs w:val="21"/>
              </w:rPr>
              <w:t>）</w:t>
            </w:r>
            <w:r>
              <w:rPr>
                <w:snapToGrid w:val="0"/>
                <w:szCs w:val="21"/>
              </w:rPr>
              <w:t>排放</w:t>
            </w:r>
            <w:r>
              <w:rPr>
                <w:rFonts w:hint="eastAsia"/>
                <w:snapToGrid w:val="0"/>
                <w:szCs w:val="21"/>
              </w:rPr>
              <w:t>浓度和</w:t>
            </w:r>
            <w:r>
              <w:rPr>
                <w:snapToGrid w:val="0"/>
                <w:szCs w:val="21"/>
              </w:rPr>
              <w:t>排放速率均</w:t>
            </w:r>
            <w:r>
              <w:rPr>
                <w:rFonts w:hint="eastAsia"/>
                <w:snapToGrid w:val="0"/>
                <w:szCs w:val="21"/>
              </w:rPr>
              <w:t>满足《大气污染物综合排放标准》（GB16297-1996）表2二级标准（</w:t>
            </w:r>
            <w:r>
              <w:rPr>
                <w:snapToGrid w:val="0"/>
                <w:szCs w:val="21"/>
              </w:rPr>
              <w:t>9.0</w:t>
            </w:r>
            <w:r>
              <w:rPr>
                <w:rFonts w:hint="eastAsia"/>
                <w:snapToGrid w:val="0"/>
                <w:szCs w:val="21"/>
              </w:rPr>
              <w:t>mg/m</w:t>
            </w:r>
            <w:r>
              <w:rPr>
                <w:rFonts w:hint="eastAsia"/>
                <w:snapToGrid w:val="0"/>
                <w:szCs w:val="21"/>
                <w:vertAlign w:val="superscript"/>
              </w:rPr>
              <w:t>3</w:t>
            </w:r>
            <w:r>
              <w:rPr>
                <w:rFonts w:hint="eastAsia"/>
                <w:snapToGrid w:val="0"/>
                <w:szCs w:val="21"/>
              </w:rPr>
              <w:t>，0.10</w:t>
            </w:r>
            <w:r>
              <w:rPr>
                <w:snapToGrid w:val="0"/>
                <w:szCs w:val="21"/>
              </w:rPr>
              <w:t>kg/h</w:t>
            </w:r>
            <w:r>
              <w:rPr>
                <w:rFonts w:hint="eastAsia"/>
                <w:snapToGrid w:val="0"/>
                <w:szCs w:val="21"/>
              </w:rPr>
              <w:t>）要求。</w:t>
            </w:r>
          </w:p>
          <w:p>
            <w:pPr>
              <w:spacing w:line="360" w:lineRule="auto"/>
              <w:ind w:firstLine="422" w:firstLineChars="200"/>
              <w:rPr>
                <w:b/>
                <w:szCs w:val="21"/>
              </w:rPr>
            </w:pPr>
            <w:r>
              <w:rPr>
                <w:rFonts w:hint="eastAsia"/>
                <w:b/>
                <w:szCs w:val="21"/>
              </w:rPr>
              <w:t>风机</w:t>
            </w:r>
            <w:r>
              <w:rPr>
                <w:b/>
                <w:szCs w:val="21"/>
              </w:rPr>
              <w:t>风量核算：</w:t>
            </w:r>
          </w:p>
          <w:p>
            <w:pPr>
              <w:spacing w:line="360" w:lineRule="auto"/>
              <w:ind w:firstLine="420" w:firstLineChars="200"/>
              <w:rPr>
                <w:szCs w:val="21"/>
              </w:rPr>
            </w:pPr>
            <w:r>
              <w:rPr>
                <w:szCs w:val="21"/>
              </w:rPr>
              <w:t>根据《三废处理工程技术手册废气卷》第十七章净化系统的设计中集气罩的排气量计算公式，</w:t>
            </w:r>
            <w:r>
              <w:rPr>
                <w:rFonts w:hint="eastAsia"/>
                <w:szCs w:val="21"/>
              </w:rPr>
              <w:t>本项目在提纯罐呼吸阀和浸酸罐</w:t>
            </w:r>
            <w:r>
              <w:rPr>
                <w:szCs w:val="21"/>
              </w:rPr>
              <w:t>上方采用移动式密闭罩，</w:t>
            </w:r>
            <w:r>
              <w:rPr>
                <w:rFonts w:hint="eastAsia"/>
                <w:szCs w:val="21"/>
              </w:rPr>
              <w:t>共计</w:t>
            </w:r>
            <w:r>
              <w:rPr>
                <w:szCs w:val="21"/>
              </w:rPr>
              <w:t>46</w:t>
            </w:r>
            <w:r>
              <w:rPr>
                <w:rFonts w:hint="eastAsia"/>
                <w:szCs w:val="21"/>
              </w:rPr>
              <w:t>个</w:t>
            </w:r>
            <w:r>
              <w:rPr>
                <w:szCs w:val="21"/>
              </w:rPr>
              <w:t>集气罩</w:t>
            </w:r>
            <w:r>
              <w:rPr>
                <w:rFonts w:hint="eastAsia"/>
                <w:szCs w:val="21"/>
              </w:rPr>
              <w:t>，其中浸酸罐上方</w:t>
            </w:r>
            <w:r>
              <w:rPr>
                <w:szCs w:val="21"/>
              </w:rPr>
              <w:t>集气罩罩口尺寸为</w:t>
            </w:r>
            <w:r>
              <w:rPr>
                <w:rFonts w:hint="eastAsia"/>
                <w:szCs w:val="21"/>
              </w:rPr>
              <w:t>0</w:t>
            </w:r>
            <w:r>
              <w:rPr>
                <w:szCs w:val="21"/>
              </w:rPr>
              <w:t>.4m×0.4m</w:t>
            </w:r>
            <w:r>
              <w:rPr>
                <w:rFonts w:hint="eastAsia"/>
                <w:szCs w:val="21"/>
              </w:rPr>
              <w:t>、0.</w:t>
            </w:r>
            <w:r>
              <w:rPr>
                <w:szCs w:val="21"/>
              </w:rPr>
              <w:t>16m</w:t>
            </w:r>
            <w:r>
              <w:rPr>
                <w:szCs w:val="21"/>
                <w:vertAlign w:val="superscript"/>
              </w:rPr>
              <w:t>2</w:t>
            </w:r>
            <w:r>
              <w:rPr>
                <w:rFonts w:hint="eastAsia"/>
                <w:szCs w:val="21"/>
              </w:rPr>
              <w:t>，共6个；提纯罐呼吸阀上方集气罩罩口尺寸为0</w:t>
            </w:r>
            <w:r>
              <w:rPr>
                <w:szCs w:val="21"/>
              </w:rPr>
              <w:t>.3m×0.3m、0.09m</w:t>
            </w:r>
            <w:r>
              <w:rPr>
                <w:szCs w:val="21"/>
                <w:vertAlign w:val="superscript"/>
              </w:rPr>
              <w:t>2</w:t>
            </w:r>
            <w:r>
              <w:rPr>
                <w:szCs w:val="21"/>
              </w:rPr>
              <w:t>，共</w:t>
            </w:r>
            <w:r>
              <w:rPr>
                <w:rFonts w:hint="eastAsia"/>
                <w:szCs w:val="21"/>
              </w:rPr>
              <w:t>4</w:t>
            </w:r>
            <w:r>
              <w:rPr>
                <w:szCs w:val="21"/>
              </w:rPr>
              <w:t>0个。集气罩罩口面积合计4.56m</w:t>
            </w:r>
            <w:r>
              <w:rPr>
                <w:szCs w:val="21"/>
                <w:vertAlign w:val="superscript"/>
              </w:rPr>
              <w:t>2</w:t>
            </w:r>
            <w:r>
              <w:rPr>
                <w:szCs w:val="21"/>
              </w:rPr>
              <w:t>。</w:t>
            </w:r>
            <w:r>
              <w:rPr>
                <w:rFonts w:hint="eastAsia"/>
                <w:szCs w:val="21"/>
              </w:rPr>
              <w:t>集气罩收集风量按如下公式计算：</w:t>
            </w:r>
          </w:p>
          <w:p>
            <w:pPr>
              <w:spacing w:line="360" w:lineRule="auto"/>
              <w:jc w:val="center"/>
              <w:rPr>
                <w:szCs w:val="21"/>
              </w:rPr>
            </w:pPr>
            <w:r>
              <w:rPr>
                <w:szCs w:val="21"/>
              </w:rPr>
              <w:t>Q=3600×0.75（10X</w:t>
            </w:r>
            <w:r>
              <w:rPr>
                <w:szCs w:val="21"/>
                <w:vertAlign w:val="superscript"/>
              </w:rPr>
              <w:t>2</w:t>
            </w:r>
            <w:r>
              <w:rPr>
                <w:szCs w:val="21"/>
              </w:rPr>
              <w:t>+F）V</w:t>
            </w:r>
            <w:r>
              <w:rPr>
                <w:szCs w:val="21"/>
                <w:vertAlign w:val="subscript"/>
              </w:rPr>
              <w:t>x</w:t>
            </w:r>
          </w:p>
          <w:p>
            <w:pPr>
              <w:spacing w:line="360" w:lineRule="auto"/>
              <w:ind w:firstLine="420" w:firstLineChars="200"/>
              <w:rPr>
                <w:szCs w:val="21"/>
              </w:rPr>
            </w:pPr>
            <w:r>
              <w:rPr>
                <w:szCs w:val="21"/>
              </w:rPr>
              <w:t>其中</w:t>
            </w:r>
            <w:r>
              <w:rPr>
                <w:rFonts w:hint="eastAsia"/>
                <w:szCs w:val="21"/>
              </w:rPr>
              <w:t>：</w:t>
            </w:r>
            <w:r>
              <w:rPr>
                <w:szCs w:val="21"/>
              </w:rPr>
              <w:t>F</w:t>
            </w:r>
            <w:r>
              <w:rPr>
                <w:rFonts w:hint="eastAsia"/>
                <w:szCs w:val="21"/>
              </w:rPr>
              <w:t>——</w:t>
            </w:r>
            <w:r>
              <w:rPr>
                <w:szCs w:val="21"/>
              </w:rPr>
              <w:t>罩口面积（4.56m</w:t>
            </w:r>
            <w:r>
              <w:rPr>
                <w:szCs w:val="21"/>
                <w:vertAlign w:val="superscript"/>
              </w:rPr>
              <w:t>2</w:t>
            </w:r>
            <w:r>
              <w:rPr>
                <w:szCs w:val="21"/>
              </w:rPr>
              <w:t>）</w:t>
            </w:r>
            <w:r>
              <w:rPr>
                <w:rFonts w:hint="eastAsia"/>
                <w:szCs w:val="21"/>
              </w:rPr>
              <w:t>，此为平均罩口面积；</w:t>
            </w:r>
          </w:p>
          <w:p>
            <w:pPr>
              <w:spacing w:line="360" w:lineRule="auto"/>
              <w:ind w:firstLine="420" w:firstLineChars="200"/>
              <w:rPr>
                <w:szCs w:val="21"/>
              </w:rPr>
            </w:pPr>
            <w:r>
              <w:rPr>
                <w:szCs w:val="21"/>
              </w:rPr>
              <w:t>X</w:t>
            </w:r>
            <w:r>
              <w:rPr>
                <w:rFonts w:hint="eastAsia"/>
                <w:szCs w:val="21"/>
              </w:rPr>
              <w:t>——设备到集气罩的高度（</w:t>
            </w:r>
            <w:r>
              <w:rPr>
                <w:szCs w:val="21"/>
              </w:rPr>
              <w:t>0.1m</w:t>
            </w:r>
            <w:r>
              <w:rPr>
                <w:rFonts w:hint="eastAsia"/>
                <w:szCs w:val="21"/>
              </w:rPr>
              <w:t>）；</w:t>
            </w:r>
          </w:p>
          <w:p>
            <w:pPr>
              <w:spacing w:line="360" w:lineRule="auto"/>
              <w:ind w:firstLine="420" w:firstLineChars="200"/>
              <w:rPr>
                <w:szCs w:val="21"/>
              </w:rPr>
            </w:pPr>
            <w:r>
              <w:rPr>
                <w:szCs w:val="21"/>
              </w:rPr>
              <w:t>V</w:t>
            </w:r>
            <w:r>
              <w:rPr>
                <w:szCs w:val="21"/>
                <w:vertAlign w:val="subscript"/>
              </w:rPr>
              <w:t>x</w:t>
            </w:r>
            <w:r>
              <w:rPr>
                <w:szCs w:val="21"/>
              </w:rPr>
              <w:t>——</w:t>
            </w:r>
            <w:r>
              <w:rPr>
                <w:rFonts w:hint="eastAsia"/>
                <w:szCs w:val="21"/>
              </w:rPr>
              <w:t>流速（</w:t>
            </w:r>
            <w:r>
              <w:rPr>
                <w:szCs w:val="21"/>
              </w:rPr>
              <w:t>0.35m/s</w:t>
            </w:r>
            <w:r>
              <w:rPr>
                <w:rFonts w:hint="eastAsia"/>
                <w:szCs w:val="21"/>
              </w:rPr>
              <w:t>）。</w:t>
            </w:r>
          </w:p>
          <w:p>
            <w:pPr>
              <w:spacing w:line="360" w:lineRule="auto"/>
              <w:ind w:firstLine="420" w:firstLineChars="200"/>
              <w:rPr>
                <w:szCs w:val="21"/>
              </w:rPr>
            </w:pPr>
            <w:r>
              <w:rPr>
                <w:rFonts w:hint="eastAsia"/>
                <w:szCs w:val="21"/>
              </w:rPr>
              <w:t>则</w:t>
            </w:r>
            <w:r>
              <w:rPr>
                <w:szCs w:val="21"/>
              </w:rPr>
              <w:t>Q=3600×0.75×</w:t>
            </w:r>
            <w:r>
              <w:rPr>
                <w:rFonts w:hint="eastAsia"/>
                <w:szCs w:val="21"/>
              </w:rPr>
              <w:t>（</w:t>
            </w:r>
            <w:r>
              <w:rPr>
                <w:szCs w:val="21"/>
              </w:rPr>
              <w:t>10×0.1×0.1+4.56</w:t>
            </w:r>
            <w:r>
              <w:rPr>
                <w:rFonts w:hint="eastAsia"/>
                <w:szCs w:val="21"/>
              </w:rPr>
              <w:t>）</w:t>
            </w:r>
            <w:r>
              <w:rPr>
                <w:szCs w:val="21"/>
              </w:rPr>
              <w:t>×0.35=4403.7m</w:t>
            </w:r>
            <w:r>
              <w:rPr>
                <w:szCs w:val="21"/>
                <w:vertAlign w:val="superscript"/>
              </w:rPr>
              <w:t>3</w:t>
            </w:r>
            <w:r>
              <w:rPr>
                <w:szCs w:val="21"/>
              </w:rPr>
              <w:t>/h</w:t>
            </w:r>
            <w:r>
              <w:rPr>
                <w:rFonts w:hint="eastAsia"/>
                <w:szCs w:val="21"/>
              </w:rPr>
              <w:t>，即</w:t>
            </w:r>
            <w:r>
              <w:rPr>
                <w:szCs w:val="21"/>
              </w:rPr>
              <w:t>高纯石英砂生产线</w:t>
            </w:r>
            <w:r>
              <w:rPr>
                <w:rFonts w:hint="eastAsia"/>
                <w:szCs w:val="21"/>
              </w:rPr>
              <w:t>提纯罐和浸酸罐</w:t>
            </w:r>
            <w:r>
              <w:rPr>
                <w:szCs w:val="21"/>
              </w:rPr>
              <w:t>配套风机风量</w:t>
            </w:r>
            <w:r>
              <w:rPr>
                <w:rFonts w:hint="eastAsia"/>
                <w:szCs w:val="21"/>
              </w:rPr>
              <w:t>最小</w:t>
            </w:r>
            <w:r>
              <w:rPr>
                <w:szCs w:val="21"/>
              </w:rPr>
              <w:t>应为4403.7m</w:t>
            </w:r>
            <w:r>
              <w:rPr>
                <w:szCs w:val="21"/>
                <w:vertAlign w:val="superscript"/>
              </w:rPr>
              <w:t>3</w:t>
            </w:r>
            <w:r>
              <w:rPr>
                <w:szCs w:val="21"/>
              </w:rPr>
              <w:t>/h</w:t>
            </w:r>
            <w:r>
              <w:rPr>
                <w:rFonts w:hint="eastAsia"/>
                <w:szCs w:val="21"/>
              </w:rPr>
              <w:t>。</w:t>
            </w:r>
          </w:p>
          <w:p>
            <w:pPr>
              <w:spacing w:line="360" w:lineRule="auto"/>
              <w:ind w:firstLine="420" w:firstLineChars="200"/>
              <w:rPr>
                <w:szCs w:val="21"/>
              </w:rPr>
            </w:pPr>
            <w:r>
              <w:rPr>
                <w:rFonts w:hint="eastAsia"/>
                <w:szCs w:val="21"/>
              </w:rPr>
              <w:t>参考《石油化工储运系统罐区设计规范》（SH3007-2014），本项目</w:t>
            </w:r>
            <w:r>
              <w:rPr>
                <w:szCs w:val="21"/>
              </w:rPr>
              <w:t>酸液储罐、废酸储罐</w:t>
            </w:r>
            <w:r>
              <w:rPr>
                <w:rFonts w:hint="eastAsia"/>
                <w:szCs w:val="21"/>
              </w:rPr>
              <w:t>总</w:t>
            </w:r>
            <w:r>
              <w:rPr>
                <w:szCs w:val="21"/>
              </w:rPr>
              <w:t>容积为200m</w:t>
            </w:r>
            <w:r>
              <w:rPr>
                <w:szCs w:val="21"/>
                <w:vertAlign w:val="superscript"/>
              </w:rPr>
              <w:t>3</w:t>
            </w:r>
            <w:r>
              <w:rPr>
                <w:rFonts w:hint="eastAsia"/>
                <w:szCs w:val="21"/>
              </w:rPr>
              <w:t>，小呼吸</w:t>
            </w:r>
            <w:r>
              <w:rPr>
                <w:szCs w:val="21"/>
              </w:rPr>
              <w:t>过程</w:t>
            </w:r>
            <w:r>
              <w:rPr>
                <w:rFonts w:hint="eastAsia"/>
                <w:szCs w:val="21"/>
              </w:rPr>
              <w:t>废气</w:t>
            </w:r>
            <w:r>
              <w:rPr>
                <w:szCs w:val="21"/>
              </w:rPr>
              <w:t>产生量约为18.2m</w:t>
            </w:r>
            <w:r>
              <w:rPr>
                <w:szCs w:val="21"/>
                <w:vertAlign w:val="superscript"/>
              </w:rPr>
              <w:t>3</w:t>
            </w:r>
            <w:r>
              <w:rPr>
                <w:szCs w:val="21"/>
              </w:rPr>
              <w:t>/h</w:t>
            </w:r>
            <w:r>
              <w:rPr>
                <w:rFonts w:hint="eastAsia"/>
                <w:szCs w:val="21"/>
              </w:rPr>
              <w:t>；</w:t>
            </w:r>
            <w:r>
              <w:rPr>
                <w:szCs w:val="21"/>
              </w:rPr>
              <w:t>大</w:t>
            </w:r>
            <w:r>
              <w:rPr>
                <w:rFonts w:hint="eastAsia"/>
                <w:szCs w:val="21"/>
              </w:rPr>
              <w:t>呼吸</w:t>
            </w:r>
            <w:r>
              <w:rPr>
                <w:szCs w:val="21"/>
              </w:rPr>
              <w:t>过程出气量按</w:t>
            </w:r>
            <w:r>
              <w:rPr>
                <w:rFonts w:hint="eastAsia"/>
                <w:szCs w:val="21"/>
              </w:rPr>
              <w:t>储罐</w:t>
            </w:r>
            <w:r>
              <w:rPr>
                <w:szCs w:val="21"/>
              </w:rPr>
              <w:t>最大</w:t>
            </w:r>
            <w:r>
              <w:rPr>
                <w:rFonts w:hint="eastAsia"/>
                <w:szCs w:val="21"/>
              </w:rPr>
              <w:t>入液量的1.07倍考虑，</w:t>
            </w:r>
            <w:r>
              <w:rPr>
                <w:szCs w:val="21"/>
              </w:rPr>
              <w:t>本项目酸液用量约为4015m</w:t>
            </w:r>
            <w:r>
              <w:rPr>
                <w:rFonts w:hint="eastAsia"/>
                <w:szCs w:val="21"/>
                <w:vertAlign w:val="superscript"/>
              </w:rPr>
              <w:t>3</w:t>
            </w:r>
            <w:r>
              <w:rPr>
                <w:rFonts w:hint="eastAsia"/>
                <w:szCs w:val="21"/>
              </w:rPr>
              <w:t>，</w:t>
            </w:r>
            <w:r>
              <w:rPr>
                <w:szCs w:val="21"/>
              </w:rPr>
              <w:t>则大呼吸废气量约为4301.4m</w:t>
            </w:r>
            <w:r>
              <w:rPr>
                <w:szCs w:val="21"/>
                <w:vertAlign w:val="superscript"/>
              </w:rPr>
              <w:t>3</w:t>
            </w:r>
            <w:r>
              <w:rPr>
                <w:szCs w:val="21"/>
              </w:rPr>
              <w:t>/a。</w:t>
            </w:r>
          </w:p>
          <w:p>
            <w:pPr>
              <w:spacing w:line="360" w:lineRule="auto"/>
              <w:ind w:firstLine="420" w:firstLineChars="200"/>
              <w:rPr>
                <w:szCs w:val="21"/>
              </w:rPr>
            </w:pPr>
            <w:r>
              <w:rPr>
                <w:rFonts w:hint="eastAsia"/>
                <w:bCs/>
                <w:szCs w:val="21"/>
              </w:rPr>
              <w:t>本项目浸酸</w:t>
            </w:r>
            <w:r>
              <w:rPr>
                <w:bCs/>
                <w:szCs w:val="21"/>
              </w:rPr>
              <w:t>、</w:t>
            </w:r>
            <w:r>
              <w:rPr>
                <w:rFonts w:hint="eastAsia"/>
                <w:bCs/>
                <w:szCs w:val="21"/>
              </w:rPr>
              <w:t>酸化</w:t>
            </w:r>
            <w:r>
              <w:rPr>
                <w:bCs/>
                <w:szCs w:val="21"/>
              </w:rPr>
              <w:t>提纯、酸液和废酸液储存</w:t>
            </w:r>
            <w:r>
              <w:rPr>
                <w:rFonts w:hint="eastAsia"/>
                <w:bCs/>
                <w:szCs w:val="21"/>
              </w:rPr>
              <w:t>等工序酸雾吸收塔配套风机总风量为</w:t>
            </w:r>
            <w:r>
              <w:rPr>
                <w:bCs/>
                <w:szCs w:val="21"/>
              </w:rPr>
              <w:t>10</w:t>
            </w:r>
            <w:r>
              <w:rPr>
                <w:rFonts w:hint="eastAsia"/>
                <w:bCs/>
                <w:szCs w:val="21"/>
              </w:rPr>
              <w:t>000</w:t>
            </w:r>
            <w:r>
              <w:rPr>
                <w:szCs w:val="21"/>
              </w:rPr>
              <w:t>m</w:t>
            </w:r>
            <w:r>
              <w:rPr>
                <w:szCs w:val="21"/>
                <w:vertAlign w:val="superscript"/>
              </w:rPr>
              <w:t>3</w:t>
            </w:r>
            <w:r>
              <w:rPr>
                <w:szCs w:val="21"/>
              </w:rPr>
              <w:t>/h，</w:t>
            </w:r>
            <w:r>
              <w:rPr>
                <w:rFonts w:hint="eastAsia"/>
                <w:szCs w:val="21"/>
              </w:rPr>
              <w:t>满足设计要求。</w:t>
            </w:r>
          </w:p>
          <w:p>
            <w:pPr>
              <w:adjustRightInd w:val="0"/>
              <w:snapToGrid w:val="0"/>
              <w:spacing w:line="360" w:lineRule="auto"/>
              <w:ind w:firstLine="420" w:firstLineChars="200"/>
              <w:rPr>
                <w:szCs w:val="21"/>
              </w:rPr>
            </w:pPr>
            <w:r>
              <w:rPr>
                <w:rFonts w:hint="eastAsia"/>
                <w:szCs w:val="21"/>
              </w:rPr>
              <w:t>③氯化</w:t>
            </w:r>
            <w:r>
              <w:rPr>
                <w:szCs w:val="21"/>
              </w:rPr>
              <w:t>废气</w:t>
            </w:r>
          </w:p>
          <w:p>
            <w:pPr>
              <w:adjustRightInd w:val="0"/>
              <w:snapToGrid w:val="0"/>
              <w:spacing w:line="360" w:lineRule="auto"/>
              <w:ind w:firstLine="420" w:firstLineChars="200"/>
              <w:textAlignment w:val="baseline"/>
              <w:rPr>
                <w:szCs w:val="21"/>
              </w:rPr>
            </w:pPr>
            <w:r>
              <w:rPr>
                <w:rFonts w:hint="eastAsia"/>
                <w:szCs w:val="21"/>
              </w:rPr>
              <w:t>本项目氯化</w:t>
            </w:r>
            <w:r>
              <w:rPr>
                <w:szCs w:val="21"/>
              </w:rPr>
              <w:t>工序在氯化炉内密闭进行，氯化完成后</w:t>
            </w:r>
            <w:r>
              <w:rPr>
                <w:rFonts w:hint="eastAsia"/>
                <w:szCs w:val="21"/>
              </w:rPr>
              <w:t>向氯化</w:t>
            </w:r>
            <w:r>
              <w:rPr>
                <w:szCs w:val="21"/>
              </w:rPr>
              <w:t>炉内</w:t>
            </w:r>
            <w:r>
              <w:rPr>
                <w:rFonts w:hint="eastAsia"/>
                <w:szCs w:val="21"/>
              </w:rPr>
              <w:t>鼓入过量干燥</w:t>
            </w:r>
            <w:r>
              <w:rPr>
                <w:szCs w:val="21"/>
              </w:rPr>
              <w:t>空气</w:t>
            </w:r>
            <w:r>
              <w:rPr>
                <w:rFonts w:hint="eastAsia"/>
                <w:szCs w:val="21"/>
              </w:rPr>
              <w:t>进行</w:t>
            </w:r>
            <w:r>
              <w:rPr>
                <w:szCs w:val="21"/>
              </w:rPr>
              <w:t>置换</w:t>
            </w:r>
            <w:r>
              <w:rPr>
                <w:rFonts w:hint="eastAsia"/>
                <w:szCs w:val="21"/>
              </w:rPr>
              <w:t>、</w:t>
            </w:r>
            <w:r>
              <w:rPr>
                <w:szCs w:val="21"/>
              </w:rPr>
              <w:t>冷却</w:t>
            </w:r>
            <w:r>
              <w:rPr>
                <w:rFonts w:hint="eastAsia"/>
                <w:szCs w:val="21"/>
              </w:rPr>
              <w:t>，</w:t>
            </w:r>
            <w:r>
              <w:rPr>
                <w:szCs w:val="21"/>
              </w:rPr>
              <w:t>置换后的</w:t>
            </w:r>
            <w:r>
              <w:rPr>
                <w:rFonts w:hint="eastAsia"/>
                <w:szCs w:val="21"/>
              </w:rPr>
              <w:t>废气</w:t>
            </w:r>
            <w:r>
              <w:rPr>
                <w:szCs w:val="21"/>
              </w:rPr>
              <w:t>通入一台</w:t>
            </w:r>
            <w:r>
              <w:rPr>
                <w:rFonts w:hint="eastAsia"/>
                <w:szCs w:val="21"/>
              </w:rPr>
              <w:t>酸雾</w:t>
            </w:r>
            <w:r>
              <w:rPr>
                <w:szCs w:val="21"/>
              </w:rPr>
              <w:t>吸收塔处理，</w:t>
            </w:r>
            <w:r>
              <w:rPr>
                <w:rFonts w:hint="eastAsia"/>
                <w:szCs w:val="21"/>
              </w:rPr>
              <w:t>该</w:t>
            </w:r>
            <w:r>
              <w:rPr>
                <w:szCs w:val="21"/>
              </w:rPr>
              <w:t>工序密闭进行，收集效率取</w:t>
            </w:r>
            <w:r>
              <w:rPr>
                <w:rFonts w:hint="eastAsia"/>
                <w:szCs w:val="21"/>
              </w:rPr>
              <w:t>100%。氯化</w:t>
            </w:r>
            <w:r>
              <w:rPr>
                <w:szCs w:val="21"/>
              </w:rPr>
              <w:t>工序</w:t>
            </w:r>
            <w:r>
              <w:rPr>
                <w:rFonts w:hint="eastAsia"/>
                <w:szCs w:val="21"/>
              </w:rPr>
              <w:t>HCl</w:t>
            </w:r>
            <w:r>
              <w:rPr>
                <w:szCs w:val="21"/>
              </w:rPr>
              <w:t>气体会与物料发生反应，产生少量损耗，损耗量约为</w:t>
            </w:r>
            <w:r>
              <w:rPr>
                <w:rFonts w:hint="eastAsia"/>
                <w:szCs w:val="21"/>
              </w:rPr>
              <w:t>0.1%。</w:t>
            </w:r>
            <w:r>
              <w:rPr>
                <w:szCs w:val="21"/>
              </w:rPr>
              <w:t>酸雾吸收塔采用二级</w:t>
            </w:r>
            <w:r>
              <w:rPr>
                <w:rFonts w:hint="eastAsia"/>
                <w:szCs w:val="21"/>
              </w:rPr>
              <w:t>碱液</w:t>
            </w:r>
            <w:r>
              <w:rPr>
                <w:szCs w:val="21"/>
              </w:rPr>
              <w:t>吸收处理，</w:t>
            </w:r>
            <w:r>
              <w:rPr>
                <w:rFonts w:hint="eastAsia"/>
                <w:szCs w:val="21"/>
              </w:rPr>
              <w:t>废气</w:t>
            </w:r>
            <w:r>
              <w:rPr>
                <w:szCs w:val="21"/>
              </w:rPr>
              <w:t>处理后通过一根15m高排气筒</w:t>
            </w:r>
            <w:r>
              <w:rPr>
                <w:rFonts w:hint="eastAsia"/>
                <w:szCs w:val="21"/>
              </w:rPr>
              <w:t>（DA</w:t>
            </w:r>
            <w:r>
              <w:rPr>
                <w:szCs w:val="21"/>
              </w:rPr>
              <w:t>003</w:t>
            </w:r>
            <w:r>
              <w:rPr>
                <w:rFonts w:hint="eastAsia"/>
                <w:szCs w:val="21"/>
              </w:rPr>
              <w:t>）</w:t>
            </w:r>
            <w:r>
              <w:rPr>
                <w:szCs w:val="21"/>
              </w:rPr>
              <w:t>排放</w:t>
            </w:r>
            <w:r>
              <w:rPr>
                <w:rFonts w:hint="eastAsia"/>
                <w:szCs w:val="21"/>
              </w:rPr>
              <w:t>。本项目</w:t>
            </w:r>
            <w:r>
              <w:rPr>
                <w:szCs w:val="21"/>
              </w:rPr>
              <w:t>氯化废气量</w:t>
            </w:r>
            <w:r>
              <w:rPr>
                <w:rFonts w:hint="eastAsia"/>
                <w:szCs w:val="21"/>
              </w:rPr>
              <w:t>约为</w:t>
            </w:r>
            <w:r>
              <w:rPr>
                <w:snapToGrid w:val="0"/>
                <w:szCs w:val="21"/>
              </w:rPr>
              <w:t>240m</w:t>
            </w:r>
            <w:r>
              <w:rPr>
                <w:snapToGrid w:val="0"/>
                <w:szCs w:val="21"/>
                <w:vertAlign w:val="superscript"/>
              </w:rPr>
              <w:t>3</w:t>
            </w:r>
            <w:r>
              <w:rPr>
                <w:snapToGrid w:val="0"/>
                <w:szCs w:val="21"/>
              </w:rPr>
              <w:t>/h</w:t>
            </w:r>
            <w:r>
              <w:rPr>
                <w:szCs w:val="21"/>
              </w:rPr>
              <w:t>，</w:t>
            </w:r>
            <w:r>
              <w:rPr>
                <w:rFonts w:hint="eastAsia"/>
                <w:szCs w:val="21"/>
              </w:rPr>
              <w:t>根据</w:t>
            </w:r>
            <w:r>
              <w:rPr>
                <w:szCs w:val="21"/>
              </w:rPr>
              <w:t>《三废处理工程技术手册废气卷》</w:t>
            </w:r>
            <w:r>
              <w:rPr>
                <w:rFonts w:hint="eastAsia"/>
                <w:szCs w:val="21"/>
              </w:rPr>
              <w:t>，二级碱液</w:t>
            </w:r>
            <w:r>
              <w:rPr>
                <w:szCs w:val="21"/>
              </w:rPr>
              <w:t>吸收工艺对</w:t>
            </w:r>
            <w:r>
              <w:rPr>
                <w:rFonts w:hint="eastAsia"/>
                <w:szCs w:val="21"/>
              </w:rPr>
              <w:t>HCl处理</w:t>
            </w:r>
            <w:r>
              <w:rPr>
                <w:szCs w:val="21"/>
              </w:rPr>
              <w:t>效率为</w:t>
            </w:r>
            <w:r>
              <w:rPr>
                <w:rFonts w:hint="eastAsia"/>
                <w:szCs w:val="21"/>
              </w:rPr>
              <w:t>93</w:t>
            </w:r>
            <w:r>
              <w:rPr>
                <w:szCs w:val="21"/>
              </w:rPr>
              <w:t>-99%，本次评价取</w:t>
            </w:r>
            <w:r>
              <w:rPr>
                <w:rFonts w:hint="eastAsia"/>
                <w:szCs w:val="21"/>
              </w:rPr>
              <w:t>95</w:t>
            </w:r>
            <w:r>
              <w:rPr>
                <w:szCs w:val="21"/>
              </w:rPr>
              <w:t>%。</w:t>
            </w:r>
            <w:r>
              <w:rPr>
                <w:rFonts w:hint="eastAsia"/>
                <w:szCs w:val="21"/>
              </w:rPr>
              <w:t>本项目实行三班工作</w:t>
            </w:r>
            <w:r>
              <w:rPr>
                <w:szCs w:val="21"/>
              </w:rPr>
              <w:t>制，</w:t>
            </w:r>
            <w:r>
              <w:rPr>
                <w:rFonts w:hint="eastAsia"/>
                <w:szCs w:val="21"/>
              </w:rPr>
              <w:t>8</w:t>
            </w:r>
            <w:r>
              <w:rPr>
                <w:szCs w:val="21"/>
              </w:rPr>
              <w:t>h/</w:t>
            </w:r>
            <w:r>
              <w:rPr>
                <w:rFonts w:hint="eastAsia"/>
                <w:szCs w:val="21"/>
              </w:rPr>
              <w:t>班，300</w:t>
            </w:r>
            <w:r>
              <w:rPr>
                <w:szCs w:val="21"/>
              </w:rPr>
              <w:t>d/a</w:t>
            </w:r>
            <w:r>
              <w:rPr>
                <w:rFonts w:hint="eastAsia"/>
                <w:szCs w:val="21"/>
              </w:rPr>
              <w:t>，7200</w:t>
            </w:r>
            <w:r>
              <w:rPr>
                <w:szCs w:val="21"/>
              </w:rPr>
              <w:t>h/a。则氯化工序</w:t>
            </w:r>
            <w:r>
              <w:rPr>
                <w:rFonts w:hint="eastAsia"/>
                <w:szCs w:val="21"/>
              </w:rPr>
              <w:t>HCl有组织</w:t>
            </w:r>
            <w:r>
              <w:rPr>
                <w:szCs w:val="21"/>
              </w:rPr>
              <w:t>废气产生量为1.439t/a，</w:t>
            </w:r>
            <w:r>
              <w:rPr>
                <w:rFonts w:hint="eastAsia"/>
                <w:snapToGrid w:val="0"/>
                <w:szCs w:val="21"/>
              </w:rPr>
              <w:t>产生速率为</w:t>
            </w:r>
            <w:r>
              <w:rPr>
                <w:snapToGrid w:val="0"/>
                <w:szCs w:val="21"/>
              </w:rPr>
              <w:t>0.2</w:t>
            </w:r>
            <w:r>
              <w:rPr>
                <w:rFonts w:hint="eastAsia"/>
                <w:snapToGrid w:val="0"/>
                <w:szCs w:val="21"/>
              </w:rPr>
              <w:t>kg/h，产生浓度为</w:t>
            </w:r>
            <w:r>
              <w:rPr>
                <w:snapToGrid w:val="0"/>
                <w:szCs w:val="21"/>
              </w:rPr>
              <w:t>833</w:t>
            </w:r>
            <w:r>
              <w:rPr>
                <w:rFonts w:hint="eastAsia"/>
                <w:snapToGrid w:val="0"/>
                <w:szCs w:val="21"/>
              </w:rPr>
              <w:t>mg/m</w:t>
            </w:r>
            <w:r>
              <w:rPr>
                <w:rFonts w:hint="eastAsia"/>
                <w:snapToGrid w:val="0"/>
                <w:szCs w:val="21"/>
                <w:vertAlign w:val="superscript"/>
              </w:rPr>
              <w:t>3</w:t>
            </w:r>
            <w:r>
              <w:rPr>
                <w:rFonts w:hint="eastAsia"/>
                <w:snapToGrid w:val="0"/>
                <w:szCs w:val="21"/>
              </w:rPr>
              <w:t>。经酸雾吸收塔处理后的HCl排放量为</w:t>
            </w:r>
            <w:r>
              <w:rPr>
                <w:snapToGrid w:val="0"/>
                <w:szCs w:val="21"/>
              </w:rPr>
              <w:t>0.072</w:t>
            </w:r>
            <w:r>
              <w:rPr>
                <w:rFonts w:hint="eastAsia"/>
                <w:snapToGrid w:val="0"/>
                <w:szCs w:val="21"/>
              </w:rPr>
              <w:t>t/a，排放速率为</w:t>
            </w:r>
            <w:r>
              <w:rPr>
                <w:snapToGrid w:val="0"/>
                <w:szCs w:val="21"/>
              </w:rPr>
              <w:t>0.010</w:t>
            </w:r>
            <w:r>
              <w:rPr>
                <w:rFonts w:hint="eastAsia"/>
                <w:snapToGrid w:val="0"/>
                <w:szCs w:val="21"/>
              </w:rPr>
              <w:t>kg/h，排放浓度为</w:t>
            </w:r>
            <w:r>
              <w:rPr>
                <w:snapToGrid w:val="0"/>
                <w:szCs w:val="21"/>
              </w:rPr>
              <w:t>41.6</w:t>
            </w:r>
            <w:r>
              <w:rPr>
                <w:rFonts w:hint="eastAsia"/>
                <w:snapToGrid w:val="0"/>
                <w:szCs w:val="21"/>
              </w:rPr>
              <w:t>mg/m</w:t>
            </w:r>
            <w:r>
              <w:rPr>
                <w:rFonts w:hint="eastAsia"/>
                <w:snapToGrid w:val="0"/>
                <w:szCs w:val="21"/>
                <w:vertAlign w:val="superscript"/>
              </w:rPr>
              <w:t>3</w:t>
            </w:r>
            <w:r>
              <w:rPr>
                <w:rFonts w:hint="eastAsia"/>
                <w:snapToGrid w:val="0"/>
                <w:szCs w:val="21"/>
              </w:rPr>
              <w:t>。HCl排放浓度和</w:t>
            </w:r>
            <w:r>
              <w:rPr>
                <w:snapToGrid w:val="0"/>
                <w:szCs w:val="21"/>
              </w:rPr>
              <w:t>排放速率</w:t>
            </w:r>
            <w:r>
              <w:rPr>
                <w:rFonts w:hint="eastAsia"/>
                <w:snapToGrid w:val="0"/>
                <w:szCs w:val="21"/>
              </w:rPr>
              <w:t>满足《大气污染物综合排放标准》（GB16297-1996）表2二级标准（100 mg/m</w:t>
            </w:r>
            <w:r>
              <w:rPr>
                <w:rFonts w:hint="eastAsia"/>
                <w:snapToGrid w:val="0"/>
                <w:szCs w:val="21"/>
                <w:vertAlign w:val="superscript"/>
              </w:rPr>
              <w:t>3</w:t>
            </w:r>
            <w:r>
              <w:rPr>
                <w:rFonts w:hint="eastAsia"/>
                <w:snapToGrid w:val="0"/>
                <w:szCs w:val="21"/>
              </w:rPr>
              <w:t>，0.26</w:t>
            </w:r>
            <w:r>
              <w:rPr>
                <w:snapToGrid w:val="0"/>
                <w:szCs w:val="21"/>
              </w:rPr>
              <w:t>kg/h</w:t>
            </w:r>
            <w:r>
              <w:rPr>
                <w:rFonts w:hint="eastAsia"/>
                <w:snapToGrid w:val="0"/>
                <w:szCs w:val="21"/>
              </w:rPr>
              <w:t>）要求。</w:t>
            </w:r>
          </w:p>
          <w:p>
            <w:pPr>
              <w:spacing w:line="360" w:lineRule="auto"/>
              <w:ind w:firstLine="422" w:firstLineChars="200"/>
              <w:rPr>
                <w:b/>
                <w:szCs w:val="21"/>
              </w:rPr>
            </w:pPr>
            <w:r>
              <w:rPr>
                <w:rFonts w:hint="eastAsia"/>
                <w:b/>
                <w:szCs w:val="21"/>
              </w:rPr>
              <w:t>废气量</w:t>
            </w:r>
            <w:r>
              <w:rPr>
                <w:b/>
                <w:szCs w:val="21"/>
              </w:rPr>
              <w:t>核算：</w:t>
            </w:r>
          </w:p>
          <w:p>
            <w:pPr>
              <w:spacing w:line="360" w:lineRule="auto"/>
              <w:ind w:firstLine="420" w:firstLineChars="200"/>
              <w:rPr>
                <w:szCs w:val="21"/>
              </w:rPr>
            </w:pPr>
            <w:r>
              <w:rPr>
                <w:rFonts w:hint="eastAsia"/>
                <w:snapToGrid w:val="0"/>
                <w:szCs w:val="21"/>
              </w:rPr>
              <w:t>本项目</w:t>
            </w:r>
            <w:r>
              <w:rPr>
                <w:snapToGrid w:val="0"/>
                <w:szCs w:val="21"/>
              </w:rPr>
              <w:t>每个</w:t>
            </w:r>
            <w:r>
              <w:rPr>
                <w:rFonts w:hint="eastAsia"/>
                <w:snapToGrid w:val="0"/>
                <w:szCs w:val="21"/>
              </w:rPr>
              <w:t>氯化炉每</w:t>
            </w:r>
            <w:r>
              <w:rPr>
                <w:snapToGrid w:val="0"/>
                <w:szCs w:val="21"/>
              </w:rPr>
              <w:t>批次氯化时间为</w:t>
            </w:r>
            <w:r>
              <w:rPr>
                <w:rFonts w:hint="eastAsia"/>
                <w:snapToGrid w:val="0"/>
                <w:szCs w:val="21"/>
              </w:rPr>
              <w:t>30</w:t>
            </w:r>
            <w:r>
              <w:rPr>
                <w:snapToGrid w:val="0"/>
                <w:szCs w:val="21"/>
              </w:rPr>
              <w:t>min，置换时间为</w:t>
            </w:r>
            <w:r>
              <w:rPr>
                <w:rFonts w:hint="eastAsia"/>
                <w:snapToGrid w:val="0"/>
                <w:szCs w:val="21"/>
              </w:rPr>
              <w:t>15m</w:t>
            </w:r>
            <w:r>
              <w:rPr>
                <w:snapToGrid w:val="0"/>
                <w:szCs w:val="21"/>
              </w:rPr>
              <w:t>in，装填时间为</w:t>
            </w:r>
            <w:r>
              <w:rPr>
                <w:rFonts w:hint="eastAsia"/>
                <w:snapToGrid w:val="0"/>
                <w:szCs w:val="21"/>
              </w:rPr>
              <w:t>10</w:t>
            </w:r>
            <w:r>
              <w:rPr>
                <w:snapToGrid w:val="0"/>
                <w:szCs w:val="21"/>
              </w:rPr>
              <w:t>min，即</w:t>
            </w:r>
            <w:r>
              <w:rPr>
                <w:rFonts w:hint="eastAsia"/>
                <w:snapToGrid w:val="0"/>
                <w:szCs w:val="21"/>
              </w:rPr>
              <w:t>平均1批次/h。</w:t>
            </w:r>
            <w:r>
              <w:rPr>
                <w:snapToGrid w:val="0"/>
                <w:szCs w:val="21"/>
              </w:rPr>
              <w:t>每个</w:t>
            </w:r>
            <w:r>
              <w:rPr>
                <w:rFonts w:hint="eastAsia"/>
                <w:snapToGrid w:val="0"/>
                <w:szCs w:val="21"/>
              </w:rPr>
              <w:t>氯化炉有效</w:t>
            </w:r>
            <w:r>
              <w:rPr>
                <w:snapToGrid w:val="0"/>
                <w:szCs w:val="21"/>
              </w:rPr>
              <w:t>容积为</w:t>
            </w:r>
            <w:r>
              <w:rPr>
                <w:rFonts w:hint="eastAsia"/>
                <w:snapToGrid w:val="0"/>
                <w:szCs w:val="21"/>
              </w:rPr>
              <w:t>0.</w:t>
            </w:r>
            <w:r>
              <w:rPr>
                <w:snapToGrid w:val="0"/>
                <w:szCs w:val="21"/>
              </w:rPr>
              <w:t>1m</w:t>
            </w:r>
            <w:r>
              <w:rPr>
                <w:snapToGrid w:val="0"/>
                <w:szCs w:val="21"/>
                <w:vertAlign w:val="superscript"/>
              </w:rPr>
              <w:t>3</w:t>
            </w:r>
            <w:r>
              <w:rPr>
                <w:rFonts w:hint="eastAsia"/>
                <w:snapToGrid w:val="0"/>
                <w:szCs w:val="21"/>
              </w:rPr>
              <w:t>，置换</w:t>
            </w:r>
            <w:r>
              <w:rPr>
                <w:snapToGrid w:val="0"/>
                <w:szCs w:val="21"/>
              </w:rPr>
              <w:t>用气量为氯化炉</w:t>
            </w:r>
            <w:r>
              <w:rPr>
                <w:rFonts w:hint="eastAsia"/>
                <w:snapToGrid w:val="0"/>
                <w:szCs w:val="21"/>
              </w:rPr>
              <w:t>有效</w:t>
            </w:r>
            <w:r>
              <w:rPr>
                <w:snapToGrid w:val="0"/>
                <w:szCs w:val="21"/>
              </w:rPr>
              <w:t>容积的</w:t>
            </w:r>
            <w:r>
              <w:rPr>
                <w:rFonts w:hint="eastAsia"/>
                <w:snapToGrid w:val="0"/>
                <w:szCs w:val="21"/>
              </w:rPr>
              <w:t>2</w:t>
            </w:r>
            <w:r>
              <w:rPr>
                <w:snapToGrid w:val="0"/>
                <w:szCs w:val="21"/>
              </w:rPr>
              <w:t>0</w:t>
            </w:r>
            <w:r>
              <w:rPr>
                <w:rFonts w:hint="eastAsia"/>
                <w:snapToGrid w:val="0"/>
                <w:szCs w:val="21"/>
              </w:rPr>
              <w:t>0倍</w:t>
            </w:r>
            <w:r>
              <w:rPr>
                <w:snapToGrid w:val="0"/>
                <w:szCs w:val="21"/>
              </w:rPr>
              <w:t>。</w:t>
            </w:r>
            <w:r>
              <w:rPr>
                <w:rFonts w:hint="eastAsia"/>
                <w:snapToGrid w:val="0"/>
                <w:szCs w:val="21"/>
              </w:rPr>
              <w:t>本项目</w:t>
            </w:r>
            <w:r>
              <w:rPr>
                <w:snapToGrid w:val="0"/>
                <w:szCs w:val="21"/>
              </w:rPr>
              <w:t>共设置12</w:t>
            </w:r>
            <w:r>
              <w:rPr>
                <w:rFonts w:hint="eastAsia"/>
                <w:snapToGrid w:val="0"/>
                <w:szCs w:val="21"/>
              </w:rPr>
              <w:t>台</w:t>
            </w:r>
            <w:r>
              <w:rPr>
                <w:snapToGrid w:val="0"/>
                <w:szCs w:val="21"/>
              </w:rPr>
              <w:t>氯化炉，</w:t>
            </w:r>
            <w:r>
              <w:rPr>
                <w:rFonts w:hint="eastAsia"/>
                <w:snapToGrid w:val="0"/>
                <w:szCs w:val="21"/>
              </w:rPr>
              <w:t>则氯化</w:t>
            </w:r>
            <w:r>
              <w:rPr>
                <w:snapToGrid w:val="0"/>
                <w:szCs w:val="21"/>
              </w:rPr>
              <w:t>废气总量</w:t>
            </w:r>
            <w:r>
              <w:rPr>
                <w:rFonts w:hint="eastAsia"/>
                <w:snapToGrid w:val="0"/>
                <w:szCs w:val="21"/>
              </w:rPr>
              <w:t>平均</w:t>
            </w:r>
            <w:r>
              <w:rPr>
                <w:snapToGrid w:val="0"/>
                <w:szCs w:val="21"/>
              </w:rPr>
              <w:t>约为240m</w:t>
            </w:r>
            <w:r>
              <w:rPr>
                <w:snapToGrid w:val="0"/>
                <w:szCs w:val="21"/>
                <w:vertAlign w:val="superscript"/>
              </w:rPr>
              <w:t>3</w:t>
            </w:r>
            <w:r>
              <w:rPr>
                <w:snapToGrid w:val="0"/>
                <w:szCs w:val="21"/>
              </w:rPr>
              <w:t>/h。</w:t>
            </w:r>
          </w:p>
          <w:p>
            <w:pPr>
              <w:adjustRightInd w:val="0"/>
              <w:snapToGrid w:val="0"/>
              <w:spacing w:line="360" w:lineRule="auto"/>
              <w:ind w:firstLine="420" w:firstLineChars="200"/>
              <w:textAlignment w:val="baseline"/>
              <w:rPr>
                <w:snapToGrid w:val="0"/>
                <w:szCs w:val="21"/>
              </w:rPr>
            </w:pPr>
            <w:r>
              <w:rPr>
                <w:rFonts w:hint="eastAsia"/>
                <w:snapToGrid w:val="0"/>
                <w:szCs w:val="21"/>
              </w:rPr>
              <w:t>④</w:t>
            </w:r>
            <w:r>
              <w:rPr>
                <w:snapToGrid w:val="0"/>
                <w:szCs w:val="21"/>
              </w:rPr>
              <w:t>电弧熔制、熔融废气</w:t>
            </w:r>
          </w:p>
          <w:p>
            <w:pPr>
              <w:widowControl/>
              <w:autoSpaceDE w:val="0"/>
              <w:autoSpaceDN w:val="0"/>
              <w:adjustRightInd w:val="0"/>
              <w:spacing w:line="360" w:lineRule="auto"/>
              <w:ind w:firstLine="420" w:firstLineChars="200"/>
              <w:rPr>
                <w:szCs w:val="21"/>
              </w:rPr>
            </w:pPr>
            <w:r>
              <w:rPr>
                <w:rFonts w:hint="eastAsia"/>
                <w:szCs w:val="21"/>
              </w:rPr>
              <w:t>本项目电弧熔</w:t>
            </w:r>
            <w:r>
              <w:rPr>
                <w:szCs w:val="21"/>
              </w:rPr>
              <w:t>制、熔融工序颗粒物产生量为0.96t/a</w:t>
            </w:r>
            <w:r>
              <w:rPr>
                <w:rFonts w:hint="eastAsia"/>
                <w:szCs w:val="21"/>
              </w:rPr>
              <w:t>。本项目在熔</w:t>
            </w:r>
            <w:r>
              <w:rPr>
                <w:szCs w:val="21"/>
              </w:rPr>
              <w:t>制炉、连熔炉上方设置集气罩</w:t>
            </w:r>
            <w:r>
              <w:rPr>
                <w:rFonts w:hint="eastAsia"/>
                <w:szCs w:val="21"/>
              </w:rPr>
              <w:t>（收集</w:t>
            </w:r>
            <w:r>
              <w:rPr>
                <w:szCs w:val="21"/>
              </w:rPr>
              <w:t>效率</w:t>
            </w:r>
            <w:r>
              <w:rPr>
                <w:rFonts w:hint="eastAsia"/>
                <w:szCs w:val="21"/>
              </w:rPr>
              <w:t>90</w:t>
            </w:r>
            <w:r>
              <w:rPr>
                <w:szCs w:val="21"/>
              </w:rPr>
              <w:t>%</w:t>
            </w:r>
            <w:r>
              <w:rPr>
                <w:rFonts w:hint="eastAsia"/>
                <w:szCs w:val="21"/>
              </w:rPr>
              <w:t>）</w:t>
            </w:r>
            <w:r>
              <w:rPr>
                <w:szCs w:val="21"/>
              </w:rPr>
              <w:t>，</w:t>
            </w:r>
            <w:r>
              <w:rPr>
                <w:rFonts w:hint="eastAsia"/>
                <w:szCs w:val="21"/>
              </w:rPr>
              <w:t>对熔</w:t>
            </w:r>
            <w:r>
              <w:rPr>
                <w:szCs w:val="21"/>
              </w:rPr>
              <w:t>制工序产生的粉尘进行</w:t>
            </w:r>
            <w:r>
              <w:rPr>
                <w:rFonts w:hint="eastAsia"/>
                <w:szCs w:val="21"/>
              </w:rPr>
              <w:t>收集，</w:t>
            </w:r>
            <w:r>
              <w:rPr>
                <w:szCs w:val="21"/>
              </w:rPr>
              <w:t>废气收集后通过一套脉冲布袋除尘器处理，废气处理后通过一根</w:t>
            </w:r>
            <w:r>
              <w:rPr>
                <w:rFonts w:hint="eastAsia"/>
                <w:szCs w:val="21"/>
              </w:rPr>
              <w:t>15m</w:t>
            </w:r>
            <w:r>
              <w:rPr>
                <w:szCs w:val="21"/>
              </w:rPr>
              <w:t>排气筒</w:t>
            </w:r>
            <w:r>
              <w:rPr>
                <w:rFonts w:hint="eastAsia"/>
                <w:szCs w:val="21"/>
              </w:rPr>
              <w:t>（</w:t>
            </w:r>
            <w:r>
              <w:rPr>
                <w:szCs w:val="21"/>
              </w:rPr>
              <w:t>DA004</w:t>
            </w:r>
            <w:r>
              <w:rPr>
                <w:rFonts w:hint="eastAsia"/>
                <w:szCs w:val="21"/>
              </w:rPr>
              <w:t>）排放</w:t>
            </w:r>
            <w:r>
              <w:rPr>
                <w:szCs w:val="21"/>
              </w:rPr>
              <w:t>。</w:t>
            </w:r>
            <w:r>
              <w:rPr>
                <w:rFonts w:hint="eastAsia"/>
                <w:szCs w:val="21"/>
              </w:rPr>
              <w:t>除尘器配套</w:t>
            </w:r>
            <w:r>
              <w:rPr>
                <w:szCs w:val="21"/>
              </w:rPr>
              <w:t>风机风量</w:t>
            </w:r>
            <w:r>
              <w:rPr>
                <w:rFonts w:hint="eastAsia"/>
                <w:szCs w:val="21"/>
              </w:rPr>
              <w:t>均</w:t>
            </w:r>
            <w:r>
              <w:rPr>
                <w:szCs w:val="21"/>
              </w:rPr>
              <w:t>为1</w:t>
            </w:r>
            <w:r>
              <w:rPr>
                <w:rFonts w:hint="eastAsia"/>
                <w:szCs w:val="21"/>
              </w:rPr>
              <w:t>0000</w:t>
            </w:r>
            <w:r>
              <w:rPr>
                <w:szCs w:val="21"/>
              </w:rPr>
              <w:t>m</w:t>
            </w:r>
            <w:r>
              <w:rPr>
                <w:szCs w:val="21"/>
                <w:vertAlign w:val="superscript"/>
              </w:rPr>
              <w:t>3</w:t>
            </w:r>
            <w:r>
              <w:rPr>
                <w:szCs w:val="21"/>
              </w:rPr>
              <w:t>/h，脉冲</w:t>
            </w:r>
            <w:r>
              <w:rPr>
                <w:rFonts w:hint="eastAsia"/>
                <w:szCs w:val="21"/>
              </w:rPr>
              <w:t>布袋</w:t>
            </w:r>
            <w:r>
              <w:rPr>
                <w:szCs w:val="21"/>
              </w:rPr>
              <w:t>除尘器</w:t>
            </w:r>
            <w:r>
              <w:rPr>
                <w:rFonts w:hint="eastAsia"/>
                <w:szCs w:val="21"/>
              </w:rPr>
              <w:t>除尘</w:t>
            </w:r>
            <w:r>
              <w:rPr>
                <w:szCs w:val="21"/>
              </w:rPr>
              <w:t>效率</w:t>
            </w:r>
            <w:r>
              <w:rPr>
                <w:rFonts w:hint="eastAsia"/>
                <w:szCs w:val="21"/>
              </w:rPr>
              <w:t>按99</w:t>
            </w:r>
            <w:r>
              <w:rPr>
                <w:szCs w:val="21"/>
              </w:rPr>
              <w:t>%</w:t>
            </w:r>
            <w:r>
              <w:rPr>
                <w:rFonts w:hint="eastAsia"/>
                <w:szCs w:val="21"/>
              </w:rPr>
              <w:t>计</w:t>
            </w:r>
            <w:r>
              <w:rPr>
                <w:szCs w:val="21"/>
              </w:rPr>
              <w:t>，</w:t>
            </w:r>
            <w:r>
              <w:rPr>
                <w:rFonts w:hint="eastAsia"/>
                <w:szCs w:val="21"/>
              </w:rPr>
              <w:t>则电弧熔</w:t>
            </w:r>
            <w:r>
              <w:rPr>
                <w:szCs w:val="21"/>
              </w:rPr>
              <w:t>制工序</w:t>
            </w:r>
            <w:r>
              <w:rPr>
                <w:rFonts w:hint="eastAsia"/>
                <w:szCs w:val="21"/>
              </w:rPr>
              <w:t>颗粒物有组织</w:t>
            </w:r>
            <w:r>
              <w:rPr>
                <w:szCs w:val="21"/>
              </w:rPr>
              <w:t>产生量为0.864t/a，</w:t>
            </w:r>
            <w:r>
              <w:rPr>
                <w:rFonts w:hint="eastAsia"/>
                <w:snapToGrid w:val="0"/>
                <w:szCs w:val="21"/>
              </w:rPr>
              <w:t>产生速率为</w:t>
            </w:r>
            <w:r>
              <w:rPr>
                <w:snapToGrid w:val="0"/>
                <w:szCs w:val="21"/>
              </w:rPr>
              <w:t>0.12</w:t>
            </w:r>
            <w:r>
              <w:rPr>
                <w:rFonts w:hint="eastAsia"/>
                <w:snapToGrid w:val="0"/>
                <w:szCs w:val="21"/>
              </w:rPr>
              <w:t>kg/h，产生浓度为</w:t>
            </w:r>
            <w:r>
              <w:rPr>
                <w:snapToGrid w:val="0"/>
                <w:szCs w:val="21"/>
              </w:rPr>
              <w:t>12.0</w:t>
            </w:r>
            <w:r>
              <w:rPr>
                <w:rFonts w:hint="eastAsia"/>
                <w:snapToGrid w:val="0"/>
                <w:szCs w:val="21"/>
              </w:rPr>
              <w:t>mg/m</w:t>
            </w:r>
            <w:r>
              <w:rPr>
                <w:rFonts w:hint="eastAsia"/>
                <w:snapToGrid w:val="0"/>
                <w:szCs w:val="21"/>
                <w:vertAlign w:val="superscript"/>
              </w:rPr>
              <w:t>3</w:t>
            </w:r>
            <w:r>
              <w:rPr>
                <w:rFonts w:hint="eastAsia"/>
                <w:snapToGrid w:val="0"/>
                <w:szCs w:val="21"/>
              </w:rPr>
              <w:t>。经脉冲布袋</w:t>
            </w:r>
            <w:r>
              <w:rPr>
                <w:snapToGrid w:val="0"/>
                <w:szCs w:val="21"/>
              </w:rPr>
              <w:t>除尘器</w:t>
            </w:r>
            <w:r>
              <w:rPr>
                <w:rFonts w:hint="eastAsia"/>
                <w:snapToGrid w:val="0"/>
                <w:szCs w:val="21"/>
              </w:rPr>
              <w:t>处理后，颗粒物排放量为</w:t>
            </w:r>
            <w:r>
              <w:rPr>
                <w:snapToGrid w:val="0"/>
                <w:szCs w:val="21"/>
              </w:rPr>
              <w:t>0.009</w:t>
            </w:r>
            <w:r>
              <w:rPr>
                <w:rFonts w:hint="eastAsia"/>
                <w:snapToGrid w:val="0"/>
                <w:szCs w:val="21"/>
              </w:rPr>
              <w:t>t/a，排放速率为</w:t>
            </w:r>
            <w:r>
              <w:rPr>
                <w:snapToGrid w:val="0"/>
                <w:szCs w:val="21"/>
              </w:rPr>
              <w:t>0.001</w:t>
            </w:r>
            <w:r>
              <w:rPr>
                <w:rFonts w:hint="eastAsia"/>
                <w:snapToGrid w:val="0"/>
                <w:szCs w:val="21"/>
              </w:rPr>
              <w:t>kg/h，排放浓度为</w:t>
            </w:r>
            <w:r>
              <w:rPr>
                <w:snapToGrid w:val="0"/>
                <w:szCs w:val="21"/>
              </w:rPr>
              <w:t>0.12</w:t>
            </w:r>
            <w:r>
              <w:rPr>
                <w:rFonts w:hint="eastAsia"/>
                <w:snapToGrid w:val="0"/>
                <w:szCs w:val="21"/>
              </w:rPr>
              <w:t>mg/m</w:t>
            </w:r>
            <w:r>
              <w:rPr>
                <w:rFonts w:hint="eastAsia"/>
                <w:snapToGrid w:val="0"/>
                <w:szCs w:val="21"/>
                <w:vertAlign w:val="superscript"/>
              </w:rPr>
              <w:t>3</w:t>
            </w:r>
            <w:r>
              <w:rPr>
                <w:rFonts w:hint="eastAsia"/>
                <w:snapToGrid w:val="0"/>
                <w:szCs w:val="21"/>
              </w:rPr>
              <w:t>。颗粒物排放浓度</w:t>
            </w:r>
            <w:r>
              <w:rPr>
                <w:snapToGrid w:val="0"/>
                <w:szCs w:val="21"/>
              </w:rPr>
              <w:t>满足</w:t>
            </w:r>
            <w:r>
              <w:rPr>
                <w:rFonts w:hint="eastAsia"/>
                <w:snapToGrid w:val="0"/>
                <w:szCs w:val="21"/>
              </w:rPr>
              <w:t>山东省《建材工业大气污染物排放标准》（DB37/2373-2018）表2一般控制区标准</w:t>
            </w:r>
            <w:r>
              <w:rPr>
                <w:snapToGrid w:val="0"/>
                <w:szCs w:val="21"/>
              </w:rPr>
              <w:t>限值</w:t>
            </w:r>
            <w:r>
              <w:rPr>
                <w:rFonts w:hint="eastAsia"/>
                <w:snapToGrid w:val="0"/>
                <w:szCs w:val="21"/>
              </w:rPr>
              <w:t>（20 mg/m</w:t>
            </w:r>
            <w:r>
              <w:rPr>
                <w:rFonts w:hint="eastAsia"/>
                <w:snapToGrid w:val="0"/>
                <w:szCs w:val="21"/>
                <w:vertAlign w:val="superscript"/>
              </w:rPr>
              <w:t>3</w:t>
            </w:r>
            <w:r>
              <w:rPr>
                <w:rFonts w:hint="eastAsia"/>
                <w:snapToGrid w:val="0"/>
                <w:szCs w:val="21"/>
              </w:rPr>
              <w:t>）</w:t>
            </w:r>
            <w:r>
              <w:rPr>
                <w:snapToGrid w:val="0"/>
                <w:szCs w:val="21"/>
              </w:rPr>
              <w:t>要求</w:t>
            </w:r>
            <w:r>
              <w:rPr>
                <w:rFonts w:hint="eastAsia"/>
                <w:szCs w:val="21"/>
              </w:rPr>
              <w:t>。</w:t>
            </w:r>
          </w:p>
          <w:p>
            <w:pPr>
              <w:spacing w:line="360" w:lineRule="auto"/>
              <w:ind w:firstLine="420" w:firstLineChars="200"/>
              <w:rPr>
                <w:szCs w:val="21"/>
              </w:rPr>
            </w:pPr>
            <w:r>
              <w:rPr>
                <w:szCs w:val="21"/>
              </w:rPr>
              <w:t>根据《三废处理工程技术手册废气卷》第十七章净化系统的设计中集气罩的排气量计算公式，</w:t>
            </w:r>
            <w:r>
              <w:rPr>
                <w:rFonts w:hint="eastAsia"/>
                <w:szCs w:val="21"/>
              </w:rPr>
              <w:t>本项目在熔制</w:t>
            </w:r>
            <w:r>
              <w:rPr>
                <w:szCs w:val="21"/>
              </w:rPr>
              <w:t>炉和连熔炉上方采用有边矩形集气罩，</w:t>
            </w:r>
            <w:r>
              <w:rPr>
                <w:rFonts w:hint="eastAsia"/>
                <w:szCs w:val="21"/>
              </w:rPr>
              <w:t>共计</w:t>
            </w:r>
            <w:r>
              <w:rPr>
                <w:szCs w:val="21"/>
              </w:rPr>
              <w:t>4</w:t>
            </w:r>
            <w:r>
              <w:rPr>
                <w:rFonts w:hint="eastAsia"/>
                <w:szCs w:val="21"/>
              </w:rPr>
              <w:t>个</w:t>
            </w:r>
            <w:r>
              <w:rPr>
                <w:szCs w:val="21"/>
              </w:rPr>
              <w:t>集气罩</w:t>
            </w:r>
            <w:r>
              <w:rPr>
                <w:rFonts w:hint="eastAsia"/>
                <w:szCs w:val="21"/>
              </w:rPr>
              <w:t>。每个集气罩排气量按如下公式计算：</w:t>
            </w:r>
          </w:p>
          <w:p>
            <w:pPr>
              <w:spacing w:line="360" w:lineRule="auto"/>
              <w:jc w:val="center"/>
              <w:rPr>
                <w:szCs w:val="21"/>
              </w:rPr>
            </w:pPr>
            <w:r>
              <w:rPr>
                <w:szCs w:val="21"/>
              </w:rPr>
              <w:t>Q=3600×0.75（10X</w:t>
            </w:r>
            <w:r>
              <w:rPr>
                <w:szCs w:val="21"/>
                <w:vertAlign w:val="superscript"/>
              </w:rPr>
              <w:t>2</w:t>
            </w:r>
            <w:r>
              <w:rPr>
                <w:szCs w:val="21"/>
              </w:rPr>
              <w:t>+F）V</w:t>
            </w:r>
            <w:r>
              <w:rPr>
                <w:szCs w:val="21"/>
                <w:vertAlign w:val="subscript"/>
              </w:rPr>
              <w:t>x</w:t>
            </w:r>
          </w:p>
          <w:p>
            <w:pPr>
              <w:spacing w:line="360" w:lineRule="auto"/>
              <w:ind w:firstLine="420" w:firstLineChars="200"/>
              <w:rPr>
                <w:szCs w:val="21"/>
              </w:rPr>
            </w:pPr>
            <w:r>
              <w:rPr>
                <w:szCs w:val="21"/>
              </w:rPr>
              <w:t>其中</w:t>
            </w:r>
            <w:r>
              <w:rPr>
                <w:rFonts w:hint="eastAsia"/>
                <w:szCs w:val="21"/>
              </w:rPr>
              <w:t>：</w:t>
            </w:r>
            <w:r>
              <w:rPr>
                <w:szCs w:val="21"/>
              </w:rPr>
              <w:t>F</w:t>
            </w:r>
            <w:r>
              <w:rPr>
                <w:rFonts w:hint="eastAsia"/>
                <w:szCs w:val="21"/>
              </w:rPr>
              <w:t>——</w:t>
            </w:r>
            <w:r>
              <w:rPr>
                <w:szCs w:val="21"/>
              </w:rPr>
              <w:t>罩口面积（1×1=1m</w:t>
            </w:r>
            <w:r>
              <w:rPr>
                <w:szCs w:val="21"/>
                <w:vertAlign w:val="superscript"/>
              </w:rPr>
              <w:t>2</w:t>
            </w:r>
            <w:r>
              <w:rPr>
                <w:szCs w:val="21"/>
              </w:rPr>
              <w:t>）</w:t>
            </w:r>
            <w:r>
              <w:rPr>
                <w:rFonts w:hint="eastAsia"/>
                <w:szCs w:val="21"/>
              </w:rPr>
              <w:t>，此为平均罩口面积；</w:t>
            </w:r>
          </w:p>
          <w:p>
            <w:pPr>
              <w:spacing w:line="360" w:lineRule="auto"/>
              <w:ind w:firstLine="420" w:firstLineChars="200"/>
              <w:rPr>
                <w:szCs w:val="21"/>
              </w:rPr>
            </w:pPr>
            <w:r>
              <w:rPr>
                <w:szCs w:val="21"/>
              </w:rPr>
              <w:t>X</w:t>
            </w:r>
            <w:r>
              <w:rPr>
                <w:rFonts w:hint="eastAsia"/>
                <w:szCs w:val="21"/>
              </w:rPr>
              <w:t>——设备到集气罩的高度（</w:t>
            </w:r>
            <w:r>
              <w:rPr>
                <w:szCs w:val="21"/>
              </w:rPr>
              <w:t>0.2m</w:t>
            </w:r>
            <w:r>
              <w:rPr>
                <w:rFonts w:hint="eastAsia"/>
                <w:szCs w:val="21"/>
              </w:rPr>
              <w:t>）；</w:t>
            </w:r>
          </w:p>
          <w:p>
            <w:pPr>
              <w:spacing w:line="360" w:lineRule="auto"/>
              <w:ind w:firstLine="420" w:firstLineChars="200"/>
              <w:rPr>
                <w:szCs w:val="21"/>
              </w:rPr>
            </w:pPr>
            <w:r>
              <w:rPr>
                <w:szCs w:val="21"/>
              </w:rPr>
              <w:t>V</w:t>
            </w:r>
            <w:r>
              <w:rPr>
                <w:szCs w:val="21"/>
                <w:vertAlign w:val="subscript"/>
              </w:rPr>
              <w:t>x</w:t>
            </w:r>
            <w:r>
              <w:rPr>
                <w:szCs w:val="21"/>
              </w:rPr>
              <w:t>——</w:t>
            </w:r>
            <w:r>
              <w:rPr>
                <w:rFonts w:hint="eastAsia"/>
                <w:szCs w:val="21"/>
              </w:rPr>
              <w:t>流速（</w:t>
            </w:r>
            <w:r>
              <w:rPr>
                <w:szCs w:val="21"/>
              </w:rPr>
              <w:t>0.5m/s</w:t>
            </w:r>
            <w:r>
              <w:rPr>
                <w:rFonts w:hint="eastAsia"/>
                <w:szCs w:val="21"/>
              </w:rPr>
              <w:t>）。</w:t>
            </w:r>
          </w:p>
          <w:p>
            <w:pPr>
              <w:spacing w:line="360" w:lineRule="auto"/>
              <w:ind w:firstLine="420" w:firstLineChars="200"/>
              <w:rPr>
                <w:szCs w:val="21"/>
              </w:rPr>
            </w:pPr>
            <w:r>
              <w:rPr>
                <w:rFonts w:hint="eastAsia"/>
                <w:szCs w:val="21"/>
              </w:rPr>
              <w:t>则</w:t>
            </w:r>
            <w:r>
              <w:rPr>
                <w:szCs w:val="21"/>
              </w:rPr>
              <w:t>Q=3600×0.75×</w:t>
            </w:r>
            <w:r>
              <w:rPr>
                <w:rFonts w:hint="eastAsia"/>
                <w:szCs w:val="21"/>
              </w:rPr>
              <w:t>（</w:t>
            </w:r>
            <w:r>
              <w:rPr>
                <w:szCs w:val="21"/>
              </w:rPr>
              <w:t>10×0.2×0.2+1</w:t>
            </w:r>
            <w:r>
              <w:rPr>
                <w:rFonts w:hint="eastAsia"/>
                <w:szCs w:val="21"/>
              </w:rPr>
              <w:t>）</w:t>
            </w:r>
            <w:r>
              <w:rPr>
                <w:szCs w:val="21"/>
              </w:rPr>
              <w:t>×0.5=1890m</w:t>
            </w:r>
            <w:r>
              <w:rPr>
                <w:szCs w:val="21"/>
                <w:vertAlign w:val="superscript"/>
              </w:rPr>
              <w:t>3</w:t>
            </w:r>
            <w:r>
              <w:rPr>
                <w:szCs w:val="21"/>
              </w:rPr>
              <w:t>/h</w:t>
            </w:r>
            <w:r>
              <w:rPr>
                <w:rFonts w:hint="eastAsia"/>
                <w:szCs w:val="21"/>
              </w:rPr>
              <w:t>，计算得每个集气罩最小排气量约为</w:t>
            </w:r>
            <w:r>
              <w:rPr>
                <w:szCs w:val="21"/>
              </w:rPr>
              <w:t>1890m</w:t>
            </w:r>
            <w:r>
              <w:rPr>
                <w:szCs w:val="21"/>
                <w:vertAlign w:val="superscript"/>
              </w:rPr>
              <w:t>3</w:t>
            </w:r>
            <w:r>
              <w:rPr>
                <w:szCs w:val="21"/>
              </w:rPr>
              <w:t>/h</w:t>
            </w:r>
            <w:r>
              <w:rPr>
                <w:rFonts w:hint="eastAsia"/>
                <w:szCs w:val="21"/>
              </w:rPr>
              <w:t>。本项目</w:t>
            </w:r>
            <w:r>
              <w:rPr>
                <w:szCs w:val="21"/>
              </w:rPr>
              <w:t>脉冲布袋除尘器共</w:t>
            </w:r>
            <w:r>
              <w:rPr>
                <w:rFonts w:hint="eastAsia"/>
                <w:szCs w:val="21"/>
              </w:rPr>
              <w:t>设置</w:t>
            </w:r>
            <w:r>
              <w:rPr>
                <w:szCs w:val="21"/>
              </w:rPr>
              <w:t>4</w:t>
            </w:r>
            <w:r>
              <w:rPr>
                <w:rFonts w:hint="eastAsia"/>
                <w:szCs w:val="21"/>
              </w:rPr>
              <w:t>个</w:t>
            </w:r>
            <w:r>
              <w:rPr>
                <w:szCs w:val="21"/>
              </w:rPr>
              <w:t>集气罩</w:t>
            </w:r>
            <w:r>
              <w:rPr>
                <w:rFonts w:hint="eastAsia"/>
                <w:szCs w:val="21"/>
              </w:rPr>
              <w:t>，脉冲</w:t>
            </w:r>
            <w:r>
              <w:rPr>
                <w:szCs w:val="21"/>
              </w:rPr>
              <w:t>布袋除尘器配套风机风量</w:t>
            </w:r>
            <w:r>
              <w:rPr>
                <w:rFonts w:hint="eastAsia"/>
                <w:szCs w:val="21"/>
              </w:rPr>
              <w:t>最小</w:t>
            </w:r>
            <w:r>
              <w:rPr>
                <w:szCs w:val="21"/>
              </w:rPr>
              <w:t>应为7560m</w:t>
            </w:r>
            <w:r>
              <w:rPr>
                <w:szCs w:val="21"/>
                <w:vertAlign w:val="superscript"/>
              </w:rPr>
              <w:t>3</w:t>
            </w:r>
            <w:r>
              <w:rPr>
                <w:szCs w:val="21"/>
              </w:rPr>
              <w:t>/h</w:t>
            </w:r>
            <w:r>
              <w:rPr>
                <w:rFonts w:hint="eastAsia"/>
                <w:szCs w:val="21"/>
              </w:rPr>
              <w:t>，</w:t>
            </w:r>
            <w:r>
              <w:rPr>
                <w:szCs w:val="21"/>
              </w:rPr>
              <w:t>本项目脉冲布袋除尘器配套风机风量为10</w:t>
            </w:r>
            <w:r>
              <w:rPr>
                <w:rFonts w:hint="eastAsia"/>
                <w:szCs w:val="21"/>
              </w:rPr>
              <w:t>000</w:t>
            </w:r>
            <w:r>
              <w:rPr>
                <w:szCs w:val="21"/>
              </w:rPr>
              <w:t>m</w:t>
            </w:r>
            <w:r>
              <w:rPr>
                <w:szCs w:val="21"/>
                <w:vertAlign w:val="superscript"/>
              </w:rPr>
              <w:t>3</w:t>
            </w:r>
            <w:r>
              <w:rPr>
                <w:szCs w:val="21"/>
              </w:rPr>
              <w:t>/h</w:t>
            </w:r>
            <w:r>
              <w:rPr>
                <w:rFonts w:hint="eastAsia"/>
                <w:szCs w:val="21"/>
              </w:rPr>
              <w:t>，满足该技术规范要求。</w:t>
            </w:r>
          </w:p>
          <w:p>
            <w:pPr>
              <w:adjustRightInd w:val="0"/>
              <w:snapToGrid w:val="0"/>
              <w:spacing w:line="360" w:lineRule="auto"/>
              <w:ind w:firstLine="420" w:firstLineChars="200"/>
              <w:rPr>
                <w:szCs w:val="21"/>
              </w:rPr>
            </w:pPr>
            <w:r>
              <w:rPr>
                <w:szCs w:val="21"/>
              </w:rPr>
              <w:t>2</w:t>
            </w:r>
            <w:r>
              <w:rPr>
                <w:rFonts w:hint="eastAsia"/>
                <w:szCs w:val="21"/>
              </w:rPr>
              <w:t>）</w:t>
            </w:r>
            <w:r>
              <w:rPr>
                <w:szCs w:val="21"/>
              </w:rPr>
              <w:t>无组织</w:t>
            </w:r>
            <w:r>
              <w:rPr>
                <w:rFonts w:hint="eastAsia"/>
                <w:szCs w:val="21"/>
              </w:rPr>
              <w:t>废气</w:t>
            </w:r>
          </w:p>
          <w:p>
            <w:pPr>
              <w:adjustRightInd w:val="0"/>
              <w:snapToGrid w:val="0"/>
              <w:spacing w:line="360" w:lineRule="auto"/>
              <w:ind w:firstLine="420" w:firstLineChars="200"/>
              <w:rPr>
                <w:rFonts w:hAnsi="宋体"/>
                <w:snapToGrid w:val="0"/>
                <w:szCs w:val="21"/>
              </w:rPr>
            </w:pPr>
            <w:r>
              <w:rPr>
                <w:rFonts w:hint="eastAsia"/>
                <w:szCs w:val="21"/>
              </w:rPr>
              <w:t>本项目</w:t>
            </w:r>
            <w:r>
              <w:rPr>
                <w:szCs w:val="21"/>
              </w:rPr>
              <w:t>产生的</w:t>
            </w:r>
            <w:r>
              <w:rPr>
                <w:rFonts w:hint="eastAsia"/>
                <w:szCs w:val="21"/>
              </w:rPr>
              <w:t>无</w:t>
            </w:r>
            <w:r>
              <w:rPr>
                <w:szCs w:val="21"/>
              </w:rPr>
              <w:t>组织废气</w:t>
            </w:r>
            <w:r>
              <w:rPr>
                <w:rFonts w:hint="eastAsia"/>
                <w:szCs w:val="21"/>
              </w:rPr>
              <w:t>主要为浸酸、酸化</w:t>
            </w:r>
            <w:r>
              <w:rPr>
                <w:szCs w:val="21"/>
              </w:rPr>
              <w:t>提纯</w:t>
            </w:r>
            <w:r>
              <w:rPr>
                <w:rFonts w:hint="eastAsia"/>
                <w:szCs w:val="21"/>
              </w:rPr>
              <w:t>工序</w:t>
            </w:r>
            <w:r>
              <w:rPr>
                <w:szCs w:val="21"/>
              </w:rPr>
              <w:t>未被收集的酸雾</w:t>
            </w:r>
            <w:r>
              <w:rPr>
                <w:rFonts w:hint="eastAsia"/>
                <w:szCs w:val="21"/>
              </w:rPr>
              <w:t>，</w:t>
            </w:r>
            <w:r>
              <w:rPr>
                <w:szCs w:val="21"/>
              </w:rPr>
              <w:t>破碎、</w:t>
            </w:r>
            <w:r>
              <w:rPr>
                <w:rFonts w:hint="eastAsia"/>
                <w:szCs w:val="21"/>
              </w:rPr>
              <w:t>细碎</w:t>
            </w:r>
            <w:r>
              <w:rPr>
                <w:szCs w:val="21"/>
              </w:rPr>
              <w:t>、筛分工序未被收集的粉尘</w:t>
            </w:r>
            <w:r>
              <w:rPr>
                <w:rFonts w:hint="eastAsia"/>
                <w:szCs w:val="21"/>
              </w:rPr>
              <w:t>，熔融</w:t>
            </w:r>
            <w:r>
              <w:rPr>
                <w:szCs w:val="21"/>
              </w:rPr>
              <w:t>工序未被收集的粉尘</w:t>
            </w:r>
            <w:r>
              <w:rPr>
                <w:rFonts w:hint="eastAsia"/>
                <w:szCs w:val="21"/>
              </w:rPr>
              <w:t>，物料</w:t>
            </w:r>
            <w:r>
              <w:rPr>
                <w:szCs w:val="21"/>
              </w:rPr>
              <w:t>装卸、</w:t>
            </w:r>
            <w:r>
              <w:rPr>
                <w:rFonts w:hint="eastAsia"/>
                <w:szCs w:val="21"/>
              </w:rPr>
              <w:t>堆存</w:t>
            </w:r>
            <w:r>
              <w:rPr>
                <w:szCs w:val="21"/>
              </w:rPr>
              <w:t>工序产生的颗粒物</w:t>
            </w:r>
            <w:r>
              <w:rPr>
                <w:rFonts w:hint="eastAsia"/>
                <w:szCs w:val="21"/>
              </w:rPr>
              <w:t>，</w:t>
            </w:r>
            <w:r>
              <w:rPr>
                <w:szCs w:val="21"/>
              </w:rPr>
              <w:t>焙烧工序产生的少量</w:t>
            </w:r>
            <w:r>
              <w:rPr>
                <w:rFonts w:hint="eastAsia"/>
                <w:szCs w:val="21"/>
              </w:rPr>
              <w:t>焙烧</w:t>
            </w:r>
            <w:r>
              <w:rPr>
                <w:szCs w:val="21"/>
              </w:rPr>
              <w:t>粉尘</w:t>
            </w:r>
            <w:r>
              <w:rPr>
                <w:rFonts w:hint="eastAsia"/>
                <w:szCs w:val="21"/>
              </w:rPr>
              <w:t>等</w:t>
            </w:r>
            <w:r>
              <w:rPr>
                <w:szCs w:val="21"/>
              </w:rPr>
              <w:t>。本项目浸酸和酸化提纯工序采用先加石料，再加酸液的工作次序，</w:t>
            </w:r>
            <w:r>
              <w:rPr>
                <w:rFonts w:hint="eastAsia"/>
                <w:szCs w:val="21"/>
              </w:rPr>
              <w:t>浸酸、酸化提纯结束后先排酸液后出石料，减少对酸液的扰动，减少无组织废气产生。通过</w:t>
            </w:r>
            <w:r>
              <w:rPr>
                <w:szCs w:val="21"/>
              </w:rPr>
              <w:t>加强</w:t>
            </w:r>
            <w:r>
              <w:rPr>
                <w:rFonts w:hint="eastAsia"/>
                <w:szCs w:val="21"/>
              </w:rPr>
              <w:t>车间</w:t>
            </w:r>
            <w:r>
              <w:rPr>
                <w:szCs w:val="21"/>
              </w:rPr>
              <w:t>通风，</w:t>
            </w:r>
            <w:r>
              <w:rPr>
                <w:rFonts w:hint="eastAsia" w:hAnsi="宋体"/>
                <w:snapToGrid w:val="0"/>
                <w:szCs w:val="21"/>
              </w:rPr>
              <w:t>浸酸区等酸雾产生环节加强车间密闭措施和新风换气次数，</w:t>
            </w:r>
            <w:r>
              <w:rPr>
                <w:rFonts w:hint="eastAsia"/>
                <w:szCs w:val="21"/>
              </w:rPr>
              <w:t>项目生产</w:t>
            </w:r>
            <w:r>
              <w:rPr>
                <w:szCs w:val="21"/>
              </w:rPr>
              <w:t>及酸液</w:t>
            </w:r>
            <w:r>
              <w:rPr>
                <w:rFonts w:hint="eastAsia"/>
                <w:szCs w:val="21"/>
              </w:rPr>
              <w:t>储存</w:t>
            </w:r>
            <w:r>
              <w:rPr>
                <w:szCs w:val="21"/>
              </w:rPr>
              <w:t>等产生的酸雾中HCl</w:t>
            </w:r>
            <w:r>
              <w:rPr>
                <w:rFonts w:hint="eastAsia"/>
                <w:szCs w:val="21"/>
              </w:rPr>
              <w:t>、</w:t>
            </w:r>
            <w:r>
              <w:rPr>
                <w:szCs w:val="21"/>
              </w:rPr>
              <w:t>HF</w:t>
            </w:r>
            <w:r>
              <w:rPr>
                <w:rFonts w:hint="eastAsia"/>
                <w:szCs w:val="21"/>
              </w:rPr>
              <w:t>（以</w:t>
            </w:r>
            <w:r>
              <w:rPr>
                <w:szCs w:val="21"/>
              </w:rPr>
              <w:t>氟化物计</w:t>
            </w:r>
            <w:r>
              <w:rPr>
                <w:rFonts w:hint="eastAsia"/>
                <w:szCs w:val="21"/>
              </w:rPr>
              <w:t>）厂界</w:t>
            </w:r>
            <w:r>
              <w:rPr>
                <w:szCs w:val="21"/>
              </w:rPr>
              <w:t>无组织排放</w:t>
            </w:r>
            <w:r>
              <w:rPr>
                <w:rFonts w:hint="eastAsia"/>
                <w:szCs w:val="21"/>
              </w:rPr>
              <w:t>浓度</w:t>
            </w:r>
            <w:r>
              <w:rPr>
                <w:szCs w:val="21"/>
              </w:rPr>
              <w:t>满足</w:t>
            </w:r>
            <w:r>
              <w:rPr>
                <w:rFonts w:hint="eastAsia" w:hAnsi="宋体"/>
                <w:snapToGrid w:val="0"/>
                <w:szCs w:val="21"/>
              </w:rPr>
              <w:t>《大气污染物综合排放标准》（GB16297-1996）表2</w:t>
            </w:r>
            <w:r>
              <w:rPr>
                <w:rFonts w:hAnsi="宋体"/>
                <w:snapToGrid w:val="0"/>
                <w:szCs w:val="21"/>
              </w:rPr>
              <w:t>二级</w:t>
            </w:r>
            <w:r>
              <w:rPr>
                <w:rFonts w:hint="eastAsia" w:hAnsi="宋体"/>
                <w:snapToGrid w:val="0"/>
                <w:szCs w:val="21"/>
              </w:rPr>
              <w:t>标准（HCl</w:t>
            </w:r>
            <w:r>
              <w:rPr>
                <w:rFonts w:hAnsi="宋体"/>
                <w:snapToGrid w:val="0"/>
                <w:szCs w:val="21"/>
              </w:rPr>
              <w:t>：</w:t>
            </w:r>
            <w:r>
              <w:rPr>
                <w:rFonts w:hint="eastAsia" w:hAnsi="宋体"/>
                <w:snapToGrid w:val="0"/>
                <w:szCs w:val="21"/>
              </w:rPr>
              <w:t>0.15m</w:t>
            </w:r>
            <w:r>
              <w:rPr>
                <w:rFonts w:hAnsi="宋体"/>
                <w:snapToGrid w:val="0"/>
                <w:szCs w:val="21"/>
              </w:rPr>
              <w:t>g/m</w:t>
            </w:r>
            <w:r>
              <w:rPr>
                <w:rFonts w:hAnsi="宋体"/>
                <w:snapToGrid w:val="0"/>
                <w:szCs w:val="21"/>
                <w:vertAlign w:val="superscript"/>
              </w:rPr>
              <w:t>3</w:t>
            </w:r>
            <w:r>
              <w:rPr>
                <w:rFonts w:hint="eastAsia" w:hAnsi="宋体"/>
                <w:snapToGrid w:val="0"/>
                <w:szCs w:val="21"/>
              </w:rPr>
              <w:t>；氟化物</w:t>
            </w:r>
            <w:r>
              <w:rPr>
                <w:rFonts w:hAnsi="宋体"/>
                <w:snapToGrid w:val="0"/>
                <w:szCs w:val="21"/>
              </w:rPr>
              <w:t>：</w:t>
            </w:r>
            <w:r>
              <w:rPr>
                <w:rFonts w:hint="eastAsia" w:hAnsi="宋体"/>
                <w:snapToGrid w:val="0"/>
                <w:szCs w:val="21"/>
              </w:rPr>
              <w:t>0.02</w:t>
            </w:r>
            <w:r>
              <w:rPr>
                <w:rFonts w:hAnsi="宋体"/>
                <w:snapToGrid w:val="0"/>
                <w:szCs w:val="21"/>
              </w:rPr>
              <w:t xml:space="preserve"> mg/m</w:t>
            </w:r>
            <w:r>
              <w:rPr>
                <w:rFonts w:hAnsi="宋体"/>
                <w:snapToGrid w:val="0"/>
                <w:szCs w:val="21"/>
                <w:vertAlign w:val="superscript"/>
              </w:rPr>
              <w:t>3</w:t>
            </w:r>
            <w:r>
              <w:rPr>
                <w:rFonts w:hint="eastAsia" w:hAnsi="宋体"/>
                <w:snapToGrid w:val="0"/>
                <w:szCs w:val="21"/>
              </w:rPr>
              <w:t>）要求。</w:t>
            </w:r>
          </w:p>
          <w:p>
            <w:pPr>
              <w:adjustRightInd w:val="0"/>
              <w:snapToGrid w:val="0"/>
              <w:spacing w:line="360" w:lineRule="auto"/>
              <w:ind w:firstLine="420" w:firstLineChars="200"/>
              <w:rPr>
                <w:bCs/>
                <w:szCs w:val="21"/>
              </w:rPr>
            </w:pPr>
            <w:r>
              <w:rPr>
                <w:rFonts w:hint="eastAsia" w:hAnsi="宋体"/>
                <w:snapToGrid w:val="0"/>
                <w:szCs w:val="21"/>
              </w:rPr>
              <w:t>本项目</w:t>
            </w:r>
            <w:r>
              <w:rPr>
                <w:rFonts w:hAnsi="宋体"/>
                <w:snapToGrid w:val="0"/>
                <w:szCs w:val="21"/>
              </w:rPr>
              <w:t>原料采用帆布袋</w:t>
            </w:r>
            <w:r>
              <w:rPr>
                <w:rFonts w:hint="eastAsia" w:hAnsi="宋体"/>
                <w:snapToGrid w:val="0"/>
                <w:szCs w:val="21"/>
              </w:rPr>
              <w:t>包装运输</w:t>
            </w:r>
            <w:r>
              <w:rPr>
                <w:rFonts w:hAnsi="宋体"/>
                <w:snapToGrid w:val="0"/>
                <w:szCs w:val="21"/>
              </w:rPr>
              <w:t>、储存，</w:t>
            </w:r>
            <w:r>
              <w:rPr>
                <w:rFonts w:hint="eastAsia" w:hAnsi="宋体"/>
                <w:snapToGrid w:val="0"/>
                <w:szCs w:val="21"/>
              </w:rPr>
              <w:t>破碎、</w:t>
            </w:r>
            <w:r>
              <w:rPr>
                <w:rFonts w:hAnsi="宋体"/>
                <w:snapToGrid w:val="0"/>
                <w:szCs w:val="21"/>
              </w:rPr>
              <w:t>细碎、筛分过程</w:t>
            </w:r>
            <w:r>
              <w:rPr>
                <w:rFonts w:hint="eastAsia" w:hAnsi="宋体"/>
                <w:snapToGrid w:val="0"/>
                <w:szCs w:val="21"/>
              </w:rPr>
              <w:t>采取喷雾降尘措施，物料</w:t>
            </w:r>
            <w:r>
              <w:rPr>
                <w:rFonts w:hAnsi="宋体"/>
                <w:snapToGrid w:val="0"/>
                <w:szCs w:val="21"/>
              </w:rPr>
              <w:t>输送过程加装密闭罩，</w:t>
            </w:r>
            <w:r>
              <w:rPr>
                <w:rFonts w:hint="eastAsia" w:hAnsi="宋体"/>
                <w:snapToGrid w:val="0"/>
                <w:szCs w:val="21"/>
              </w:rPr>
              <w:t>车间</w:t>
            </w:r>
            <w:r>
              <w:rPr>
                <w:rFonts w:hAnsi="宋体"/>
                <w:snapToGrid w:val="0"/>
                <w:szCs w:val="21"/>
              </w:rPr>
              <w:t>安装排气扇，</w:t>
            </w:r>
            <w:r>
              <w:rPr>
                <w:rFonts w:hint="eastAsia" w:hAnsi="宋体"/>
                <w:snapToGrid w:val="0"/>
                <w:szCs w:val="21"/>
              </w:rPr>
              <w:t>加强</w:t>
            </w:r>
            <w:r>
              <w:rPr>
                <w:rFonts w:hAnsi="宋体"/>
                <w:snapToGrid w:val="0"/>
                <w:szCs w:val="21"/>
              </w:rPr>
              <w:t>通风</w:t>
            </w:r>
            <w:r>
              <w:rPr>
                <w:rFonts w:hint="eastAsia" w:hAnsi="宋体"/>
                <w:snapToGrid w:val="0"/>
                <w:szCs w:val="21"/>
              </w:rPr>
              <w:t>。通过</w:t>
            </w:r>
            <w:r>
              <w:rPr>
                <w:rFonts w:hAnsi="宋体"/>
                <w:snapToGrid w:val="0"/>
                <w:szCs w:val="21"/>
              </w:rPr>
              <w:t>以上措施，颗粒物</w:t>
            </w:r>
            <w:r>
              <w:rPr>
                <w:rFonts w:hint="eastAsia" w:hAnsi="宋体"/>
                <w:snapToGrid w:val="0"/>
                <w:szCs w:val="21"/>
              </w:rPr>
              <w:t>厂界</w:t>
            </w:r>
            <w:r>
              <w:rPr>
                <w:rFonts w:hAnsi="宋体"/>
                <w:snapToGrid w:val="0"/>
                <w:szCs w:val="21"/>
              </w:rPr>
              <w:t>无组织排放</w:t>
            </w:r>
            <w:r>
              <w:rPr>
                <w:rFonts w:hint="eastAsia" w:hAnsi="宋体"/>
                <w:snapToGrid w:val="0"/>
                <w:szCs w:val="21"/>
              </w:rPr>
              <w:t>浓度</w:t>
            </w:r>
            <w:r>
              <w:rPr>
                <w:rFonts w:hAnsi="宋体"/>
                <w:snapToGrid w:val="0"/>
                <w:szCs w:val="21"/>
              </w:rPr>
              <w:t>满足</w:t>
            </w:r>
            <w:r>
              <w:rPr>
                <w:rFonts w:hint="eastAsia"/>
                <w:snapToGrid w:val="0"/>
                <w:szCs w:val="21"/>
              </w:rPr>
              <w:t>山东省《建材工业大气污染物排放标准》（DB37/2373-2018）表3建材工业大气污染物排放限值（1.0</w:t>
            </w:r>
            <w:r>
              <w:rPr>
                <w:rFonts w:hAnsi="宋体"/>
                <w:snapToGrid w:val="0"/>
                <w:szCs w:val="21"/>
              </w:rPr>
              <w:t xml:space="preserve"> mg/m</w:t>
            </w:r>
            <w:r>
              <w:rPr>
                <w:rFonts w:hAnsi="宋体"/>
                <w:snapToGrid w:val="0"/>
                <w:szCs w:val="21"/>
                <w:vertAlign w:val="superscript"/>
              </w:rPr>
              <w:t>3</w:t>
            </w:r>
            <w:r>
              <w:rPr>
                <w:rFonts w:hint="eastAsia"/>
                <w:snapToGrid w:val="0"/>
                <w:szCs w:val="21"/>
              </w:rPr>
              <w:t>）要求。</w:t>
            </w:r>
            <w:r>
              <w:rPr>
                <w:snapToGrid w:val="0"/>
                <w:szCs w:val="21"/>
              </w:rPr>
              <w:t>通过</w:t>
            </w:r>
            <w:r>
              <w:rPr>
                <w:rFonts w:hint="eastAsia"/>
                <w:snapToGrid w:val="0"/>
                <w:szCs w:val="21"/>
              </w:rPr>
              <w:t>以上</w:t>
            </w:r>
            <w:r>
              <w:rPr>
                <w:snapToGrid w:val="0"/>
                <w:szCs w:val="21"/>
              </w:rPr>
              <w:t>措施，</w:t>
            </w:r>
            <w:r>
              <w:rPr>
                <w:rFonts w:hint="eastAsia"/>
                <w:szCs w:val="21"/>
              </w:rPr>
              <w:t>项目</w:t>
            </w:r>
            <w:r>
              <w:rPr>
                <w:szCs w:val="21"/>
              </w:rPr>
              <w:t>产生的无组织废气对</w:t>
            </w:r>
            <w:r>
              <w:rPr>
                <w:rFonts w:hint="eastAsia"/>
                <w:bCs/>
                <w:szCs w:val="21"/>
              </w:rPr>
              <w:t>周围大气环境质量影响较小。</w:t>
            </w:r>
          </w:p>
          <w:p>
            <w:pPr>
              <w:adjustRightInd w:val="0"/>
              <w:snapToGrid w:val="0"/>
              <w:spacing w:line="360" w:lineRule="auto"/>
              <w:ind w:firstLine="420" w:firstLineChars="200"/>
              <w:rPr>
                <w:szCs w:val="21"/>
              </w:rPr>
            </w:pPr>
            <w:r>
              <w:rPr>
                <w:rFonts w:hint="eastAsia"/>
                <w:szCs w:val="21"/>
              </w:rPr>
              <w:t>（7）防治措施可行性</w:t>
            </w:r>
            <w:r>
              <w:rPr>
                <w:szCs w:val="21"/>
              </w:rPr>
              <w:t>分析</w:t>
            </w:r>
          </w:p>
          <w:p>
            <w:pPr>
              <w:spacing w:line="360" w:lineRule="auto"/>
              <w:ind w:firstLine="420" w:firstLineChars="200"/>
              <w:rPr>
                <w:szCs w:val="21"/>
              </w:rPr>
            </w:pPr>
            <w:r>
              <w:rPr>
                <w:rFonts w:hint="eastAsia"/>
                <w:szCs w:val="21"/>
              </w:rPr>
              <w:t>排气筒</w:t>
            </w:r>
            <w:r>
              <w:rPr>
                <w:szCs w:val="21"/>
              </w:rPr>
              <w:t>高度设置合理性分析：</w:t>
            </w:r>
            <w:r>
              <w:rPr>
                <w:rFonts w:hint="eastAsia"/>
                <w:szCs w:val="21"/>
              </w:rPr>
              <w:t>本项目</w:t>
            </w:r>
            <w:r>
              <w:rPr>
                <w:szCs w:val="21"/>
              </w:rPr>
              <w:t>排气筒</w:t>
            </w:r>
            <w:r>
              <w:rPr>
                <w:rFonts w:hint="eastAsia"/>
                <w:szCs w:val="21"/>
              </w:rPr>
              <w:t>高度均</w:t>
            </w:r>
            <w:r>
              <w:rPr>
                <w:szCs w:val="21"/>
              </w:rPr>
              <w:t>为15m，</w:t>
            </w:r>
            <w:r>
              <w:rPr>
                <w:rFonts w:hint="eastAsia"/>
                <w:szCs w:val="21"/>
              </w:rPr>
              <w:t>高于</w:t>
            </w:r>
            <w:r>
              <w:rPr>
                <w:szCs w:val="21"/>
              </w:rPr>
              <w:t>周边</w:t>
            </w:r>
            <w:r>
              <w:rPr>
                <w:rFonts w:hint="eastAsia"/>
                <w:szCs w:val="21"/>
              </w:rPr>
              <w:t>200</w:t>
            </w:r>
            <w:r>
              <w:rPr>
                <w:szCs w:val="21"/>
              </w:rPr>
              <w:t>m范围内</w:t>
            </w:r>
            <w:r>
              <w:rPr>
                <w:rFonts w:hint="eastAsia"/>
                <w:szCs w:val="21"/>
              </w:rPr>
              <w:t>建构筑物5</w:t>
            </w:r>
            <w:r>
              <w:rPr>
                <w:szCs w:val="21"/>
              </w:rPr>
              <w:t>m以上，</w:t>
            </w:r>
            <w:r>
              <w:rPr>
                <w:rFonts w:hint="eastAsia"/>
                <w:szCs w:val="21"/>
              </w:rPr>
              <w:t>排气筒</w:t>
            </w:r>
            <w:r>
              <w:rPr>
                <w:szCs w:val="21"/>
              </w:rPr>
              <w:t>高度设置符合</w:t>
            </w:r>
            <w:r>
              <w:rPr>
                <w:rFonts w:hint="eastAsia"/>
                <w:snapToGrid w:val="0"/>
                <w:szCs w:val="21"/>
              </w:rPr>
              <w:t>《建材工业大气污染物排放标准》（DB37/2373-2018）</w:t>
            </w:r>
            <w:r>
              <w:rPr>
                <w:rFonts w:hint="eastAsia"/>
                <w:szCs w:val="21"/>
              </w:rPr>
              <w:t>要求</w:t>
            </w:r>
            <w:r>
              <w:rPr>
                <w:szCs w:val="21"/>
              </w:rPr>
              <w:t>。</w:t>
            </w:r>
          </w:p>
          <w:p>
            <w:pPr>
              <w:spacing w:line="360" w:lineRule="auto"/>
              <w:ind w:firstLine="420" w:firstLineChars="200"/>
              <w:rPr>
                <w:szCs w:val="21"/>
              </w:rPr>
            </w:pPr>
            <w:r>
              <w:rPr>
                <w:rFonts w:hint="eastAsia"/>
                <w:szCs w:val="21"/>
              </w:rPr>
              <w:t>根据《排污许可证申请与核发技术规范 石墨及其他非金属矿物制品制造》（HJ1119-2020），项目采用脉冲布袋</w:t>
            </w:r>
            <w:r>
              <w:rPr>
                <w:szCs w:val="21"/>
              </w:rPr>
              <w:t>除尘器</w:t>
            </w:r>
            <w:r>
              <w:rPr>
                <w:rFonts w:hint="eastAsia"/>
                <w:szCs w:val="21"/>
              </w:rPr>
              <w:t>处理生产过程</w:t>
            </w:r>
            <w:r>
              <w:rPr>
                <w:szCs w:val="21"/>
              </w:rPr>
              <w:t>产生的颗粒物</w:t>
            </w:r>
            <w:r>
              <w:rPr>
                <w:rFonts w:hint="eastAsia"/>
                <w:szCs w:val="21"/>
              </w:rPr>
              <w:t>，采用</w:t>
            </w:r>
            <w:r>
              <w:rPr>
                <w:szCs w:val="21"/>
              </w:rPr>
              <w:t>二级</w:t>
            </w:r>
            <w:r>
              <w:rPr>
                <w:rFonts w:hint="eastAsia"/>
                <w:szCs w:val="21"/>
              </w:rPr>
              <w:t>碱液</w:t>
            </w:r>
            <w:r>
              <w:rPr>
                <w:szCs w:val="21"/>
              </w:rPr>
              <w:t>喷淋法处理</w:t>
            </w:r>
            <w:r>
              <w:rPr>
                <w:rFonts w:hint="eastAsia"/>
                <w:szCs w:val="21"/>
              </w:rPr>
              <w:t>生产</w:t>
            </w:r>
            <w:r>
              <w:rPr>
                <w:szCs w:val="21"/>
              </w:rPr>
              <w:t>过程产生的酸性气体属于规范中规定的可行技术。</w:t>
            </w:r>
          </w:p>
          <w:p>
            <w:pPr>
              <w:adjustRightInd w:val="0"/>
              <w:snapToGrid w:val="0"/>
              <w:spacing w:line="360" w:lineRule="auto"/>
              <w:ind w:firstLine="420" w:firstLineChars="200"/>
              <w:rPr>
                <w:szCs w:val="21"/>
              </w:rPr>
            </w:pPr>
            <w:r>
              <w:rPr>
                <w:rFonts w:hint="eastAsia"/>
                <w:szCs w:val="21"/>
              </w:rPr>
              <w:t>目前</w:t>
            </w:r>
            <w:r>
              <w:rPr>
                <w:szCs w:val="21"/>
              </w:rPr>
              <w:t>项目所在区域内PM</w:t>
            </w:r>
            <w:r>
              <w:rPr>
                <w:szCs w:val="21"/>
                <w:vertAlign w:val="subscript"/>
              </w:rPr>
              <w:t>2.5</w:t>
            </w:r>
            <w:r>
              <w:rPr>
                <w:szCs w:val="21"/>
              </w:rPr>
              <w:t>、PM</w:t>
            </w:r>
            <w:r>
              <w:rPr>
                <w:szCs w:val="21"/>
                <w:vertAlign w:val="subscript"/>
              </w:rPr>
              <w:t>10</w:t>
            </w:r>
            <w:r>
              <w:rPr>
                <w:rFonts w:hint="eastAsia"/>
                <w:szCs w:val="21"/>
              </w:rPr>
              <w:t>不能满足《环境空气质量标准》（GB3095-2012）及修改单中的二级标准要求，</w:t>
            </w:r>
            <w:r>
              <w:rPr>
                <w:szCs w:val="21"/>
              </w:rPr>
              <w:t>项目所在区域属于不达标区。</w:t>
            </w:r>
            <w:r>
              <w:rPr>
                <w:rFonts w:hint="eastAsia"/>
                <w:szCs w:val="21"/>
              </w:rPr>
              <w:t>兰陵县严格按照大气污染防治攻坚行动实施方案中的规定严格实施</w:t>
            </w:r>
            <w:r>
              <w:rPr>
                <w:szCs w:val="21"/>
              </w:rPr>
              <w:t>大气污染防治攻坚行动，区域环境空气质量状况</w:t>
            </w:r>
            <w:r>
              <w:rPr>
                <w:rFonts w:hint="eastAsia"/>
                <w:szCs w:val="21"/>
              </w:rPr>
              <w:t>已</w:t>
            </w:r>
            <w:r>
              <w:rPr>
                <w:szCs w:val="21"/>
              </w:rPr>
              <w:t>逐年得到改善。</w:t>
            </w:r>
            <w:r>
              <w:rPr>
                <w:rFonts w:hint="eastAsia"/>
                <w:szCs w:val="21"/>
              </w:rPr>
              <w:t>本项目各</w:t>
            </w:r>
            <w:r>
              <w:rPr>
                <w:szCs w:val="21"/>
              </w:rPr>
              <w:t>有组织废气</w:t>
            </w:r>
            <w:r>
              <w:rPr>
                <w:rFonts w:hint="eastAsia"/>
                <w:szCs w:val="21"/>
              </w:rPr>
              <w:t>均</w:t>
            </w:r>
            <w:r>
              <w:rPr>
                <w:szCs w:val="21"/>
              </w:rPr>
              <w:t>采取了有效可行的</w:t>
            </w:r>
            <w:r>
              <w:rPr>
                <w:rFonts w:hint="eastAsia"/>
                <w:szCs w:val="21"/>
              </w:rPr>
              <w:t>收集</w:t>
            </w:r>
            <w:r>
              <w:rPr>
                <w:szCs w:val="21"/>
              </w:rPr>
              <w:t>、处理措施</w:t>
            </w:r>
            <w:r>
              <w:rPr>
                <w:rFonts w:hint="eastAsia"/>
                <w:szCs w:val="21"/>
              </w:rPr>
              <w:t>，</w:t>
            </w:r>
            <w:r>
              <w:rPr>
                <w:snapToGrid w:val="0"/>
                <w:szCs w:val="21"/>
              </w:rPr>
              <w:t>未被收集的废气通过加强车间</w:t>
            </w:r>
            <w:r>
              <w:rPr>
                <w:rFonts w:hint="eastAsia"/>
                <w:snapToGrid w:val="0"/>
                <w:szCs w:val="21"/>
              </w:rPr>
              <w:t>通风、喷雾</w:t>
            </w:r>
            <w:r>
              <w:rPr>
                <w:snapToGrid w:val="0"/>
                <w:szCs w:val="21"/>
              </w:rPr>
              <w:t>降尘、文明作业</w:t>
            </w:r>
            <w:r>
              <w:rPr>
                <w:rFonts w:hint="eastAsia"/>
                <w:snapToGrid w:val="0"/>
                <w:szCs w:val="21"/>
              </w:rPr>
              <w:t>等</w:t>
            </w:r>
            <w:r>
              <w:rPr>
                <w:snapToGrid w:val="0"/>
                <w:szCs w:val="21"/>
              </w:rPr>
              <w:t>措施在车间</w:t>
            </w:r>
            <w:r>
              <w:rPr>
                <w:rFonts w:hint="eastAsia"/>
                <w:snapToGrid w:val="0"/>
                <w:szCs w:val="21"/>
              </w:rPr>
              <w:t>内</w:t>
            </w:r>
            <w:r>
              <w:rPr>
                <w:snapToGrid w:val="0"/>
                <w:szCs w:val="21"/>
              </w:rPr>
              <w:t>无组织排放</w:t>
            </w:r>
            <w:r>
              <w:rPr>
                <w:rFonts w:hint="eastAsia"/>
                <w:snapToGrid w:val="0"/>
                <w:szCs w:val="21"/>
              </w:rPr>
              <w:t>。</w:t>
            </w:r>
            <w:r>
              <w:rPr>
                <w:szCs w:val="21"/>
              </w:rPr>
              <w:t>项目采取的污染防治措施均为技术可行的措施，可以实现污染物的稳定达标排放</w:t>
            </w:r>
            <w:r>
              <w:rPr>
                <w:rFonts w:hint="eastAsia"/>
                <w:szCs w:val="21"/>
              </w:rPr>
              <w:t>，</w:t>
            </w:r>
            <w:r>
              <w:rPr>
                <w:szCs w:val="21"/>
              </w:rPr>
              <w:t>项目实施后对周围环境影响较小。</w:t>
            </w:r>
          </w:p>
          <w:p>
            <w:pPr>
              <w:adjustRightInd w:val="0"/>
              <w:snapToGrid w:val="0"/>
              <w:spacing w:line="360" w:lineRule="auto"/>
              <w:ind w:firstLine="444" w:firstLineChars="200"/>
              <w:rPr>
                <w:rFonts w:hAnsi="宋体"/>
                <w:spacing w:val="6"/>
                <w:szCs w:val="21"/>
              </w:rPr>
            </w:pPr>
            <w:r>
              <w:rPr>
                <w:rFonts w:hint="eastAsia" w:hAnsi="宋体"/>
                <w:spacing w:val="6"/>
                <w:szCs w:val="21"/>
              </w:rPr>
              <w:t>（</w:t>
            </w:r>
            <w:r>
              <w:rPr>
                <w:rFonts w:hAnsi="宋体"/>
                <w:spacing w:val="6"/>
                <w:szCs w:val="21"/>
              </w:rPr>
              <w:t>8</w:t>
            </w:r>
            <w:r>
              <w:rPr>
                <w:rFonts w:hint="eastAsia" w:hAnsi="宋体"/>
                <w:spacing w:val="6"/>
                <w:szCs w:val="21"/>
              </w:rPr>
              <w:t>）非</w:t>
            </w:r>
            <w:r>
              <w:rPr>
                <w:rFonts w:hAnsi="宋体"/>
                <w:spacing w:val="6"/>
                <w:szCs w:val="21"/>
              </w:rPr>
              <w:t>正常排放情况分析</w:t>
            </w:r>
          </w:p>
          <w:p>
            <w:pPr>
              <w:adjustRightInd w:val="0"/>
              <w:snapToGrid w:val="0"/>
              <w:spacing w:line="360" w:lineRule="auto"/>
              <w:ind w:firstLine="444" w:firstLineChars="200"/>
              <w:rPr>
                <w:rFonts w:hAnsi="宋体"/>
                <w:spacing w:val="6"/>
                <w:szCs w:val="21"/>
              </w:rPr>
            </w:pPr>
            <w:r>
              <w:rPr>
                <w:rFonts w:hint="eastAsia" w:hAnsi="宋体"/>
                <w:spacing w:val="6"/>
                <w:szCs w:val="21"/>
              </w:rPr>
              <w:t>设备检修、污染物排放控制措施达不到应有效率、工艺设备运转异常等情况下的污染排放归为非正常排放，一般包括开停车、突发性停电、环保设施故障等情况。</w:t>
            </w:r>
          </w:p>
          <w:p>
            <w:pPr>
              <w:adjustRightInd w:val="0"/>
              <w:snapToGrid w:val="0"/>
              <w:spacing w:line="360" w:lineRule="auto"/>
              <w:ind w:firstLine="444" w:firstLineChars="200"/>
              <w:rPr>
                <w:rFonts w:hAnsi="宋体"/>
                <w:spacing w:val="6"/>
                <w:szCs w:val="21"/>
              </w:rPr>
            </w:pPr>
            <w:r>
              <w:rPr>
                <w:rFonts w:hint="eastAsia" w:hAnsi="宋体"/>
                <w:spacing w:val="6"/>
                <w:szCs w:val="21"/>
              </w:rPr>
              <w:t>①</w:t>
            </w:r>
            <w:r>
              <w:rPr>
                <w:rFonts w:hAnsi="宋体"/>
                <w:spacing w:val="6"/>
                <w:szCs w:val="21"/>
              </w:rPr>
              <w:t>开停车</w:t>
            </w:r>
          </w:p>
          <w:p>
            <w:pPr>
              <w:adjustRightInd w:val="0"/>
              <w:snapToGrid w:val="0"/>
              <w:spacing w:line="360" w:lineRule="auto"/>
              <w:ind w:firstLine="444" w:firstLineChars="200"/>
              <w:rPr>
                <w:rFonts w:hAnsi="宋体"/>
                <w:spacing w:val="6"/>
                <w:szCs w:val="21"/>
              </w:rPr>
            </w:pPr>
            <w:r>
              <w:rPr>
                <w:rFonts w:hint="eastAsia" w:hAnsi="宋体"/>
                <w:spacing w:val="6"/>
                <w:szCs w:val="21"/>
              </w:rPr>
              <w:t>开车前，首先运行所有的环保设备，然后再开启各生产设备进行操作，使生产中产生的废气都能得到有效治理。</w:t>
            </w:r>
          </w:p>
          <w:p>
            <w:pPr>
              <w:adjustRightInd w:val="0"/>
              <w:snapToGrid w:val="0"/>
              <w:spacing w:line="360" w:lineRule="auto"/>
              <w:ind w:firstLine="444" w:firstLineChars="200"/>
              <w:rPr>
                <w:rFonts w:hAnsi="宋体"/>
                <w:spacing w:val="6"/>
                <w:szCs w:val="21"/>
              </w:rPr>
            </w:pPr>
            <w:r>
              <w:rPr>
                <w:rFonts w:hint="eastAsia" w:hAnsi="宋体"/>
                <w:spacing w:val="6"/>
                <w:szCs w:val="21"/>
              </w:rPr>
              <w:t>停车前，首先逐步减少生产量，然后逐步停止生产设备的运行，同时继续保持环保治理设备的运转，待废气全部排出治理后，方可停止运行。</w:t>
            </w:r>
          </w:p>
          <w:p>
            <w:pPr>
              <w:adjustRightInd w:val="0"/>
              <w:snapToGrid w:val="0"/>
              <w:spacing w:line="360" w:lineRule="auto"/>
              <w:ind w:firstLine="444" w:firstLineChars="200"/>
              <w:rPr>
                <w:rFonts w:hAnsi="宋体"/>
                <w:spacing w:val="6"/>
                <w:szCs w:val="21"/>
              </w:rPr>
            </w:pPr>
            <w:r>
              <w:rPr>
                <w:rFonts w:hint="eastAsia" w:hAnsi="宋体"/>
                <w:spacing w:val="6"/>
                <w:szCs w:val="21"/>
              </w:rPr>
              <w:t>采取上述措施后，能确保生产设备在开停车时排出的污染物得到有效治理，排放的浓度与正常生产时基本一致。</w:t>
            </w:r>
          </w:p>
          <w:p>
            <w:pPr>
              <w:adjustRightInd w:val="0"/>
              <w:snapToGrid w:val="0"/>
              <w:spacing w:line="360" w:lineRule="auto"/>
              <w:ind w:firstLine="444" w:firstLineChars="200"/>
              <w:rPr>
                <w:rFonts w:hAnsi="宋体"/>
                <w:spacing w:val="6"/>
                <w:szCs w:val="21"/>
              </w:rPr>
            </w:pPr>
            <w:r>
              <w:rPr>
                <w:rFonts w:hint="eastAsia" w:ascii="宋体" w:hAnsi="宋体" w:cs="宋体"/>
                <w:spacing w:val="6"/>
                <w:szCs w:val="21"/>
                <w:lang w:eastAsia="ja-JP"/>
              </w:rPr>
              <w:t>②</w:t>
            </w:r>
            <w:r>
              <w:rPr>
                <w:rFonts w:hAnsi="宋体"/>
                <w:spacing w:val="6"/>
                <w:szCs w:val="21"/>
              </w:rPr>
              <w:t>突发性停电</w:t>
            </w:r>
          </w:p>
          <w:p>
            <w:pPr>
              <w:adjustRightInd w:val="0"/>
              <w:snapToGrid w:val="0"/>
              <w:spacing w:line="360" w:lineRule="auto"/>
              <w:ind w:firstLine="444" w:firstLineChars="200"/>
              <w:rPr>
                <w:rFonts w:hAnsi="宋体"/>
                <w:spacing w:val="6"/>
                <w:szCs w:val="21"/>
              </w:rPr>
            </w:pPr>
            <w:r>
              <w:rPr>
                <w:rFonts w:hint="eastAsia" w:hAnsi="宋体"/>
                <w:spacing w:val="6"/>
                <w:szCs w:val="21"/>
              </w:rPr>
              <w:t>计划停电一般均提前通知，同时配套双回路电源，避免突发性停电对正常生产的影响。</w:t>
            </w:r>
          </w:p>
          <w:p>
            <w:pPr>
              <w:adjustRightInd w:val="0"/>
              <w:snapToGrid w:val="0"/>
              <w:spacing w:line="360" w:lineRule="auto"/>
              <w:ind w:firstLine="444" w:firstLineChars="200"/>
              <w:rPr>
                <w:rFonts w:hAnsi="宋体"/>
                <w:spacing w:val="6"/>
                <w:szCs w:val="21"/>
              </w:rPr>
            </w:pPr>
            <w:r>
              <w:rPr>
                <w:rFonts w:hint="eastAsia" w:ascii="宋体" w:hAnsi="宋体" w:cs="宋体"/>
                <w:spacing w:val="6"/>
                <w:szCs w:val="21"/>
                <w:lang w:eastAsia="ja-JP"/>
              </w:rPr>
              <w:t>③</w:t>
            </w:r>
            <w:r>
              <w:rPr>
                <w:rFonts w:hAnsi="宋体"/>
                <w:spacing w:val="6"/>
                <w:szCs w:val="21"/>
              </w:rPr>
              <w:t>废气环保设施故障</w:t>
            </w:r>
          </w:p>
          <w:p>
            <w:pPr>
              <w:adjustRightInd w:val="0"/>
              <w:snapToGrid w:val="0"/>
              <w:spacing w:line="360" w:lineRule="auto"/>
              <w:ind w:firstLine="444" w:firstLineChars="200"/>
              <w:rPr>
                <w:rFonts w:hAnsi="宋体"/>
                <w:spacing w:val="6"/>
                <w:szCs w:val="21"/>
              </w:rPr>
            </w:pPr>
            <w:r>
              <w:rPr>
                <w:rFonts w:hint="eastAsia" w:hAnsi="宋体"/>
                <w:spacing w:val="6"/>
                <w:szCs w:val="21"/>
              </w:rPr>
              <w:t>环保设施故障是评价重点关注的非正常情况，项目最主要的非正常排放情况是脉冲</w:t>
            </w:r>
            <w:r>
              <w:rPr>
                <w:rFonts w:hAnsi="宋体"/>
                <w:spacing w:val="6"/>
                <w:szCs w:val="21"/>
              </w:rPr>
              <w:t>布袋除尘器</w:t>
            </w:r>
            <w:r>
              <w:rPr>
                <w:rFonts w:hint="eastAsia" w:hAnsi="宋体"/>
                <w:spacing w:val="6"/>
                <w:szCs w:val="21"/>
              </w:rPr>
              <w:t>或酸雾吸收塔发生故障，导致处理设备失效。</w:t>
            </w:r>
          </w:p>
          <w:p>
            <w:pPr>
              <w:adjustRightInd w:val="0"/>
              <w:snapToGrid w:val="0"/>
              <w:spacing w:line="360" w:lineRule="auto"/>
              <w:ind w:firstLine="444" w:firstLineChars="200"/>
              <w:rPr>
                <w:rFonts w:hAnsi="宋体"/>
                <w:spacing w:val="6"/>
                <w:szCs w:val="21"/>
              </w:rPr>
            </w:pPr>
            <w:r>
              <w:rPr>
                <w:rFonts w:hint="eastAsia" w:hAnsi="宋体"/>
                <w:spacing w:val="6"/>
                <w:szCs w:val="21"/>
              </w:rPr>
              <w:t>为</w:t>
            </w:r>
            <w:r>
              <w:rPr>
                <w:rFonts w:hAnsi="宋体"/>
                <w:spacing w:val="6"/>
                <w:szCs w:val="21"/>
              </w:rPr>
              <w:t>减轻非正常工况对周围环境的影响，计划采取以下措施：</w:t>
            </w:r>
            <w:r>
              <w:rPr>
                <w:rFonts w:hint="eastAsia" w:hAnsi="宋体"/>
                <w:spacing w:val="6"/>
                <w:szCs w:val="21"/>
              </w:rPr>
              <w:t>定期检查</w:t>
            </w:r>
            <w:r>
              <w:rPr>
                <w:rFonts w:hAnsi="宋体"/>
                <w:spacing w:val="6"/>
                <w:szCs w:val="21"/>
              </w:rPr>
              <w:t>风机的运行情况，</w:t>
            </w:r>
            <w:r>
              <w:rPr>
                <w:rFonts w:hint="eastAsia" w:hAnsi="宋体"/>
                <w:spacing w:val="6"/>
                <w:szCs w:val="21"/>
              </w:rPr>
              <w:t>一旦</w:t>
            </w:r>
            <w:r>
              <w:rPr>
                <w:rFonts w:hAnsi="宋体"/>
                <w:spacing w:val="6"/>
                <w:szCs w:val="21"/>
              </w:rPr>
              <w:t>发生故障，立即停止相关工段的作业并</w:t>
            </w:r>
            <w:r>
              <w:rPr>
                <w:rFonts w:hint="eastAsia" w:hAnsi="宋体"/>
                <w:spacing w:val="6"/>
                <w:szCs w:val="21"/>
              </w:rPr>
              <w:t>组织</w:t>
            </w:r>
            <w:r>
              <w:rPr>
                <w:rFonts w:hAnsi="宋体"/>
                <w:spacing w:val="6"/>
                <w:szCs w:val="21"/>
              </w:rPr>
              <w:t>检修，故障排除后方可继续生产。</w:t>
            </w:r>
            <w:r>
              <w:rPr>
                <w:rFonts w:hint="eastAsia" w:hAnsi="宋体"/>
                <w:spacing w:val="6"/>
                <w:szCs w:val="21"/>
              </w:rPr>
              <w:t>由</w:t>
            </w:r>
            <w:r>
              <w:rPr>
                <w:rFonts w:hAnsi="宋体"/>
                <w:spacing w:val="6"/>
                <w:szCs w:val="21"/>
              </w:rPr>
              <w:t>专人负责管理记录台账，每日</w:t>
            </w:r>
            <w:r>
              <w:rPr>
                <w:rFonts w:hint="eastAsia" w:hAnsi="宋体"/>
                <w:spacing w:val="6"/>
                <w:szCs w:val="21"/>
              </w:rPr>
              <w:t>监测</w:t>
            </w:r>
            <w:r>
              <w:rPr>
                <w:rFonts w:hAnsi="宋体"/>
                <w:spacing w:val="6"/>
                <w:szCs w:val="21"/>
              </w:rPr>
              <w:t>进出口并记录。</w:t>
            </w:r>
            <w:r>
              <w:rPr>
                <w:rFonts w:hint="eastAsia" w:hAnsi="宋体"/>
                <w:spacing w:val="6"/>
                <w:szCs w:val="21"/>
              </w:rPr>
              <w:t>同时</w:t>
            </w:r>
            <w:r>
              <w:rPr>
                <w:rFonts w:hAnsi="宋体"/>
                <w:spacing w:val="6"/>
                <w:szCs w:val="21"/>
              </w:rPr>
              <w:t>每年进行定期</w:t>
            </w:r>
            <w:r>
              <w:rPr>
                <w:rFonts w:hint="eastAsia" w:hAnsi="宋体"/>
                <w:spacing w:val="6"/>
                <w:szCs w:val="21"/>
              </w:rPr>
              <w:t>监测</w:t>
            </w:r>
            <w:r>
              <w:rPr>
                <w:rFonts w:hAnsi="宋体"/>
                <w:spacing w:val="6"/>
                <w:szCs w:val="21"/>
              </w:rPr>
              <w:t>，</w:t>
            </w:r>
            <w:r>
              <w:rPr>
                <w:rFonts w:hint="eastAsia" w:hAnsi="宋体"/>
                <w:spacing w:val="6"/>
                <w:szCs w:val="21"/>
              </w:rPr>
              <w:t>监测</w:t>
            </w:r>
            <w:r>
              <w:rPr>
                <w:rFonts w:hAnsi="宋体"/>
                <w:spacing w:val="6"/>
                <w:szCs w:val="21"/>
              </w:rPr>
              <w:t>因子为</w:t>
            </w:r>
            <w:r>
              <w:rPr>
                <w:rFonts w:hint="eastAsia" w:hAnsi="宋体"/>
                <w:spacing w:val="6"/>
                <w:szCs w:val="21"/>
              </w:rPr>
              <w:t>颗粒物</w:t>
            </w:r>
            <w:r>
              <w:rPr>
                <w:rFonts w:hAnsi="宋体"/>
                <w:spacing w:val="6"/>
                <w:szCs w:val="21"/>
              </w:rPr>
              <w:t>、HCl、</w:t>
            </w:r>
            <w:r>
              <w:rPr>
                <w:rFonts w:hint="eastAsia"/>
                <w:snapToGrid w:val="0"/>
                <w:szCs w:val="21"/>
              </w:rPr>
              <w:t>HF（以</w:t>
            </w:r>
            <w:r>
              <w:rPr>
                <w:snapToGrid w:val="0"/>
                <w:szCs w:val="21"/>
              </w:rPr>
              <w:t>氟化物</w:t>
            </w:r>
            <w:r>
              <w:rPr>
                <w:rFonts w:hint="eastAsia"/>
                <w:snapToGrid w:val="0"/>
                <w:szCs w:val="21"/>
              </w:rPr>
              <w:t>计）</w:t>
            </w:r>
            <w:r>
              <w:rPr>
                <w:rFonts w:hAnsi="宋体"/>
                <w:spacing w:val="6"/>
                <w:szCs w:val="21"/>
              </w:rPr>
              <w:t>，确保厂界和排气筒监控点达标。</w:t>
            </w:r>
          </w:p>
          <w:p>
            <w:pPr>
              <w:adjustRightInd w:val="0"/>
              <w:snapToGrid w:val="0"/>
              <w:spacing w:line="360" w:lineRule="auto"/>
              <w:ind w:firstLine="444" w:firstLineChars="200"/>
              <w:rPr>
                <w:rFonts w:hAnsi="宋体"/>
                <w:spacing w:val="6"/>
                <w:szCs w:val="21"/>
              </w:rPr>
            </w:pPr>
            <w:r>
              <w:rPr>
                <w:rFonts w:hint="eastAsia" w:hAnsi="宋体"/>
                <w:spacing w:val="6"/>
                <w:szCs w:val="21"/>
              </w:rPr>
              <w:t>本着</w:t>
            </w:r>
            <w:r>
              <w:rPr>
                <w:rFonts w:hAnsi="宋体"/>
                <w:spacing w:val="6"/>
                <w:szCs w:val="21"/>
              </w:rPr>
              <w:t>最不利原则，废气</w:t>
            </w:r>
            <w:r>
              <w:rPr>
                <w:rFonts w:hint="eastAsia" w:hAnsi="宋体"/>
                <w:spacing w:val="6"/>
                <w:szCs w:val="21"/>
              </w:rPr>
              <w:t>非</w:t>
            </w:r>
            <w:r>
              <w:rPr>
                <w:rFonts w:hAnsi="宋体"/>
                <w:spacing w:val="6"/>
                <w:szCs w:val="21"/>
              </w:rPr>
              <w:t>正常排放</w:t>
            </w:r>
            <w:r>
              <w:rPr>
                <w:rFonts w:hint="eastAsia" w:hAnsi="宋体"/>
                <w:spacing w:val="6"/>
                <w:szCs w:val="21"/>
              </w:rPr>
              <w:t>工况</w:t>
            </w:r>
            <w:r>
              <w:rPr>
                <w:rFonts w:hAnsi="宋体"/>
                <w:spacing w:val="6"/>
                <w:szCs w:val="21"/>
              </w:rPr>
              <w:t>取废气处理系统发生故障，污染物未经处理直接排放，即净化效率为</w:t>
            </w:r>
            <w:r>
              <w:rPr>
                <w:rFonts w:hint="eastAsia" w:hAnsi="宋体"/>
                <w:spacing w:val="6"/>
                <w:szCs w:val="21"/>
              </w:rPr>
              <w:t>0。</w:t>
            </w:r>
            <w:r>
              <w:rPr>
                <w:rFonts w:hAnsi="宋体"/>
                <w:spacing w:val="6"/>
                <w:szCs w:val="21"/>
              </w:rPr>
              <w:t>本项目</w:t>
            </w:r>
            <w:r>
              <w:rPr>
                <w:rFonts w:hint="eastAsia" w:hAnsi="宋体"/>
                <w:spacing w:val="6"/>
                <w:szCs w:val="21"/>
              </w:rPr>
              <w:t>非正常</w:t>
            </w:r>
            <w:r>
              <w:rPr>
                <w:rFonts w:hAnsi="宋体"/>
                <w:spacing w:val="6"/>
                <w:szCs w:val="21"/>
              </w:rPr>
              <w:t>排放信息见</w:t>
            </w:r>
            <w:r>
              <w:rPr>
                <w:rFonts w:hint="eastAsia" w:hAnsi="宋体"/>
                <w:spacing w:val="6"/>
                <w:szCs w:val="21"/>
              </w:rPr>
              <w:t>下表。</w:t>
            </w:r>
          </w:p>
          <w:p>
            <w:pPr>
              <w:adjustRightInd w:val="0"/>
              <w:snapToGrid w:val="0"/>
              <w:jc w:val="center"/>
              <w:rPr>
                <w:rFonts w:hAnsi="宋体"/>
                <w:b/>
                <w:spacing w:val="6"/>
                <w:szCs w:val="21"/>
              </w:rPr>
            </w:pPr>
            <w:r>
              <w:rPr>
                <w:rFonts w:hint="eastAsia" w:hAnsi="宋体"/>
                <w:b/>
                <w:spacing w:val="6"/>
                <w:szCs w:val="21"/>
              </w:rPr>
              <w:t>表4-</w:t>
            </w:r>
            <w:r>
              <w:rPr>
                <w:rFonts w:hAnsi="宋体"/>
                <w:b/>
                <w:spacing w:val="6"/>
                <w:szCs w:val="21"/>
              </w:rPr>
              <w:t>8</w:t>
            </w:r>
            <w:r>
              <w:rPr>
                <w:rFonts w:hint="eastAsia" w:hAnsi="宋体"/>
                <w:b/>
                <w:spacing w:val="6"/>
                <w:szCs w:val="21"/>
              </w:rPr>
              <w:t xml:space="preserve">  本项目</w:t>
            </w:r>
            <w:r>
              <w:rPr>
                <w:rFonts w:hAnsi="宋体"/>
                <w:b/>
                <w:spacing w:val="6"/>
                <w:szCs w:val="21"/>
              </w:rPr>
              <w:t>非正常排放信息表</w:t>
            </w:r>
          </w:p>
          <w:tbl>
            <w:tblPr>
              <w:tblStyle w:val="19"/>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4"/>
              <w:gridCol w:w="994"/>
              <w:gridCol w:w="994"/>
              <w:gridCol w:w="994"/>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Align w:val="center"/>
                </w:tcPr>
                <w:p>
                  <w:pPr>
                    <w:adjustRightInd w:val="0"/>
                    <w:snapToGrid w:val="0"/>
                    <w:jc w:val="center"/>
                    <w:rPr>
                      <w:b/>
                      <w:spacing w:val="6"/>
                      <w:sz w:val="18"/>
                      <w:szCs w:val="18"/>
                    </w:rPr>
                  </w:pPr>
                  <w:r>
                    <w:rPr>
                      <w:rFonts w:hint="eastAsia"/>
                      <w:b/>
                      <w:spacing w:val="6"/>
                      <w:sz w:val="18"/>
                      <w:szCs w:val="18"/>
                    </w:rPr>
                    <w:t>污染源</w:t>
                  </w:r>
                </w:p>
              </w:tc>
              <w:tc>
                <w:tcPr>
                  <w:tcW w:w="994" w:type="dxa"/>
                  <w:vAlign w:val="center"/>
                </w:tcPr>
                <w:p>
                  <w:pPr>
                    <w:adjustRightInd w:val="0"/>
                    <w:snapToGrid w:val="0"/>
                    <w:jc w:val="center"/>
                    <w:rPr>
                      <w:b/>
                      <w:spacing w:val="6"/>
                      <w:sz w:val="18"/>
                      <w:szCs w:val="18"/>
                    </w:rPr>
                  </w:pPr>
                  <w:r>
                    <w:rPr>
                      <w:rFonts w:hint="eastAsia"/>
                      <w:b/>
                      <w:spacing w:val="6"/>
                      <w:sz w:val="18"/>
                      <w:szCs w:val="18"/>
                    </w:rPr>
                    <w:t>非正常</w:t>
                  </w:r>
                  <w:r>
                    <w:rPr>
                      <w:b/>
                      <w:spacing w:val="6"/>
                      <w:sz w:val="18"/>
                      <w:szCs w:val="18"/>
                    </w:rPr>
                    <w:t>排放原因</w:t>
                  </w:r>
                </w:p>
              </w:tc>
              <w:tc>
                <w:tcPr>
                  <w:tcW w:w="994" w:type="dxa"/>
                  <w:vAlign w:val="center"/>
                </w:tcPr>
                <w:p>
                  <w:pPr>
                    <w:adjustRightInd w:val="0"/>
                    <w:snapToGrid w:val="0"/>
                    <w:jc w:val="center"/>
                    <w:rPr>
                      <w:b/>
                      <w:spacing w:val="6"/>
                      <w:sz w:val="18"/>
                      <w:szCs w:val="18"/>
                    </w:rPr>
                  </w:pPr>
                  <w:r>
                    <w:rPr>
                      <w:rFonts w:hint="eastAsia"/>
                      <w:b/>
                      <w:spacing w:val="6"/>
                      <w:sz w:val="18"/>
                      <w:szCs w:val="18"/>
                    </w:rPr>
                    <w:t>污染物</w:t>
                  </w:r>
                </w:p>
              </w:tc>
              <w:tc>
                <w:tcPr>
                  <w:tcW w:w="994" w:type="dxa"/>
                  <w:vAlign w:val="center"/>
                </w:tcPr>
                <w:p>
                  <w:pPr>
                    <w:adjustRightInd w:val="0"/>
                    <w:snapToGrid w:val="0"/>
                    <w:jc w:val="center"/>
                    <w:rPr>
                      <w:b/>
                      <w:spacing w:val="6"/>
                      <w:sz w:val="18"/>
                      <w:szCs w:val="18"/>
                    </w:rPr>
                  </w:pPr>
                  <w:r>
                    <w:rPr>
                      <w:rFonts w:hint="eastAsia"/>
                      <w:b/>
                      <w:spacing w:val="6"/>
                      <w:sz w:val="18"/>
                      <w:szCs w:val="18"/>
                    </w:rPr>
                    <w:t>非正常</w:t>
                  </w:r>
                  <w:r>
                    <w:rPr>
                      <w:b/>
                      <w:spacing w:val="6"/>
                      <w:sz w:val="18"/>
                      <w:szCs w:val="18"/>
                    </w:rPr>
                    <w:t>排放浓度</w:t>
                  </w:r>
                  <w:r>
                    <w:rPr>
                      <w:rFonts w:hint="eastAsia"/>
                      <w:b/>
                      <w:spacing w:val="6"/>
                      <w:sz w:val="18"/>
                      <w:szCs w:val="18"/>
                    </w:rPr>
                    <w:t>(mg/m</w:t>
                  </w:r>
                  <w:r>
                    <w:rPr>
                      <w:rFonts w:hint="eastAsia"/>
                      <w:b/>
                      <w:spacing w:val="6"/>
                      <w:sz w:val="18"/>
                      <w:szCs w:val="18"/>
                      <w:vertAlign w:val="superscript"/>
                    </w:rPr>
                    <w:t>3</w:t>
                  </w:r>
                  <w:r>
                    <w:rPr>
                      <w:rFonts w:hint="eastAsia"/>
                      <w:b/>
                      <w:spacing w:val="6"/>
                      <w:sz w:val="18"/>
                      <w:szCs w:val="18"/>
                    </w:rPr>
                    <w:t>)</w:t>
                  </w:r>
                </w:p>
              </w:tc>
              <w:tc>
                <w:tcPr>
                  <w:tcW w:w="994" w:type="dxa"/>
                  <w:vAlign w:val="center"/>
                </w:tcPr>
                <w:p>
                  <w:pPr>
                    <w:adjustRightInd w:val="0"/>
                    <w:snapToGrid w:val="0"/>
                    <w:jc w:val="center"/>
                    <w:rPr>
                      <w:b/>
                      <w:spacing w:val="6"/>
                      <w:sz w:val="18"/>
                      <w:szCs w:val="18"/>
                    </w:rPr>
                  </w:pPr>
                  <w:r>
                    <w:rPr>
                      <w:rFonts w:hint="eastAsia"/>
                      <w:b/>
                      <w:spacing w:val="6"/>
                      <w:sz w:val="18"/>
                      <w:szCs w:val="18"/>
                    </w:rPr>
                    <w:t>单次</w:t>
                  </w:r>
                  <w:r>
                    <w:rPr>
                      <w:b/>
                      <w:spacing w:val="6"/>
                      <w:sz w:val="18"/>
                      <w:szCs w:val="18"/>
                    </w:rPr>
                    <w:t>持续时间</w:t>
                  </w:r>
                  <w:r>
                    <w:rPr>
                      <w:rFonts w:hint="eastAsia"/>
                      <w:b/>
                      <w:spacing w:val="6"/>
                      <w:sz w:val="18"/>
                      <w:szCs w:val="18"/>
                    </w:rPr>
                    <w:t>(h)</w:t>
                  </w:r>
                </w:p>
              </w:tc>
              <w:tc>
                <w:tcPr>
                  <w:tcW w:w="994" w:type="dxa"/>
                  <w:vAlign w:val="center"/>
                </w:tcPr>
                <w:p>
                  <w:pPr>
                    <w:adjustRightInd w:val="0"/>
                    <w:snapToGrid w:val="0"/>
                    <w:jc w:val="center"/>
                    <w:rPr>
                      <w:b/>
                      <w:spacing w:val="6"/>
                      <w:sz w:val="18"/>
                      <w:szCs w:val="18"/>
                    </w:rPr>
                  </w:pPr>
                  <w:r>
                    <w:rPr>
                      <w:rFonts w:hint="eastAsia"/>
                      <w:b/>
                      <w:spacing w:val="6"/>
                      <w:sz w:val="18"/>
                      <w:szCs w:val="18"/>
                    </w:rPr>
                    <w:t>排放速率(</w:t>
                  </w:r>
                  <w:r>
                    <w:rPr>
                      <w:b/>
                      <w:spacing w:val="6"/>
                      <w:sz w:val="18"/>
                      <w:szCs w:val="18"/>
                    </w:rPr>
                    <w:t>kg/h</w:t>
                  </w:r>
                  <w:r>
                    <w:rPr>
                      <w:rFonts w:hint="eastAsia"/>
                      <w:b/>
                      <w:spacing w:val="6"/>
                      <w:sz w:val="18"/>
                      <w:szCs w:val="18"/>
                    </w:rPr>
                    <w:t>)</w:t>
                  </w:r>
                </w:p>
              </w:tc>
              <w:tc>
                <w:tcPr>
                  <w:tcW w:w="994" w:type="dxa"/>
                  <w:vAlign w:val="center"/>
                </w:tcPr>
                <w:p>
                  <w:pPr>
                    <w:adjustRightInd w:val="0"/>
                    <w:snapToGrid w:val="0"/>
                    <w:jc w:val="center"/>
                    <w:rPr>
                      <w:b/>
                      <w:spacing w:val="6"/>
                      <w:sz w:val="18"/>
                      <w:szCs w:val="18"/>
                    </w:rPr>
                  </w:pPr>
                  <w:r>
                    <w:rPr>
                      <w:rFonts w:hint="eastAsia"/>
                      <w:b/>
                      <w:spacing w:val="6"/>
                      <w:sz w:val="18"/>
                      <w:szCs w:val="18"/>
                    </w:rPr>
                    <w:t>年发生</w:t>
                  </w:r>
                  <w:r>
                    <w:rPr>
                      <w:b/>
                      <w:spacing w:val="6"/>
                      <w:sz w:val="18"/>
                      <w:szCs w:val="18"/>
                    </w:rPr>
                    <w:t>频次</w:t>
                  </w:r>
                  <w:r>
                    <w:rPr>
                      <w:rFonts w:hint="eastAsia"/>
                      <w:b/>
                      <w:spacing w:val="6"/>
                      <w:sz w:val="18"/>
                      <w:szCs w:val="18"/>
                    </w:rPr>
                    <w:t>（次/</w:t>
                  </w:r>
                  <w:r>
                    <w:rPr>
                      <w:b/>
                      <w:spacing w:val="6"/>
                      <w:sz w:val="18"/>
                      <w:szCs w:val="18"/>
                    </w:rPr>
                    <w:t>a</w:t>
                  </w:r>
                  <w:r>
                    <w:rPr>
                      <w:rFonts w:hint="eastAsia"/>
                      <w:b/>
                      <w:spacing w:val="6"/>
                      <w:sz w:val="18"/>
                      <w:szCs w:val="18"/>
                    </w:rPr>
                    <w:t>）</w:t>
                  </w:r>
                </w:p>
              </w:tc>
              <w:tc>
                <w:tcPr>
                  <w:tcW w:w="994" w:type="dxa"/>
                  <w:vAlign w:val="center"/>
                </w:tcPr>
                <w:p>
                  <w:pPr>
                    <w:adjustRightInd w:val="0"/>
                    <w:snapToGrid w:val="0"/>
                    <w:jc w:val="center"/>
                    <w:rPr>
                      <w:b/>
                      <w:spacing w:val="6"/>
                      <w:sz w:val="18"/>
                      <w:szCs w:val="18"/>
                    </w:rPr>
                  </w:pPr>
                  <w:r>
                    <w:rPr>
                      <w:rFonts w:hint="eastAsia"/>
                      <w:b/>
                      <w:spacing w:val="6"/>
                      <w:sz w:val="18"/>
                      <w:szCs w:val="18"/>
                    </w:rPr>
                    <w:t>应对</w:t>
                  </w:r>
                  <w:r>
                    <w:rPr>
                      <w:b/>
                      <w:spacing w:val="6"/>
                      <w:sz w:val="18"/>
                      <w:szCs w:val="18"/>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Align w:val="center"/>
                </w:tcPr>
                <w:p>
                  <w:pPr>
                    <w:adjustRightInd w:val="0"/>
                    <w:snapToGrid w:val="0"/>
                    <w:ind w:left="-105" w:leftChars="-50" w:right="-105" w:rightChars="-50"/>
                    <w:jc w:val="center"/>
                    <w:rPr>
                      <w:sz w:val="18"/>
                      <w:szCs w:val="18"/>
                    </w:rPr>
                  </w:pPr>
                  <w:r>
                    <w:rPr>
                      <w:rFonts w:hint="eastAsia"/>
                      <w:sz w:val="18"/>
                      <w:szCs w:val="18"/>
                    </w:rPr>
                    <w:t>DA001</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破碎筛分</w:t>
                  </w:r>
                  <w:r>
                    <w:rPr>
                      <w:sz w:val="18"/>
                      <w:szCs w:val="18"/>
                    </w:rPr>
                    <w:t>排气筒</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994" w:type="dxa"/>
                  <w:vAlign w:val="center"/>
                </w:tcPr>
                <w:p>
                  <w:pPr>
                    <w:adjustRightInd w:val="0"/>
                    <w:snapToGrid w:val="0"/>
                    <w:ind w:left="-105" w:leftChars="-50" w:right="-105" w:rightChars="-50"/>
                    <w:jc w:val="center"/>
                    <w:rPr>
                      <w:sz w:val="18"/>
                      <w:szCs w:val="18"/>
                    </w:rPr>
                  </w:pPr>
                  <w:r>
                    <w:rPr>
                      <w:sz w:val="18"/>
                      <w:szCs w:val="18"/>
                    </w:rPr>
                    <w:t>565.0</w:t>
                  </w:r>
                </w:p>
              </w:tc>
              <w:tc>
                <w:tcPr>
                  <w:tcW w:w="994" w:type="dxa"/>
                  <w:vAlign w:val="center"/>
                </w:tcPr>
                <w:p>
                  <w:pPr>
                    <w:adjustRightInd w:val="0"/>
                    <w:snapToGrid w:val="0"/>
                    <w:jc w:val="center"/>
                    <w:rPr>
                      <w:spacing w:val="6"/>
                      <w:sz w:val="18"/>
                      <w:szCs w:val="18"/>
                    </w:rPr>
                  </w:pPr>
                  <w:r>
                    <w:rPr>
                      <w:spacing w:val="6"/>
                      <w:sz w:val="18"/>
                      <w:szCs w:val="18"/>
                    </w:rPr>
                    <w:t>0.5</w:t>
                  </w:r>
                </w:p>
              </w:tc>
              <w:tc>
                <w:tcPr>
                  <w:tcW w:w="994" w:type="dxa"/>
                  <w:vAlign w:val="center"/>
                </w:tcPr>
                <w:p>
                  <w:pPr>
                    <w:adjustRightInd w:val="0"/>
                    <w:snapToGrid w:val="0"/>
                    <w:ind w:left="-105" w:leftChars="-50" w:right="-105" w:rightChars="-50"/>
                    <w:jc w:val="center"/>
                    <w:rPr>
                      <w:sz w:val="18"/>
                      <w:szCs w:val="18"/>
                    </w:rPr>
                  </w:pPr>
                  <w:r>
                    <w:rPr>
                      <w:sz w:val="18"/>
                      <w:szCs w:val="18"/>
                    </w:rPr>
                    <w:t>11.3</w:t>
                  </w:r>
                </w:p>
              </w:tc>
              <w:tc>
                <w:tcPr>
                  <w:tcW w:w="994" w:type="dxa"/>
                  <w:vAlign w:val="center"/>
                </w:tcPr>
                <w:p>
                  <w:pPr>
                    <w:adjustRightInd w:val="0"/>
                    <w:snapToGrid w:val="0"/>
                    <w:jc w:val="center"/>
                    <w:rPr>
                      <w:spacing w:val="6"/>
                      <w:sz w:val="18"/>
                      <w:szCs w:val="18"/>
                    </w:rPr>
                  </w:pPr>
                  <w:r>
                    <w:rPr>
                      <w:spacing w:val="6"/>
                      <w:sz w:val="18"/>
                      <w:szCs w:val="18"/>
                    </w:rPr>
                    <w:t>2</w:t>
                  </w:r>
                </w:p>
              </w:tc>
              <w:tc>
                <w:tcPr>
                  <w:tcW w:w="994" w:type="dxa"/>
                  <w:vAlign w:val="center"/>
                </w:tcPr>
                <w:p>
                  <w:pPr>
                    <w:adjustRightInd w:val="0"/>
                    <w:snapToGrid w:val="0"/>
                    <w:jc w:val="center"/>
                    <w:rPr>
                      <w:b/>
                      <w:spacing w:val="6"/>
                      <w:sz w:val="18"/>
                      <w:szCs w:val="18"/>
                    </w:rPr>
                  </w:pPr>
                  <w:r>
                    <w:rPr>
                      <w:rFonts w:hint="eastAsia"/>
                      <w:spacing w:val="6"/>
                      <w:sz w:val="18"/>
                      <w:szCs w:val="18"/>
                    </w:rPr>
                    <w:t>立即停产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Merge w:val="restart"/>
                  <w:vAlign w:val="center"/>
                </w:tcPr>
                <w:p>
                  <w:pPr>
                    <w:adjustRightInd w:val="0"/>
                    <w:snapToGrid w:val="0"/>
                    <w:ind w:left="-105" w:leftChars="-50" w:right="-105" w:rightChars="-50"/>
                    <w:jc w:val="center"/>
                    <w:rPr>
                      <w:sz w:val="18"/>
                      <w:szCs w:val="18"/>
                    </w:rPr>
                  </w:pPr>
                  <w:r>
                    <w:rPr>
                      <w:rFonts w:hint="eastAsia"/>
                      <w:sz w:val="18"/>
                      <w:szCs w:val="18"/>
                    </w:rPr>
                    <w:t>D</w:t>
                  </w:r>
                  <w:r>
                    <w:rPr>
                      <w:sz w:val="18"/>
                      <w:szCs w:val="18"/>
                    </w:rPr>
                    <w:t>A002</w:t>
                  </w:r>
                </w:p>
              </w:tc>
              <w:tc>
                <w:tcPr>
                  <w:tcW w:w="994" w:type="dxa"/>
                  <w:vMerge w:val="restart"/>
                  <w:vAlign w:val="center"/>
                </w:tcPr>
                <w:p>
                  <w:pPr>
                    <w:adjustRightInd w:val="0"/>
                    <w:snapToGrid w:val="0"/>
                    <w:ind w:left="-63" w:leftChars="-30" w:right="-63" w:rightChars="-30"/>
                    <w:jc w:val="center"/>
                    <w:rPr>
                      <w:sz w:val="18"/>
                      <w:szCs w:val="18"/>
                    </w:rPr>
                  </w:pPr>
                  <w:r>
                    <w:rPr>
                      <w:rFonts w:hint="eastAsia"/>
                      <w:sz w:val="18"/>
                      <w:szCs w:val="18"/>
                    </w:rPr>
                    <w:t>酸化提纯</w:t>
                  </w:r>
                  <w:r>
                    <w:rPr>
                      <w:sz w:val="18"/>
                      <w:szCs w:val="18"/>
                    </w:rPr>
                    <w:t>排气筒</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994" w:type="dxa"/>
                  <w:vAlign w:val="center"/>
                </w:tcPr>
                <w:p>
                  <w:pPr>
                    <w:adjustRightInd w:val="0"/>
                    <w:snapToGrid w:val="0"/>
                    <w:ind w:left="-105" w:leftChars="-50" w:right="-105" w:rightChars="-50"/>
                    <w:jc w:val="center"/>
                    <w:rPr>
                      <w:sz w:val="18"/>
                      <w:szCs w:val="18"/>
                    </w:rPr>
                  </w:pPr>
                  <w:r>
                    <w:rPr>
                      <w:sz w:val="18"/>
                      <w:szCs w:val="18"/>
                    </w:rPr>
                    <w:t>35.7</w:t>
                  </w:r>
                </w:p>
              </w:tc>
              <w:tc>
                <w:tcPr>
                  <w:tcW w:w="994" w:type="dxa"/>
                  <w:vMerge w:val="restart"/>
                  <w:vAlign w:val="center"/>
                </w:tcPr>
                <w:p>
                  <w:pPr>
                    <w:adjustRightInd w:val="0"/>
                    <w:snapToGrid w:val="0"/>
                    <w:jc w:val="center"/>
                    <w:rPr>
                      <w:spacing w:val="6"/>
                      <w:sz w:val="18"/>
                      <w:szCs w:val="18"/>
                    </w:rPr>
                  </w:pPr>
                  <w:r>
                    <w:rPr>
                      <w:spacing w:val="6"/>
                      <w:sz w:val="18"/>
                      <w:szCs w:val="18"/>
                    </w:rPr>
                    <w:t>0.5</w:t>
                  </w:r>
                </w:p>
              </w:tc>
              <w:tc>
                <w:tcPr>
                  <w:tcW w:w="994" w:type="dxa"/>
                  <w:vAlign w:val="center"/>
                </w:tcPr>
                <w:p>
                  <w:pPr>
                    <w:adjustRightInd w:val="0"/>
                    <w:snapToGrid w:val="0"/>
                    <w:ind w:left="-105" w:leftChars="-50" w:right="-105" w:rightChars="-50"/>
                    <w:jc w:val="center"/>
                    <w:rPr>
                      <w:sz w:val="18"/>
                      <w:szCs w:val="18"/>
                    </w:rPr>
                  </w:pPr>
                  <w:r>
                    <w:rPr>
                      <w:rFonts w:hint="eastAsia"/>
                      <w:sz w:val="18"/>
                      <w:szCs w:val="18"/>
                    </w:rPr>
                    <w:t>0.357</w:t>
                  </w:r>
                </w:p>
              </w:tc>
              <w:tc>
                <w:tcPr>
                  <w:tcW w:w="994" w:type="dxa"/>
                  <w:vMerge w:val="restart"/>
                  <w:vAlign w:val="center"/>
                </w:tcPr>
                <w:p>
                  <w:pPr>
                    <w:adjustRightInd w:val="0"/>
                    <w:snapToGrid w:val="0"/>
                    <w:jc w:val="center"/>
                    <w:rPr>
                      <w:spacing w:val="6"/>
                      <w:sz w:val="18"/>
                      <w:szCs w:val="18"/>
                    </w:rPr>
                  </w:pPr>
                  <w:r>
                    <w:rPr>
                      <w:spacing w:val="6"/>
                      <w:sz w:val="18"/>
                      <w:szCs w:val="18"/>
                    </w:rPr>
                    <w:t>2</w:t>
                  </w:r>
                </w:p>
              </w:tc>
              <w:tc>
                <w:tcPr>
                  <w:tcW w:w="994" w:type="dxa"/>
                  <w:vMerge w:val="restart"/>
                  <w:vAlign w:val="center"/>
                </w:tcPr>
                <w:p>
                  <w:pPr>
                    <w:adjustRightInd w:val="0"/>
                    <w:snapToGrid w:val="0"/>
                    <w:jc w:val="center"/>
                    <w:rPr>
                      <w:spacing w:val="6"/>
                      <w:sz w:val="18"/>
                      <w:szCs w:val="18"/>
                    </w:rPr>
                  </w:pPr>
                  <w:r>
                    <w:rPr>
                      <w:rFonts w:hint="eastAsia"/>
                      <w:spacing w:val="6"/>
                      <w:sz w:val="18"/>
                      <w:szCs w:val="18"/>
                    </w:rPr>
                    <w:t>立即停产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Merge w:val="continue"/>
                  <w:vAlign w:val="center"/>
                </w:tcPr>
                <w:p>
                  <w:pPr>
                    <w:adjustRightInd w:val="0"/>
                    <w:snapToGrid w:val="0"/>
                    <w:jc w:val="center"/>
                    <w:rPr>
                      <w:spacing w:val="6"/>
                      <w:sz w:val="18"/>
                      <w:szCs w:val="18"/>
                    </w:rPr>
                  </w:pPr>
                </w:p>
              </w:tc>
              <w:tc>
                <w:tcPr>
                  <w:tcW w:w="994" w:type="dxa"/>
                  <w:vMerge w:val="continue"/>
                  <w:vAlign w:val="center"/>
                </w:tcPr>
                <w:p>
                  <w:pPr>
                    <w:adjustRightInd w:val="0"/>
                    <w:snapToGrid w:val="0"/>
                    <w:jc w:val="center"/>
                    <w:rPr>
                      <w:spacing w:val="6"/>
                      <w:sz w:val="18"/>
                      <w:szCs w:val="18"/>
                    </w:rPr>
                  </w:pPr>
                </w:p>
              </w:tc>
              <w:tc>
                <w:tcPr>
                  <w:tcW w:w="994" w:type="dxa"/>
                  <w:vAlign w:val="center"/>
                </w:tcPr>
                <w:p>
                  <w:pPr>
                    <w:adjustRightInd w:val="0"/>
                    <w:snapToGrid w:val="0"/>
                    <w:ind w:left="-42" w:leftChars="-20" w:right="-42" w:rightChars="-20"/>
                    <w:jc w:val="center"/>
                    <w:rPr>
                      <w:sz w:val="18"/>
                      <w:szCs w:val="18"/>
                    </w:rPr>
                  </w:pPr>
                  <w:r>
                    <w:rPr>
                      <w:rFonts w:hint="eastAsia"/>
                      <w:sz w:val="18"/>
                      <w:szCs w:val="18"/>
                    </w:rPr>
                    <w:t>HF</w:t>
                  </w:r>
                </w:p>
              </w:tc>
              <w:tc>
                <w:tcPr>
                  <w:tcW w:w="994" w:type="dxa"/>
                  <w:vAlign w:val="center"/>
                </w:tcPr>
                <w:p>
                  <w:pPr>
                    <w:adjustRightInd w:val="0"/>
                    <w:snapToGrid w:val="0"/>
                    <w:ind w:left="-105" w:leftChars="-50" w:right="-105" w:rightChars="-50"/>
                    <w:jc w:val="center"/>
                    <w:rPr>
                      <w:sz w:val="18"/>
                      <w:szCs w:val="18"/>
                    </w:rPr>
                  </w:pPr>
                  <w:r>
                    <w:rPr>
                      <w:sz w:val="18"/>
                      <w:szCs w:val="18"/>
                    </w:rPr>
                    <w:t>1.549</w:t>
                  </w:r>
                </w:p>
              </w:tc>
              <w:tc>
                <w:tcPr>
                  <w:tcW w:w="994" w:type="dxa"/>
                  <w:vMerge w:val="continue"/>
                  <w:vAlign w:val="center"/>
                </w:tcPr>
                <w:p>
                  <w:pPr>
                    <w:adjustRightInd w:val="0"/>
                    <w:snapToGrid w:val="0"/>
                    <w:jc w:val="center"/>
                    <w:rPr>
                      <w:spacing w:val="6"/>
                      <w:sz w:val="18"/>
                      <w:szCs w:val="18"/>
                    </w:rPr>
                  </w:pPr>
                </w:p>
              </w:tc>
              <w:tc>
                <w:tcPr>
                  <w:tcW w:w="994" w:type="dxa"/>
                  <w:vAlign w:val="center"/>
                </w:tcPr>
                <w:p>
                  <w:pPr>
                    <w:adjustRightInd w:val="0"/>
                    <w:snapToGrid w:val="0"/>
                    <w:ind w:left="-105" w:leftChars="-50" w:right="-105" w:rightChars="-50"/>
                    <w:jc w:val="center"/>
                    <w:rPr>
                      <w:sz w:val="18"/>
                      <w:szCs w:val="18"/>
                    </w:rPr>
                  </w:pPr>
                  <w:r>
                    <w:rPr>
                      <w:rFonts w:hint="eastAsia"/>
                      <w:sz w:val="18"/>
                      <w:szCs w:val="18"/>
                    </w:rPr>
                    <w:t>0.015</w:t>
                  </w:r>
                </w:p>
              </w:tc>
              <w:tc>
                <w:tcPr>
                  <w:tcW w:w="994" w:type="dxa"/>
                  <w:vMerge w:val="continue"/>
                  <w:vAlign w:val="center"/>
                </w:tcPr>
                <w:p>
                  <w:pPr>
                    <w:adjustRightInd w:val="0"/>
                    <w:snapToGrid w:val="0"/>
                    <w:jc w:val="center"/>
                    <w:rPr>
                      <w:spacing w:val="6"/>
                      <w:sz w:val="18"/>
                      <w:szCs w:val="18"/>
                    </w:rPr>
                  </w:pPr>
                </w:p>
              </w:tc>
              <w:tc>
                <w:tcPr>
                  <w:tcW w:w="994" w:type="dxa"/>
                  <w:vMerge w:val="continue"/>
                  <w:vAlign w:val="center"/>
                </w:tcPr>
                <w:p>
                  <w:pPr>
                    <w:adjustRightInd w:val="0"/>
                    <w:snapToGrid w:val="0"/>
                    <w:jc w:val="center"/>
                    <w:rPr>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Align w:val="center"/>
                </w:tcPr>
                <w:p>
                  <w:pPr>
                    <w:adjustRightInd w:val="0"/>
                    <w:snapToGrid w:val="0"/>
                    <w:ind w:left="-105" w:leftChars="-50" w:right="-105" w:rightChars="-50"/>
                    <w:jc w:val="center"/>
                    <w:rPr>
                      <w:sz w:val="18"/>
                      <w:szCs w:val="18"/>
                    </w:rPr>
                  </w:pPr>
                  <w:r>
                    <w:rPr>
                      <w:rFonts w:hint="eastAsia"/>
                      <w:sz w:val="18"/>
                      <w:szCs w:val="18"/>
                    </w:rPr>
                    <w:t>DA003</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氯化工序</w:t>
                  </w:r>
                  <w:r>
                    <w:rPr>
                      <w:sz w:val="18"/>
                      <w:szCs w:val="18"/>
                    </w:rPr>
                    <w:t>排气筒</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HCl</w:t>
                  </w:r>
                </w:p>
              </w:tc>
              <w:tc>
                <w:tcPr>
                  <w:tcW w:w="994" w:type="dxa"/>
                  <w:vAlign w:val="center"/>
                </w:tcPr>
                <w:p>
                  <w:pPr>
                    <w:adjustRightInd w:val="0"/>
                    <w:snapToGrid w:val="0"/>
                    <w:ind w:left="-105" w:leftChars="-50" w:right="-105" w:rightChars="-50"/>
                    <w:jc w:val="center"/>
                    <w:rPr>
                      <w:sz w:val="18"/>
                      <w:szCs w:val="18"/>
                    </w:rPr>
                  </w:pPr>
                  <w:r>
                    <w:rPr>
                      <w:sz w:val="18"/>
                      <w:szCs w:val="18"/>
                    </w:rPr>
                    <w:t>833</w:t>
                  </w:r>
                </w:p>
              </w:tc>
              <w:tc>
                <w:tcPr>
                  <w:tcW w:w="994" w:type="dxa"/>
                  <w:vAlign w:val="center"/>
                </w:tcPr>
                <w:p>
                  <w:pPr>
                    <w:adjustRightInd w:val="0"/>
                    <w:snapToGrid w:val="0"/>
                    <w:jc w:val="center"/>
                    <w:rPr>
                      <w:spacing w:val="6"/>
                      <w:sz w:val="18"/>
                      <w:szCs w:val="18"/>
                    </w:rPr>
                  </w:pPr>
                  <w:r>
                    <w:rPr>
                      <w:spacing w:val="6"/>
                      <w:sz w:val="18"/>
                      <w:szCs w:val="18"/>
                    </w:rPr>
                    <w:t>0.5</w:t>
                  </w:r>
                </w:p>
              </w:tc>
              <w:tc>
                <w:tcPr>
                  <w:tcW w:w="994" w:type="dxa"/>
                  <w:vAlign w:val="center"/>
                </w:tcPr>
                <w:p>
                  <w:pPr>
                    <w:adjustRightInd w:val="0"/>
                    <w:snapToGrid w:val="0"/>
                    <w:ind w:left="-105" w:leftChars="-50" w:right="-105" w:rightChars="-50"/>
                    <w:jc w:val="center"/>
                    <w:rPr>
                      <w:sz w:val="18"/>
                      <w:szCs w:val="18"/>
                    </w:rPr>
                  </w:pPr>
                  <w:r>
                    <w:rPr>
                      <w:rFonts w:hint="eastAsia"/>
                      <w:sz w:val="18"/>
                      <w:szCs w:val="18"/>
                    </w:rPr>
                    <w:t>0.2</w:t>
                  </w:r>
                </w:p>
              </w:tc>
              <w:tc>
                <w:tcPr>
                  <w:tcW w:w="994" w:type="dxa"/>
                  <w:vAlign w:val="center"/>
                </w:tcPr>
                <w:p>
                  <w:pPr>
                    <w:adjustRightInd w:val="0"/>
                    <w:snapToGrid w:val="0"/>
                    <w:jc w:val="center"/>
                    <w:rPr>
                      <w:spacing w:val="6"/>
                      <w:sz w:val="18"/>
                      <w:szCs w:val="18"/>
                    </w:rPr>
                  </w:pPr>
                  <w:r>
                    <w:rPr>
                      <w:spacing w:val="6"/>
                      <w:sz w:val="18"/>
                      <w:szCs w:val="18"/>
                    </w:rPr>
                    <w:t>2</w:t>
                  </w:r>
                </w:p>
              </w:tc>
              <w:tc>
                <w:tcPr>
                  <w:tcW w:w="994" w:type="dxa"/>
                  <w:vAlign w:val="center"/>
                </w:tcPr>
                <w:p>
                  <w:pPr>
                    <w:adjustRightInd w:val="0"/>
                    <w:snapToGrid w:val="0"/>
                    <w:jc w:val="center"/>
                    <w:rPr>
                      <w:spacing w:val="6"/>
                      <w:sz w:val="18"/>
                      <w:szCs w:val="18"/>
                    </w:rPr>
                  </w:pPr>
                  <w:r>
                    <w:rPr>
                      <w:rFonts w:hint="eastAsia"/>
                      <w:spacing w:val="6"/>
                      <w:sz w:val="18"/>
                      <w:szCs w:val="18"/>
                    </w:rPr>
                    <w:t>立即停产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4" w:type="dxa"/>
                  <w:vAlign w:val="center"/>
                </w:tcPr>
                <w:p>
                  <w:pPr>
                    <w:adjustRightInd w:val="0"/>
                    <w:snapToGrid w:val="0"/>
                    <w:ind w:left="-105" w:leftChars="-50" w:right="-105" w:rightChars="-50"/>
                    <w:jc w:val="center"/>
                    <w:rPr>
                      <w:sz w:val="18"/>
                      <w:szCs w:val="18"/>
                    </w:rPr>
                  </w:pPr>
                  <w:r>
                    <w:rPr>
                      <w:rFonts w:hint="eastAsia"/>
                      <w:sz w:val="18"/>
                      <w:szCs w:val="18"/>
                    </w:rPr>
                    <w:t>DA</w:t>
                  </w:r>
                  <w:r>
                    <w:rPr>
                      <w:sz w:val="18"/>
                      <w:szCs w:val="18"/>
                    </w:rPr>
                    <w:t>004</w:t>
                  </w:r>
                </w:p>
              </w:tc>
              <w:tc>
                <w:tcPr>
                  <w:tcW w:w="994" w:type="dxa"/>
                  <w:vAlign w:val="center"/>
                </w:tcPr>
                <w:p>
                  <w:pPr>
                    <w:adjustRightInd w:val="0"/>
                    <w:snapToGrid w:val="0"/>
                    <w:ind w:left="-63" w:leftChars="-30" w:right="-63" w:rightChars="-30"/>
                    <w:jc w:val="center"/>
                    <w:rPr>
                      <w:sz w:val="18"/>
                      <w:szCs w:val="18"/>
                    </w:rPr>
                  </w:pPr>
                  <w:r>
                    <w:rPr>
                      <w:sz w:val="18"/>
                      <w:szCs w:val="18"/>
                    </w:rPr>
                    <w:t>熔制熔融废气排气筒</w:t>
                  </w:r>
                </w:p>
              </w:tc>
              <w:tc>
                <w:tcPr>
                  <w:tcW w:w="994" w:type="dxa"/>
                  <w:vAlign w:val="center"/>
                </w:tcPr>
                <w:p>
                  <w:pPr>
                    <w:adjustRightInd w:val="0"/>
                    <w:snapToGrid w:val="0"/>
                    <w:ind w:left="-63" w:leftChars="-30" w:right="-63" w:rightChars="-30"/>
                    <w:jc w:val="center"/>
                    <w:rPr>
                      <w:sz w:val="18"/>
                      <w:szCs w:val="18"/>
                    </w:rPr>
                  </w:pPr>
                  <w:r>
                    <w:rPr>
                      <w:rFonts w:hint="eastAsia"/>
                      <w:sz w:val="18"/>
                      <w:szCs w:val="18"/>
                    </w:rPr>
                    <w:t>颗粒物</w:t>
                  </w:r>
                </w:p>
              </w:tc>
              <w:tc>
                <w:tcPr>
                  <w:tcW w:w="994" w:type="dxa"/>
                  <w:vAlign w:val="center"/>
                </w:tcPr>
                <w:p>
                  <w:pPr>
                    <w:adjustRightInd w:val="0"/>
                    <w:snapToGrid w:val="0"/>
                    <w:ind w:left="-105" w:leftChars="-50" w:right="-105" w:rightChars="-50"/>
                    <w:jc w:val="center"/>
                    <w:rPr>
                      <w:sz w:val="18"/>
                      <w:szCs w:val="18"/>
                    </w:rPr>
                  </w:pPr>
                  <w:r>
                    <w:rPr>
                      <w:sz w:val="18"/>
                      <w:szCs w:val="18"/>
                    </w:rPr>
                    <w:t>12.0</w:t>
                  </w:r>
                </w:p>
              </w:tc>
              <w:tc>
                <w:tcPr>
                  <w:tcW w:w="994" w:type="dxa"/>
                  <w:vAlign w:val="center"/>
                </w:tcPr>
                <w:p>
                  <w:pPr>
                    <w:adjustRightInd w:val="0"/>
                    <w:snapToGrid w:val="0"/>
                    <w:jc w:val="center"/>
                    <w:rPr>
                      <w:spacing w:val="6"/>
                      <w:sz w:val="18"/>
                      <w:szCs w:val="18"/>
                    </w:rPr>
                  </w:pPr>
                  <w:r>
                    <w:rPr>
                      <w:rFonts w:hint="eastAsia"/>
                      <w:spacing w:val="6"/>
                      <w:sz w:val="18"/>
                      <w:szCs w:val="18"/>
                    </w:rPr>
                    <w:t>0</w:t>
                  </w:r>
                  <w:r>
                    <w:rPr>
                      <w:spacing w:val="6"/>
                      <w:sz w:val="18"/>
                      <w:szCs w:val="18"/>
                    </w:rPr>
                    <w:t>.5</w:t>
                  </w:r>
                </w:p>
              </w:tc>
              <w:tc>
                <w:tcPr>
                  <w:tcW w:w="994" w:type="dxa"/>
                  <w:vAlign w:val="center"/>
                </w:tcPr>
                <w:p>
                  <w:pPr>
                    <w:adjustRightInd w:val="0"/>
                    <w:snapToGrid w:val="0"/>
                    <w:ind w:left="-105" w:leftChars="-50" w:right="-105" w:rightChars="-50"/>
                    <w:jc w:val="center"/>
                    <w:rPr>
                      <w:sz w:val="18"/>
                      <w:szCs w:val="18"/>
                    </w:rPr>
                  </w:pPr>
                  <w:r>
                    <w:rPr>
                      <w:sz w:val="18"/>
                      <w:szCs w:val="18"/>
                    </w:rPr>
                    <w:t>0.12</w:t>
                  </w:r>
                </w:p>
              </w:tc>
              <w:tc>
                <w:tcPr>
                  <w:tcW w:w="994" w:type="dxa"/>
                  <w:vAlign w:val="center"/>
                </w:tcPr>
                <w:p>
                  <w:pPr>
                    <w:adjustRightInd w:val="0"/>
                    <w:snapToGrid w:val="0"/>
                    <w:jc w:val="center"/>
                    <w:rPr>
                      <w:spacing w:val="6"/>
                      <w:sz w:val="18"/>
                      <w:szCs w:val="18"/>
                    </w:rPr>
                  </w:pPr>
                  <w:r>
                    <w:rPr>
                      <w:rFonts w:hint="eastAsia"/>
                      <w:spacing w:val="6"/>
                      <w:sz w:val="18"/>
                      <w:szCs w:val="18"/>
                    </w:rPr>
                    <w:t>2</w:t>
                  </w:r>
                </w:p>
              </w:tc>
              <w:tc>
                <w:tcPr>
                  <w:tcW w:w="994" w:type="dxa"/>
                  <w:vAlign w:val="center"/>
                </w:tcPr>
                <w:p>
                  <w:pPr>
                    <w:adjustRightInd w:val="0"/>
                    <w:snapToGrid w:val="0"/>
                    <w:jc w:val="center"/>
                    <w:rPr>
                      <w:spacing w:val="6"/>
                      <w:sz w:val="18"/>
                      <w:szCs w:val="18"/>
                    </w:rPr>
                  </w:pPr>
                  <w:r>
                    <w:rPr>
                      <w:rFonts w:hint="eastAsia"/>
                      <w:spacing w:val="6"/>
                      <w:sz w:val="18"/>
                      <w:szCs w:val="18"/>
                    </w:rPr>
                    <w:t>立即停产</w:t>
                  </w:r>
                </w:p>
              </w:tc>
            </w:tr>
          </w:tbl>
          <w:p>
            <w:pPr>
              <w:adjustRightInd w:val="0"/>
              <w:snapToGrid w:val="0"/>
              <w:spacing w:line="360" w:lineRule="auto"/>
              <w:ind w:firstLine="420" w:firstLineChars="200"/>
              <w:rPr>
                <w:rFonts w:eastAsia="黑体"/>
                <w:szCs w:val="21"/>
              </w:rPr>
            </w:pPr>
            <w:r>
              <w:rPr>
                <w:szCs w:val="21"/>
              </w:rPr>
              <w:t>由上表可知，废气处理设备完全失效的情况下，项目排放的</w:t>
            </w:r>
            <w:r>
              <w:rPr>
                <w:rFonts w:hint="eastAsia"/>
                <w:szCs w:val="21"/>
              </w:rPr>
              <w:t>各污染物排放速率和排放浓度均较高，</w:t>
            </w:r>
            <w:r>
              <w:rPr>
                <w:szCs w:val="21"/>
              </w:rPr>
              <w:t>对周围环境会产生一定的不利影响</w:t>
            </w:r>
            <w:r>
              <w:rPr>
                <w:rFonts w:hint="eastAsia"/>
                <w:szCs w:val="21"/>
              </w:rPr>
              <w:t>。</w:t>
            </w:r>
            <w:r>
              <w:rPr>
                <w:szCs w:val="21"/>
              </w:rPr>
              <w:t>因此，建设单位应做好环保设施的日常管理、维保工作，派专人对设备进行巡检，出现异常要及时停工、维修处理。采取上述措施后，可以做到避免非正常排放。</w:t>
            </w:r>
          </w:p>
          <w:p>
            <w:pPr>
              <w:adjustRightInd w:val="0"/>
              <w:spacing w:line="360" w:lineRule="auto"/>
              <w:ind w:firstLine="422" w:firstLineChars="200"/>
              <w:jc w:val="left"/>
              <w:rPr>
                <w:b/>
                <w:bCs/>
                <w:szCs w:val="21"/>
              </w:rPr>
            </w:pPr>
            <w:r>
              <w:rPr>
                <w:b/>
                <w:snapToGrid w:val="0"/>
                <w:szCs w:val="21"/>
              </w:rPr>
              <w:t>2</w:t>
            </w:r>
            <w:r>
              <w:rPr>
                <w:rFonts w:hint="eastAsia"/>
                <w:b/>
                <w:snapToGrid w:val="0"/>
                <w:szCs w:val="21"/>
              </w:rPr>
              <w:t>、</w:t>
            </w:r>
            <w:r>
              <w:rPr>
                <w:rFonts w:hint="eastAsia"/>
                <w:b/>
                <w:bCs/>
                <w:szCs w:val="21"/>
              </w:rPr>
              <w:t>废水</w:t>
            </w:r>
          </w:p>
          <w:p>
            <w:pPr>
              <w:adjustRightInd w:val="0"/>
              <w:snapToGrid w:val="0"/>
              <w:spacing w:line="360" w:lineRule="auto"/>
              <w:ind w:firstLine="420" w:firstLineChars="200"/>
              <w:jc w:val="left"/>
              <w:rPr>
                <w:szCs w:val="21"/>
              </w:rPr>
            </w:pPr>
            <w:bookmarkStart w:id="6" w:name="OLE_LINK2"/>
            <w:r>
              <w:rPr>
                <w:rFonts w:hint="eastAsia"/>
                <w:szCs w:val="21"/>
              </w:rPr>
              <w:t>（1）废水</w:t>
            </w:r>
            <w:r>
              <w:rPr>
                <w:szCs w:val="21"/>
              </w:rPr>
              <w:t>类别、污染物及污染治理设施</w:t>
            </w:r>
          </w:p>
          <w:p>
            <w:pPr>
              <w:adjustRightInd w:val="0"/>
              <w:snapToGrid w:val="0"/>
              <w:jc w:val="center"/>
              <w:rPr>
                <w:rFonts w:hAnsi="宋体"/>
                <w:b/>
                <w:spacing w:val="6"/>
                <w:szCs w:val="21"/>
              </w:rPr>
            </w:pPr>
            <w:r>
              <w:rPr>
                <w:rFonts w:hint="eastAsia" w:hAnsi="宋体"/>
                <w:b/>
                <w:spacing w:val="6"/>
                <w:szCs w:val="21"/>
              </w:rPr>
              <w:t>表4-</w:t>
            </w:r>
            <w:r>
              <w:rPr>
                <w:rFonts w:hAnsi="宋体"/>
                <w:b/>
                <w:spacing w:val="6"/>
                <w:szCs w:val="21"/>
              </w:rPr>
              <w:t>9</w:t>
            </w:r>
            <w:r>
              <w:rPr>
                <w:rFonts w:hint="eastAsia" w:hAnsi="宋体"/>
                <w:b/>
                <w:spacing w:val="6"/>
                <w:szCs w:val="21"/>
              </w:rPr>
              <w:t xml:space="preserve">  废水类别</w:t>
            </w:r>
            <w:r>
              <w:rPr>
                <w:rFonts w:hAnsi="宋体"/>
                <w:b/>
                <w:spacing w:val="6"/>
                <w:szCs w:val="21"/>
              </w:rPr>
              <w:t>、污染物及污染治理设施信息表</w:t>
            </w:r>
          </w:p>
          <w:tbl>
            <w:tblPr>
              <w:tblStyle w:val="19"/>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3"/>
              <w:gridCol w:w="691"/>
              <w:gridCol w:w="567"/>
              <w:gridCol w:w="497"/>
              <w:gridCol w:w="447"/>
              <w:gridCol w:w="447"/>
              <w:gridCol w:w="451"/>
              <w:gridCol w:w="458"/>
              <w:gridCol w:w="446"/>
              <w:gridCol w:w="446"/>
              <w:gridCol w:w="425"/>
              <w:gridCol w:w="432"/>
              <w:gridCol w:w="432"/>
              <w:gridCol w:w="433"/>
              <w:gridCol w:w="432"/>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41" w:type="dxa"/>
                  <w:vMerge w:val="restart"/>
                  <w:vAlign w:val="center"/>
                </w:tcPr>
                <w:p>
                  <w:pPr>
                    <w:adjustRightInd w:val="0"/>
                    <w:snapToGrid w:val="0"/>
                    <w:ind w:left="-105" w:leftChars="-50" w:right="-105" w:rightChars="-50"/>
                    <w:jc w:val="center"/>
                    <w:rPr>
                      <w:b/>
                      <w:sz w:val="18"/>
                      <w:szCs w:val="18"/>
                    </w:rPr>
                  </w:pPr>
                  <w:r>
                    <w:rPr>
                      <w:b/>
                      <w:sz w:val="18"/>
                      <w:szCs w:val="18"/>
                    </w:rPr>
                    <w:t>产排污环节</w:t>
                  </w:r>
                </w:p>
              </w:tc>
              <w:tc>
                <w:tcPr>
                  <w:tcW w:w="443" w:type="dxa"/>
                  <w:vMerge w:val="restart"/>
                  <w:vAlign w:val="center"/>
                </w:tcPr>
                <w:p>
                  <w:pPr>
                    <w:adjustRightInd w:val="0"/>
                    <w:snapToGrid w:val="0"/>
                    <w:ind w:left="-105" w:leftChars="-50" w:right="-105" w:rightChars="-50"/>
                    <w:jc w:val="center"/>
                    <w:rPr>
                      <w:b/>
                      <w:sz w:val="18"/>
                      <w:szCs w:val="18"/>
                    </w:rPr>
                  </w:pPr>
                  <w:r>
                    <w:rPr>
                      <w:b/>
                      <w:sz w:val="18"/>
                      <w:szCs w:val="18"/>
                    </w:rPr>
                    <w:t>废水类别</w:t>
                  </w:r>
                </w:p>
              </w:tc>
              <w:tc>
                <w:tcPr>
                  <w:tcW w:w="691" w:type="dxa"/>
                  <w:vMerge w:val="restart"/>
                  <w:vAlign w:val="center"/>
                </w:tcPr>
                <w:p>
                  <w:pPr>
                    <w:adjustRightInd w:val="0"/>
                    <w:snapToGrid w:val="0"/>
                    <w:ind w:left="-105" w:leftChars="-50" w:right="-105" w:rightChars="-50"/>
                    <w:jc w:val="center"/>
                    <w:rPr>
                      <w:b/>
                      <w:sz w:val="18"/>
                      <w:szCs w:val="18"/>
                    </w:rPr>
                  </w:pPr>
                  <w:r>
                    <w:rPr>
                      <w:b/>
                      <w:sz w:val="18"/>
                      <w:szCs w:val="18"/>
                    </w:rPr>
                    <w:t>污染物</w:t>
                  </w:r>
                </w:p>
                <w:p>
                  <w:pPr>
                    <w:adjustRightInd w:val="0"/>
                    <w:snapToGrid w:val="0"/>
                    <w:ind w:left="-105" w:leftChars="-50" w:right="-105" w:rightChars="-50"/>
                    <w:jc w:val="center"/>
                    <w:rPr>
                      <w:b/>
                      <w:sz w:val="18"/>
                      <w:szCs w:val="18"/>
                    </w:rPr>
                  </w:pPr>
                  <w:r>
                    <w:rPr>
                      <w:b/>
                      <w:sz w:val="18"/>
                      <w:szCs w:val="18"/>
                    </w:rPr>
                    <w:t>种类</w:t>
                  </w:r>
                </w:p>
              </w:tc>
              <w:tc>
                <w:tcPr>
                  <w:tcW w:w="1064" w:type="dxa"/>
                  <w:gridSpan w:val="2"/>
                  <w:vAlign w:val="center"/>
                </w:tcPr>
                <w:p>
                  <w:pPr>
                    <w:adjustRightInd w:val="0"/>
                    <w:snapToGrid w:val="0"/>
                    <w:ind w:left="-105" w:leftChars="-50" w:right="-105" w:rightChars="-50"/>
                    <w:jc w:val="center"/>
                    <w:rPr>
                      <w:b/>
                      <w:sz w:val="18"/>
                      <w:szCs w:val="18"/>
                    </w:rPr>
                  </w:pPr>
                  <w:r>
                    <w:rPr>
                      <w:b/>
                      <w:sz w:val="18"/>
                      <w:szCs w:val="18"/>
                    </w:rPr>
                    <w:t>污染物产生情况</w:t>
                  </w:r>
                </w:p>
              </w:tc>
              <w:tc>
                <w:tcPr>
                  <w:tcW w:w="1803" w:type="dxa"/>
                  <w:gridSpan w:val="4"/>
                  <w:vAlign w:val="center"/>
                </w:tcPr>
                <w:p>
                  <w:pPr>
                    <w:adjustRightInd w:val="0"/>
                    <w:snapToGrid w:val="0"/>
                    <w:ind w:left="-105" w:leftChars="-50" w:right="-105" w:rightChars="-50"/>
                    <w:jc w:val="center"/>
                    <w:rPr>
                      <w:b/>
                      <w:sz w:val="18"/>
                      <w:szCs w:val="18"/>
                    </w:rPr>
                  </w:pPr>
                  <w:r>
                    <w:rPr>
                      <w:b/>
                      <w:sz w:val="18"/>
                      <w:szCs w:val="18"/>
                    </w:rPr>
                    <w:t>污染治理设施情况</w:t>
                  </w:r>
                </w:p>
              </w:tc>
              <w:tc>
                <w:tcPr>
                  <w:tcW w:w="1317" w:type="dxa"/>
                  <w:gridSpan w:val="3"/>
                  <w:vAlign w:val="center"/>
                </w:tcPr>
                <w:p>
                  <w:pPr>
                    <w:adjustRightInd w:val="0"/>
                    <w:snapToGrid w:val="0"/>
                    <w:ind w:left="-105" w:leftChars="-50" w:right="-105" w:rightChars="-50"/>
                    <w:jc w:val="center"/>
                    <w:rPr>
                      <w:b/>
                      <w:sz w:val="18"/>
                      <w:szCs w:val="18"/>
                    </w:rPr>
                  </w:pPr>
                  <w:r>
                    <w:rPr>
                      <w:b/>
                      <w:sz w:val="18"/>
                      <w:szCs w:val="18"/>
                    </w:rPr>
                    <w:t>污染物排放情况</w:t>
                  </w:r>
                </w:p>
              </w:tc>
              <w:tc>
                <w:tcPr>
                  <w:tcW w:w="432" w:type="dxa"/>
                  <w:vMerge w:val="restart"/>
                  <w:vAlign w:val="center"/>
                </w:tcPr>
                <w:p>
                  <w:pPr>
                    <w:adjustRightInd w:val="0"/>
                    <w:snapToGrid w:val="0"/>
                    <w:ind w:left="-105" w:leftChars="-50" w:right="-105" w:rightChars="-50"/>
                    <w:jc w:val="center"/>
                    <w:rPr>
                      <w:b/>
                      <w:sz w:val="18"/>
                      <w:szCs w:val="18"/>
                    </w:rPr>
                  </w:pPr>
                  <w:r>
                    <w:rPr>
                      <w:b/>
                      <w:sz w:val="18"/>
                      <w:szCs w:val="18"/>
                    </w:rPr>
                    <w:t>排放方式</w:t>
                  </w:r>
                </w:p>
              </w:tc>
              <w:tc>
                <w:tcPr>
                  <w:tcW w:w="432" w:type="dxa"/>
                  <w:vMerge w:val="restart"/>
                  <w:vAlign w:val="center"/>
                </w:tcPr>
                <w:p>
                  <w:pPr>
                    <w:adjustRightInd w:val="0"/>
                    <w:snapToGrid w:val="0"/>
                    <w:ind w:left="-105" w:leftChars="-50" w:right="-105" w:rightChars="-50"/>
                    <w:jc w:val="center"/>
                    <w:rPr>
                      <w:b/>
                      <w:sz w:val="18"/>
                      <w:szCs w:val="18"/>
                    </w:rPr>
                  </w:pPr>
                  <w:r>
                    <w:rPr>
                      <w:b/>
                      <w:sz w:val="18"/>
                      <w:szCs w:val="18"/>
                    </w:rPr>
                    <w:t>排放去向</w:t>
                  </w:r>
                </w:p>
              </w:tc>
              <w:tc>
                <w:tcPr>
                  <w:tcW w:w="433" w:type="dxa"/>
                  <w:vMerge w:val="restart"/>
                  <w:vAlign w:val="center"/>
                </w:tcPr>
                <w:p>
                  <w:pPr>
                    <w:adjustRightInd w:val="0"/>
                    <w:snapToGrid w:val="0"/>
                    <w:ind w:left="-105" w:leftChars="-50" w:right="-105" w:rightChars="-50"/>
                    <w:jc w:val="center"/>
                    <w:rPr>
                      <w:b/>
                      <w:sz w:val="18"/>
                      <w:szCs w:val="18"/>
                    </w:rPr>
                  </w:pPr>
                  <w:r>
                    <w:rPr>
                      <w:b/>
                      <w:sz w:val="18"/>
                      <w:szCs w:val="18"/>
                    </w:rPr>
                    <w:t>排放规律</w:t>
                  </w:r>
                </w:p>
              </w:tc>
              <w:tc>
                <w:tcPr>
                  <w:tcW w:w="432" w:type="dxa"/>
                  <w:vMerge w:val="restart"/>
                  <w:vAlign w:val="center"/>
                </w:tcPr>
                <w:p>
                  <w:pPr>
                    <w:adjustRightInd w:val="0"/>
                    <w:snapToGrid w:val="0"/>
                    <w:ind w:left="-105" w:leftChars="-50" w:right="-105" w:rightChars="-50"/>
                    <w:jc w:val="center"/>
                    <w:rPr>
                      <w:b/>
                      <w:sz w:val="18"/>
                      <w:szCs w:val="18"/>
                    </w:rPr>
                  </w:pPr>
                  <w:r>
                    <w:rPr>
                      <w:b/>
                      <w:sz w:val="18"/>
                      <w:szCs w:val="18"/>
                    </w:rPr>
                    <w:t>排放口编号</w:t>
                  </w:r>
                </w:p>
              </w:tc>
              <w:tc>
                <w:tcPr>
                  <w:tcW w:w="432" w:type="dxa"/>
                  <w:vMerge w:val="restart"/>
                  <w:vAlign w:val="center"/>
                </w:tcPr>
                <w:p>
                  <w:pPr>
                    <w:adjustRightInd w:val="0"/>
                    <w:snapToGrid w:val="0"/>
                    <w:ind w:left="-105" w:leftChars="-50" w:right="-105" w:rightChars="-50"/>
                    <w:jc w:val="center"/>
                    <w:rPr>
                      <w:b/>
                      <w:sz w:val="18"/>
                      <w:szCs w:val="18"/>
                    </w:rPr>
                  </w:pPr>
                  <w:r>
                    <w:rPr>
                      <w:b/>
                      <w:sz w:val="18"/>
                      <w:szCs w:val="18"/>
                    </w:rPr>
                    <w:t>排放口名称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b/>
                      <w:sz w:val="18"/>
                      <w:szCs w:val="18"/>
                    </w:rPr>
                  </w:pPr>
                </w:p>
              </w:tc>
              <w:tc>
                <w:tcPr>
                  <w:tcW w:w="443" w:type="dxa"/>
                  <w:vMerge w:val="continue"/>
                  <w:vAlign w:val="center"/>
                </w:tcPr>
                <w:p>
                  <w:pPr>
                    <w:adjustRightInd w:val="0"/>
                    <w:snapToGrid w:val="0"/>
                    <w:ind w:left="-105" w:leftChars="-50" w:right="-105" w:rightChars="-50"/>
                    <w:jc w:val="center"/>
                    <w:rPr>
                      <w:b/>
                      <w:sz w:val="18"/>
                      <w:szCs w:val="18"/>
                    </w:rPr>
                  </w:pPr>
                </w:p>
              </w:tc>
              <w:tc>
                <w:tcPr>
                  <w:tcW w:w="691" w:type="dxa"/>
                  <w:vMerge w:val="continue"/>
                  <w:vAlign w:val="center"/>
                </w:tcPr>
                <w:p>
                  <w:pPr>
                    <w:adjustRightInd w:val="0"/>
                    <w:snapToGrid w:val="0"/>
                    <w:ind w:left="-105" w:leftChars="-50" w:right="-105" w:rightChars="-50"/>
                    <w:jc w:val="center"/>
                    <w:rPr>
                      <w:b/>
                      <w:sz w:val="18"/>
                      <w:szCs w:val="18"/>
                    </w:rPr>
                  </w:pPr>
                </w:p>
              </w:tc>
              <w:tc>
                <w:tcPr>
                  <w:tcW w:w="567" w:type="dxa"/>
                  <w:vAlign w:val="center"/>
                </w:tcPr>
                <w:p>
                  <w:pPr>
                    <w:adjustRightInd w:val="0"/>
                    <w:snapToGrid w:val="0"/>
                    <w:ind w:left="-105" w:leftChars="-50" w:right="-105" w:rightChars="-50"/>
                    <w:jc w:val="center"/>
                    <w:rPr>
                      <w:b/>
                      <w:sz w:val="18"/>
                      <w:szCs w:val="18"/>
                    </w:rPr>
                  </w:pPr>
                  <w:r>
                    <w:rPr>
                      <w:b/>
                      <w:sz w:val="18"/>
                      <w:szCs w:val="18"/>
                    </w:rPr>
                    <w:t>产生量(t/a)</w:t>
                  </w:r>
                </w:p>
              </w:tc>
              <w:tc>
                <w:tcPr>
                  <w:tcW w:w="497" w:type="dxa"/>
                  <w:vAlign w:val="center"/>
                </w:tcPr>
                <w:p>
                  <w:pPr>
                    <w:adjustRightInd w:val="0"/>
                    <w:snapToGrid w:val="0"/>
                    <w:ind w:left="-105" w:leftChars="-50" w:right="-105" w:rightChars="-50"/>
                    <w:jc w:val="center"/>
                    <w:rPr>
                      <w:b/>
                      <w:sz w:val="18"/>
                      <w:szCs w:val="18"/>
                    </w:rPr>
                  </w:pPr>
                  <w:r>
                    <w:rPr>
                      <w:b/>
                      <w:sz w:val="18"/>
                      <w:szCs w:val="18"/>
                    </w:rPr>
                    <w:t>产生浓度(mg/L)</w:t>
                  </w:r>
                </w:p>
              </w:tc>
              <w:tc>
                <w:tcPr>
                  <w:tcW w:w="447" w:type="dxa"/>
                  <w:vAlign w:val="center"/>
                </w:tcPr>
                <w:p>
                  <w:pPr>
                    <w:adjustRightInd w:val="0"/>
                    <w:snapToGrid w:val="0"/>
                    <w:ind w:left="-105" w:leftChars="-50" w:right="-105" w:rightChars="-50"/>
                    <w:jc w:val="center"/>
                    <w:rPr>
                      <w:b/>
                      <w:sz w:val="18"/>
                      <w:szCs w:val="18"/>
                    </w:rPr>
                  </w:pPr>
                  <w:r>
                    <w:rPr>
                      <w:b/>
                      <w:sz w:val="18"/>
                      <w:szCs w:val="18"/>
                    </w:rPr>
                    <w:t>处理能力(m</w:t>
                  </w:r>
                  <w:r>
                    <w:rPr>
                      <w:b/>
                      <w:sz w:val="18"/>
                      <w:szCs w:val="18"/>
                      <w:vertAlign w:val="superscript"/>
                    </w:rPr>
                    <w:t>3</w:t>
                  </w:r>
                  <w:r>
                    <w:rPr>
                      <w:b/>
                      <w:sz w:val="18"/>
                      <w:szCs w:val="18"/>
                    </w:rPr>
                    <w:t>/d)</w:t>
                  </w:r>
                </w:p>
              </w:tc>
              <w:tc>
                <w:tcPr>
                  <w:tcW w:w="447" w:type="dxa"/>
                  <w:vAlign w:val="center"/>
                </w:tcPr>
                <w:p>
                  <w:pPr>
                    <w:adjustRightInd w:val="0"/>
                    <w:snapToGrid w:val="0"/>
                    <w:ind w:left="-105" w:leftChars="-50" w:right="-105" w:rightChars="-50"/>
                    <w:jc w:val="center"/>
                    <w:rPr>
                      <w:b/>
                      <w:sz w:val="18"/>
                      <w:szCs w:val="18"/>
                    </w:rPr>
                  </w:pPr>
                  <w:r>
                    <w:rPr>
                      <w:b/>
                      <w:sz w:val="18"/>
                      <w:szCs w:val="18"/>
                    </w:rPr>
                    <w:t>治理工艺</w:t>
                  </w:r>
                </w:p>
              </w:tc>
              <w:tc>
                <w:tcPr>
                  <w:tcW w:w="451" w:type="dxa"/>
                  <w:vAlign w:val="center"/>
                </w:tcPr>
                <w:p>
                  <w:pPr>
                    <w:adjustRightInd w:val="0"/>
                    <w:snapToGrid w:val="0"/>
                    <w:ind w:left="-105" w:leftChars="-50" w:right="-105" w:rightChars="-50"/>
                    <w:jc w:val="center"/>
                    <w:rPr>
                      <w:b/>
                      <w:sz w:val="18"/>
                      <w:szCs w:val="18"/>
                    </w:rPr>
                  </w:pPr>
                  <w:r>
                    <w:rPr>
                      <w:b/>
                      <w:sz w:val="18"/>
                      <w:szCs w:val="18"/>
                    </w:rPr>
                    <w:t>治理效率(%)</w:t>
                  </w:r>
                </w:p>
              </w:tc>
              <w:tc>
                <w:tcPr>
                  <w:tcW w:w="458" w:type="dxa"/>
                  <w:vAlign w:val="center"/>
                </w:tcPr>
                <w:p>
                  <w:pPr>
                    <w:adjustRightInd w:val="0"/>
                    <w:snapToGrid w:val="0"/>
                    <w:ind w:left="-105" w:leftChars="-50" w:right="-105" w:rightChars="-50"/>
                    <w:jc w:val="center"/>
                    <w:rPr>
                      <w:b/>
                      <w:sz w:val="18"/>
                      <w:szCs w:val="18"/>
                    </w:rPr>
                  </w:pPr>
                  <w:r>
                    <w:rPr>
                      <w:b/>
                      <w:sz w:val="18"/>
                      <w:szCs w:val="18"/>
                    </w:rPr>
                    <w:t>是否为可行技术</w:t>
                  </w:r>
                </w:p>
              </w:tc>
              <w:tc>
                <w:tcPr>
                  <w:tcW w:w="446" w:type="dxa"/>
                  <w:vAlign w:val="center"/>
                </w:tcPr>
                <w:p>
                  <w:pPr>
                    <w:adjustRightInd w:val="0"/>
                    <w:snapToGrid w:val="0"/>
                    <w:ind w:left="-105" w:leftChars="-50" w:right="-105" w:rightChars="-50"/>
                    <w:jc w:val="center"/>
                    <w:rPr>
                      <w:b/>
                      <w:sz w:val="18"/>
                      <w:szCs w:val="18"/>
                    </w:rPr>
                  </w:pPr>
                  <w:r>
                    <w:rPr>
                      <w:b/>
                      <w:sz w:val="18"/>
                      <w:szCs w:val="18"/>
                    </w:rPr>
                    <w:t>废水排放量(t/a)</w:t>
                  </w:r>
                </w:p>
              </w:tc>
              <w:tc>
                <w:tcPr>
                  <w:tcW w:w="446" w:type="dxa"/>
                  <w:vAlign w:val="center"/>
                </w:tcPr>
                <w:p>
                  <w:pPr>
                    <w:adjustRightInd w:val="0"/>
                    <w:snapToGrid w:val="0"/>
                    <w:ind w:left="-105" w:leftChars="-50" w:right="-105" w:rightChars="-50"/>
                    <w:jc w:val="center"/>
                    <w:rPr>
                      <w:b/>
                      <w:sz w:val="18"/>
                      <w:szCs w:val="18"/>
                    </w:rPr>
                  </w:pPr>
                  <w:r>
                    <w:rPr>
                      <w:b/>
                      <w:sz w:val="18"/>
                      <w:szCs w:val="18"/>
                    </w:rPr>
                    <w:t>污染物排放量(t/a)</w:t>
                  </w:r>
                </w:p>
              </w:tc>
              <w:tc>
                <w:tcPr>
                  <w:tcW w:w="425" w:type="dxa"/>
                  <w:vAlign w:val="center"/>
                </w:tcPr>
                <w:p>
                  <w:pPr>
                    <w:adjustRightInd w:val="0"/>
                    <w:snapToGrid w:val="0"/>
                    <w:ind w:left="-105" w:leftChars="-50" w:right="-105" w:rightChars="-50"/>
                    <w:jc w:val="center"/>
                    <w:rPr>
                      <w:b/>
                      <w:sz w:val="18"/>
                      <w:szCs w:val="18"/>
                    </w:rPr>
                  </w:pPr>
                  <w:r>
                    <w:rPr>
                      <w:b/>
                      <w:sz w:val="18"/>
                      <w:szCs w:val="18"/>
                    </w:rPr>
                    <w:t>排放浓度(mg/L)</w:t>
                  </w:r>
                </w:p>
              </w:tc>
              <w:tc>
                <w:tcPr>
                  <w:tcW w:w="432" w:type="dxa"/>
                  <w:vMerge w:val="continue"/>
                  <w:vAlign w:val="center"/>
                </w:tcPr>
                <w:p>
                  <w:pPr>
                    <w:adjustRightInd w:val="0"/>
                    <w:snapToGrid w:val="0"/>
                    <w:ind w:left="-105" w:leftChars="-50" w:right="-105" w:rightChars="-50"/>
                    <w:jc w:val="center"/>
                    <w:rPr>
                      <w:b/>
                      <w:sz w:val="18"/>
                      <w:szCs w:val="18"/>
                    </w:rPr>
                  </w:pPr>
                </w:p>
              </w:tc>
              <w:tc>
                <w:tcPr>
                  <w:tcW w:w="432" w:type="dxa"/>
                  <w:vMerge w:val="continue"/>
                  <w:vAlign w:val="center"/>
                </w:tcPr>
                <w:p>
                  <w:pPr>
                    <w:adjustRightInd w:val="0"/>
                    <w:snapToGrid w:val="0"/>
                    <w:ind w:left="-105" w:leftChars="-50" w:right="-105" w:rightChars="-50"/>
                    <w:jc w:val="center"/>
                    <w:rPr>
                      <w:b/>
                      <w:sz w:val="18"/>
                      <w:szCs w:val="18"/>
                    </w:rPr>
                  </w:pPr>
                </w:p>
              </w:tc>
              <w:tc>
                <w:tcPr>
                  <w:tcW w:w="433" w:type="dxa"/>
                  <w:vMerge w:val="continue"/>
                  <w:vAlign w:val="center"/>
                </w:tcPr>
                <w:p>
                  <w:pPr>
                    <w:adjustRightInd w:val="0"/>
                    <w:snapToGrid w:val="0"/>
                    <w:ind w:left="-105" w:leftChars="-50" w:right="-105" w:rightChars="-50"/>
                    <w:jc w:val="center"/>
                    <w:rPr>
                      <w:b/>
                      <w:sz w:val="18"/>
                      <w:szCs w:val="18"/>
                    </w:rPr>
                  </w:pPr>
                </w:p>
              </w:tc>
              <w:tc>
                <w:tcPr>
                  <w:tcW w:w="432" w:type="dxa"/>
                  <w:vMerge w:val="continue"/>
                  <w:vAlign w:val="center"/>
                </w:tcPr>
                <w:p>
                  <w:pPr>
                    <w:adjustRightInd w:val="0"/>
                    <w:snapToGrid w:val="0"/>
                    <w:ind w:left="-105" w:leftChars="-50" w:right="-105" w:rightChars="-50"/>
                    <w:jc w:val="center"/>
                    <w:rPr>
                      <w:b/>
                      <w:sz w:val="18"/>
                      <w:szCs w:val="18"/>
                    </w:rPr>
                  </w:pPr>
                </w:p>
              </w:tc>
              <w:tc>
                <w:tcPr>
                  <w:tcW w:w="432" w:type="dxa"/>
                  <w:vMerge w:val="continue"/>
                  <w:vAlign w:val="center"/>
                </w:tcPr>
                <w:p>
                  <w:pPr>
                    <w:adjustRightInd w:val="0"/>
                    <w:snapToGrid w:val="0"/>
                    <w:ind w:left="-105" w:leftChars="-50" w:right="-105" w:rightChars="-5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restart"/>
                  <w:vAlign w:val="center"/>
                </w:tcPr>
                <w:p>
                  <w:pPr>
                    <w:adjustRightInd w:val="0"/>
                    <w:snapToGrid w:val="0"/>
                    <w:ind w:left="-105" w:leftChars="-50" w:right="-105" w:rightChars="-50"/>
                    <w:jc w:val="center"/>
                    <w:rPr>
                      <w:sz w:val="18"/>
                      <w:szCs w:val="18"/>
                    </w:rPr>
                  </w:pPr>
                  <w:r>
                    <w:rPr>
                      <w:sz w:val="18"/>
                      <w:szCs w:val="18"/>
                    </w:rPr>
                    <w:t>职工生活</w:t>
                  </w:r>
                </w:p>
              </w:tc>
              <w:tc>
                <w:tcPr>
                  <w:tcW w:w="443" w:type="dxa"/>
                  <w:vMerge w:val="restart"/>
                  <w:vAlign w:val="center"/>
                </w:tcPr>
                <w:p>
                  <w:pPr>
                    <w:adjustRightInd w:val="0"/>
                    <w:snapToGrid w:val="0"/>
                    <w:ind w:left="-105" w:leftChars="-50" w:right="-105" w:rightChars="-50"/>
                    <w:jc w:val="center"/>
                    <w:rPr>
                      <w:sz w:val="18"/>
                      <w:szCs w:val="18"/>
                    </w:rPr>
                  </w:pPr>
                  <w:r>
                    <w:rPr>
                      <w:sz w:val="18"/>
                      <w:szCs w:val="18"/>
                    </w:rPr>
                    <w:t>生活污水</w:t>
                  </w:r>
                </w:p>
              </w:tc>
              <w:tc>
                <w:tcPr>
                  <w:tcW w:w="691" w:type="dxa"/>
                  <w:vAlign w:val="center"/>
                </w:tcPr>
                <w:p>
                  <w:pPr>
                    <w:adjustRightInd w:val="0"/>
                    <w:snapToGrid w:val="0"/>
                    <w:ind w:left="-105" w:leftChars="-50" w:right="-105" w:rightChars="-50"/>
                    <w:jc w:val="center"/>
                    <w:rPr>
                      <w:sz w:val="18"/>
                      <w:szCs w:val="18"/>
                    </w:rPr>
                  </w:pPr>
                  <w:r>
                    <w:rPr>
                      <w:sz w:val="18"/>
                      <w:szCs w:val="18"/>
                    </w:rPr>
                    <w:t>COD</w:t>
                  </w:r>
                  <w:r>
                    <w:rPr>
                      <w:sz w:val="18"/>
                      <w:szCs w:val="18"/>
                      <w:vertAlign w:val="subscript"/>
                    </w:rPr>
                    <w:t>Cr</w:t>
                  </w:r>
                </w:p>
              </w:tc>
              <w:tc>
                <w:tcPr>
                  <w:tcW w:w="567" w:type="dxa"/>
                  <w:vAlign w:val="center"/>
                </w:tcPr>
                <w:p>
                  <w:pPr>
                    <w:adjustRightInd w:val="0"/>
                    <w:snapToGrid w:val="0"/>
                    <w:ind w:left="-105" w:leftChars="-50" w:right="-105" w:rightChars="-50"/>
                    <w:jc w:val="center"/>
                    <w:rPr>
                      <w:sz w:val="18"/>
                      <w:szCs w:val="18"/>
                    </w:rPr>
                  </w:pPr>
                  <w:r>
                    <w:rPr>
                      <w:sz w:val="18"/>
                      <w:szCs w:val="18"/>
                    </w:rPr>
                    <w:t>0.168</w:t>
                  </w:r>
                </w:p>
              </w:tc>
              <w:tc>
                <w:tcPr>
                  <w:tcW w:w="497" w:type="dxa"/>
                  <w:vAlign w:val="center"/>
                </w:tcPr>
                <w:p>
                  <w:pPr>
                    <w:adjustRightInd w:val="0"/>
                    <w:snapToGrid w:val="0"/>
                    <w:ind w:left="-105" w:leftChars="-50" w:right="-105" w:rightChars="-50"/>
                    <w:jc w:val="center"/>
                    <w:rPr>
                      <w:sz w:val="18"/>
                      <w:szCs w:val="18"/>
                    </w:rPr>
                  </w:pPr>
                  <w:r>
                    <w:rPr>
                      <w:sz w:val="18"/>
                      <w:szCs w:val="18"/>
                    </w:rPr>
                    <w:t>350</w:t>
                  </w:r>
                </w:p>
              </w:tc>
              <w:tc>
                <w:tcPr>
                  <w:tcW w:w="447" w:type="dxa"/>
                  <w:vMerge w:val="restart"/>
                  <w:vAlign w:val="center"/>
                </w:tcPr>
                <w:p>
                  <w:pPr>
                    <w:adjustRightInd w:val="0"/>
                    <w:snapToGrid w:val="0"/>
                    <w:ind w:left="-105" w:leftChars="-50" w:right="-105" w:rightChars="-50"/>
                    <w:jc w:val="center"/>
                    <w:rPr>
                      <w:sz w:val="18"/>
                      <w:szCs w:val="18"/>
                    </w:rPr>
                  </w:pPr>
                  <w:r>
                    <w:rPr>
                      <w:sz w:val="18"/>
                      <w:szCs w:val="18"/>
                    </w:rPr>
                    <w:t>/</w:t>
                  </w:r>
                </w:p>
              </w:tc>
              <w:tc>
                <w:tcPr>
                  <w:tcW w:w="447" w:type="dxa"/>
                  <w:vMerge w:val="restart"/>
                  <w:vAlign w:val="center"/>
                </w:tcPr>
                <w:p>
                  <w:pPr>
                    <w:adjustRightInd w:val="0"/>
                    <w:snapToGrid w:val="0"/>
                    <w:ind w:left="-105" w:leftChars="-50" w:right="-105" w:rightChars="-50"/>
                    <w:jc w:val="center"/>
                    <w:rPr>
                      <w:sz w:val="18"/>
                      <w:szCs w:val="18"/>
                    </w:rPr>
                  </w:pPr>
                  <w:r>
                    <w:rPr>
                      <w:rFonts w:hint="eastAsia"/>
                      <w:sz w:val="18"/>
                      <w:szCs w:val="18"/>
                    </w:rPr>
                    <w:t>生产</w:t>
                  </w:r>
                  <w:r>
                    <w:rPr>
                      <w:sz w:val="18"/>
                      <w:szCs w:val="18"/>
                    </w:rPr>
                    <w:t>废水</w:t>
                  </w:r>
                  <w:r>
                    <w:rPr>
                      <w:rFonts w:hint="eastAsia"/>
                      <w:sz w:val="18"/>
                      <w:szCs w:val="18"/>
                    </w:rPr>
                    <w:t>经</w:t>
                  </w:r>
                  <w:r>
                    <w:rPr>
                      <w:sz w:val="18"/>
                      <w:szCs w:val="18"/>
                    </w:rPr>
                    <w:t>厂区污水站</w:t>
                  </w:r>
                  <w:r>
                    <w:rPr>
                      <w:rFonts w:hint="eastAsia"/>
                      <w:sz w:val="18"/>
                      <w:szCs w:val="18"/>
                    </w:rPr>
                    <w:t>中和+混凝沉淀处理</w:t>
                  </w:r>
                  <w:r>
                    <w:rPr>
                      <w:sz w:val="18"/>
                      <w:szCs w:val="18"/>
                    </w:rPr>
                    <w:t>后</w:t>
                  </w:r>
                  <w:r>
                    <w:rPr>
                      <w:rFonts w:hint="eastAsia"/>
                      <w:sz w:val="18"/>
                      <w:szCs w:val="18"/>
                    </w:rPr>
                    <w:t>与</w:t>
                  </w:r>
                  <w:r>
                    <w:rPr>
                      <w:sz w:val="18"/>
                      <w:szCs w:val="18"/>
                    </w:rPr>
                    <w:t>纯水制备排污水、生活污水</w:t>
                  </w:r>
                  <w:r>
                    <w:rPr>
                      <w:rFonts w:hint="eastAsia"/>
                      <w:sz w:val="18"/>
                      <w:szCs w:val="18"/>
                    </w:rPr>
                    <w:t>一同纳入</w:t>
                  </w:r>
                  <w:r>
                    <w:rPr>
                      <w:sz w:val="18"/>
                      <w:szCs w:val="18"/>
                    </w:rPr>
                    <w:t>污水管网</w:t>
                  </w:r>
                </w:p>
              </w:tc>
              <w:tc>
                <w:tcPr>
                  <w:tcW w:w="451" w:type="dxa"/>
                  <w:vAlign w:val="center"/>
                </w:tcPr>
                <w:p>
                  <w:pPr>
                    <w:adjustRightInd w:val="0"/>
                    <w:snapToGrid w:val="0"/>
                    <w:ind w:left="-105" w:leftChars="-50" w:right="-105" w:rightChars="-50"/>
                    <w:jc w:val="center"/>
                    <w:rPr>
                      <w:sz w:val="18"/>
                      <w:szCs w:val="18"/>
                    </w:rPr>
                  </w:pPr>
                  <w:r>
                    <w:rPr>
                      <w:rFonts w:hint="eastAsia"/>
                      <w:sz w:val="18"/>
                      <w:szCs w:val="18"/>
                    </w:rPr>
                    <w:t>/</w:t>
                  </w:r>
                </w:p>
              </w:tc>
              <w:tc>
                <w:tcPr>
                  <w:tcW w:w="458" w:type="dxa"/>
                  <w:vMerge w:val="restart"/>
                  <w:vAlign w:val="center"/>
                </w:tcPr>
                <w:p>
                  <w:pPr>
                    <w:adjustRightInd w:val="0"/>
                    <w:snapToGrid w:val="0"/>
                    <w:ind w:left="-105" w:leftChars="-50" w:right="-105" w:rightChars="-50"/>
                    <w:jc w:val="center"/>
                    <w:rPr>
                      <w:sz w:val="18"/>
                      <w:szCs w:val="18"/>
                    </w:rPr>
                  </w:pPr>
                  <w:r>
                    <w:rPr>
                      <w:rFonts w:hint="eastAsia"/>
                      <w:sz w:val="18"/>
                      <w:szCs w:val="18"/>
                    </w:rPr>
                    <w:t>是</w:t>
                  </w:r>
                </w:p>
              </w:tc>
              <w:tc>
                <w:tcPr>
                  <w:tcW w:w="446" w:type="dxa"/>
                  <w:vMerge w:val="restart"/>
                  <w:vAlign w:val="center"/>
                </w:tcPr>
                <w:p>
                  <w:pPr>
                    <w:adjustRightInd w:val="0"/>
                    <w:snapToGrid w:val="0"/>
                    <w:ind w:left="-105" w:leftChars="-50" w:right="-105" w:rightChars="-50"/>
                    <w:jc w:val="center"/>
                    <w:rPr>
                      <w:sz w:val="18"/>
                      <w:szCs w:val="18"/>
                    </w:rPr>
                  </w:pPr>
                  <w:r>
                    <w:rPr>
                      <w:sz w:val="18"/>
                      <w:szCs w:val="18"/>
                    </w:rPr>
                    <w:t>54751</w:t>
                  </w:r>
                </w:p>
              </w:tc>
              <w:tc>
                <w:tcPr>
                  <w:tcW w:w="871" w:type="dxa"/>
                  <w:gridSpan w:val="2"/>
                  <w:vAlign w:val="center"/>
                </w:tcPr>
                <w:p>
                  <w:pPr>
                    <w:pStyle w:val="25"/>
                    <w:ind w:left="-105" w:leftChars="-50" w:right="-105" w:rightChars="-50"/>
                    <w:rPr>
                      <w:color w:val="auto"/>
                      <w:sz w:val="18"/>
                      <w:szCs w:val="18"/>
                    </w:rPr>
                  </w:pPr>
                  <w:r>
                    <w:rPr>
                      <w:rFonts w:hint="eastAsia"/>
                      <w:color w:val="auto"/>
                      <w:sz w:val="18"/>
                      <w:szCs w:val="18"/>
                    </w:rPr>
                    <w:t>COD</w:t>
                  </w:r>
                  <w:r>
                    <w:rPr>
                      <w:color w:val="auto"/>
                      <w:sz w:val="18"/>
                      <w:szCs w:val="18"/>
                      <w:vertAlign w:val="subscript"/>
                    </w:rPr>
                    <w:t>Cr</w:t>
                  </w:r>
                </w:p>
              </w:tc>
              <w:tc>
                <w:tcPr>
                  <w:tcW w:w="432" w:type="dxa"/>
                  <w:vMerge w:val="restart"/>
                  <w:vAlign w:val="center"/>
                </w:tcPr>
                <w:p>
                  <w:pPr>
                    <w:adjustRightInd w:val="0"/>
                    <w:snapToGrid w:val="0"/>
                    <w:ind w:left="-105" w:leftChars="-50" w:right="-105" w:rightChars="-50"/>
                    <w:jc w:val="center"/>
                    <w:rPr>
                      <w:sz w:val="18"/>
                      <w:szCs w:val="18"/>
                    </w:rPr>
                  </w:pPr>
                  <w:r>
                    <w:rPr>
                      <w:rFonts w:hint="eastAsia"/>
                      <w:sz w:val="18"/>
                      <w:szCs w:val="18"/>
                    </w:rPr>
                    <w:t>间接排放</w:t>
                  </w:r>
                </w:p>
              </w:tc>
              <w:tc>
                <w:tcPr>
                  <w:tcW w:w="432" w:type="dxa"/>
                  <w:vMerge w:val="restart"/>
                  <w:vAlign w:val="center"/>
                </w:tcPr>
                <w:p>
                  <w:pPr>
                    <w:adjustRightInd w:val="0"/>
                    <w:snapToGrid w:val="0"/>
                    <w:ind w:left="-105" w:leftChars="-50" w:right="-105" w:rightChars="-50"/>
                    <w:jc w:val="center"/>
                    <w:rPr>
                      <w:sz w:val="18"/>
                      <w:szCs w:val="18"/>
                    </w:rPr>
                  </w:pPr>
                  <w:r>
                    <w:rPr>
                      <w:rFonts w:hint="eastAsia"/>
                      <w:sz w:val="18"/>
                      <w:szCs w:val="18"/>
                    </w:rPr>
                    <w:t>兰陵首创水务有限公司（兰陵县第二污水处理厂）</w:t>
                  </w:r>
                </w:p>
              </w:tc>
              <w:tc>
                <w:tcPr>
                  <w:tcW w:w="433" w:type="dxa"/>
                  <w:vMerge w:val="restart"/>
                  <w:vAlign w:val="center"/>
                </w:tcPr>
                <w:p>
                  <w:pPr>
                    <w:adjustRightInd w:val="0"/>
                    <w:snapToGrid w:val="0"/>
                    <w:ind w:left="-105" w:leftChars="-50" w:right="-105" w:rightChars="-50"/>
                    <w:jc w:val="center"/>
                    <w:rPr>
                      <w:sz w:val="18"/>
                      <w:szCs w:val="18"/>
                    </w:rPr>
                  </w:pPr>
                  <w:r>
                    <w:rPr>
                      <w:rFonts w:hint="eastAsia"/>
                      <w:sz w:val="18"/>
                      <w:szCs w:val="18"/>
                    </w:rPr>
                    <w:t>连续</w:t>
                  </w:r>
                </w:p>
              </w:tc>
              <w:tc>
                <w:tcPr>
                  <w:tcW w:w="432" w:type="dxa"/>
                  <w:vMerge w:val="restart"/>
                  <w:vAlign w:val="center"/>
                </w:tcPr>
                <w:p>
                  <w:pPr>
                    <w:adjustRightInd w:val="0"/>
                    <w:snapToGrid w:val="0"/>
                    <w:ind w:left="-105" w:leftChars="-50" w:right="-105" w:rightChars="-50"/>
                    <w:jc w:val="center"/>
                    <w:rPr>
                      <w:sz w:val="18"/>
                      <w:szCs w:val="18"/>
                    </w:rPr>
                  </w:pPr>
                  <w:r>
                    <w:rPr>
                      <w:sz w:val="18"/>
                      <w:szCs w:val="18"/>
                    </w:rPr>
                    <w:t>DW001</w:t>
                  </w:r>
                </w:p>
              </w:tc>
              <w:tc>
                <w:tcPr>
                  <w:tcW w:w="432" w:type="dxa"/>
                  <w:vMerge w:val="restart"/>
                  <w:vAlign w:val="center"/>
                </w:tcPr>
                <w:p>
                  <w:pPr>
                    <w:adjustRightInd w:val="0"/>
                    <w:snapToGrid w:val="0"/>
                    <w:ind w:left="-105" w:leftChars="-50" w:right="-105" w:rightChars="-50"/>
                    <w:jc w:val="center"/>
                    <w:rPr>
                      <w:sz w:val="18"/>
                      <w:szCs w:val="18"/>
                    </w:rPr>
                  </w:pPr>
                  <w:r>
                    <w:rPr>
                      <w:rFonts w:hint="eastAsia"/>
                      <w:sz w:val="18"/>
                      <w:szCs w:val="18"/>
                    </w:rPr>
                    <w:t>综合废水</w:t>
                  </w:r>
                  <w:r>
                    <w:rPr>
                      <w:sz w:val="18"/>
                      <w:szCs w:val="18"/>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sz w:val="18"/>
                      <w:szCs w:val="18"/>
                    </w:rPr>
                    <w:t>NH</w:t>
                  </w:r>
                  <w:r>
                    <w:rPr>
                      <w:sz w:val="18"/>
                      <w:szCs w:val="18"/>
                      <w:vertAlign w:val="subscript"/>
                    </w:rPr>
                    <w:t>3</w:t>
                  </w:r>
                  <w:r>
                    <w:rPr>
                      <w:sz w:val="18"/>
                      <w:szCs w:val="18"/>
                    </w:rPr>
                    <w:t>-N</w:t>
                  </w:r>
                </w:p>
              </w:tc>
              <w:tc>
                <w:tcPr>
                  <w:tcW w:w="567" w:type="dxa"/>
                  <w:vAlign w:val="center"/>
                </w:tcPr>
                <w:p>
                  <w:pPr>
                    <w:adjustRightInd w:val="0"/>
                    <w:snapToGrid w:val="0"/>
                    <w:ind w:left="-105" w:leftChars="-50" w:right="-105" w:rightChars="-50"/>
                    <w:jc w:val="center"/>
                    <w:rPr>
                      <w:sz w:val="18"/>
                      <w:szCs w:val="18"/>
                    </w:rPr>
                  </w:pPr>
                  <w:r>
                    <w:rPr>
                      <w:sz w:val="18"/>
                      <w:szCs w:val="18"/>
                    </w:rPr>
                    <w:t>0.017</w:t>
                  </w:r>
                </w:p>
              </w:tc>
              <w:tc>
                <w:tcPr>
                  <w:tcW w:w="497" w:type="dxa"/>
                  <w:vAlign w:val="center"/>
                </w:tcPr>
                <w:p>
                  <w:pPr>
                    <w:adjustRightInd w:val="0"/>
                    <w:snapToGrid w:val="0"/>
                    <w:ind w:left="-105" w:leftChars="-50" w:right="-105" w:rightChars="-50"/>
                    <w:jc w:val="center"/>
                    <w:rPr>
                      <w:sz w:val="18"/>
                      <w:szCs w:val="18"/>
                    </w:rPr>
                  </w:pPr>
                  <w:r>
                    <w:rPr>
                      <w:sz w:val="18"/>
                      <w:szCs w:val="18"/>
                    </w:rPr>
                    <w:t>35</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0.975</w:t>
                  </w:r>
                </w:p>
              </w:tc>
              <w:tc>
                <w:tcPr>
                  <w:tcW w:w="425" w:type="dxa"/>
                  <w:vAlign w:val="center"/>
                </w:tcPr>
                <w:p>
                  <w:pPr>
                    <w:adjustRightInd w:val="0"/>
                    <w:snapToGrid w:val="0"/>
                    <w:ind w:left="-105" w:leftChars="-50" w:right="-105" w:rightChars="-50"/>
                    <w:jc w:val="center"/>
                    <w:rPr>
                      <w:sz w:val="18"/>
                      <w:szCs w:val="18"/>
                    </w:rPr>
                  </w:pPr>
                  <w:r>
                    <w:rPr>
                      <w:sz w:val="18"/>
                      <w:szCs w:val="18"/>
                    </w:rPr>
                    <w:t>17.8</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sz w:val="18"/>
                      <w:szCs w:val="18"/>
                    </w:rPr>
                    <w:t>TN</w:t>
                  </w:r>
                </w:p>
              </w:tc>
              <w:tc>
                <w:tcPr>
                  <w:tcW w:w="567" w:type="dxa"/>
                  <w:vAlign w:val="center"/>
                </w:tcPr>
                <w:p>
                  <w:pPr>
                    <w:adjustRightInd w:val="0"/>
                    <w:snapToGrid w:val="0"/>
                    <w:ind w:left="-105" w:leftChars="-50" w:right="-105" w:rightChars="-50"/>
                    <w:jc w:val="center"/>
                    <w:rPr>
                      <w:sz w:val="18"/>
                      <w:szCs w:val="18"/>
                    </w:rPr>
                  </w:pPr>
                  <w:r>
                    <w:rPr>
                      <w:sz w:val="18"/>
                      <w:szCs w:val="18"/>
                    </w:rPr>
                    <w:t>0.024</w:t>
                  </w:r>
                </w:p>
              </w:tc>
              <w:tc>
                <w:tcPr>
                  <w:tcW w:w="497" w:type="dxa"/>
                  <w:vAlign w:val="center"/>
                </w:tcPr>
                <w:p>
                  <w:pPr>
                    <w:adjustRightInd w:val="0"/>
                    <w:snapToGrid w:val="0"/>
                    <w:ind w:left="-105" w:leftChars="-50" w:right="-105" w:rightChars="-50"/>
                    <w:jc w:val="center"/>
                    <w:rPr>
                      <w:sz w:val="18"/>
                      <w:szCs w:val="18"/>
                    </w:rPr>
                  </w:pPr>
                  <w:r>
                    <w:rPr>
                      <w:sz w:val="18"/>
                      <w:szCs w:val="18"/>
                    </w:rPr>
                    <w:t>50</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pStyle w:val="25"/>
                    <w:ind w:left="-105" w:leftChars="-50" w:right="-105" w:rightChars="-50"/>
                    <w:rPr>
                      <w:color w:val="auto"/>
                      <w:sz w:val="18"/>
                      <w:szCs w:val="18"/>
                    </w:rPr>
                  </w:pPr>
                  <w:r>
                    <w:rPr>
                      <w:rFonts w:hint="eastAsia"/>
                      <w:color w:val="auto"/>
                      <w:sz w:val="18"/>
                      <w:szCs w:val="18"/>
                    </w:rPr>
                    <w:t>SS</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rFonts w:hint="eastAsia"/>
                      <w:sz w:val="18"/>
                      <w:szCs w:val="18"/>
                    </w:rPr>
                    <w:t>TP</w:t>
                  </w:r>
                </w:p>
              </w:tc>
              <w:tc>
                <w:tcPr>
                  <w:tcW w:w="567" w:type="dxa"/>
                  <w:vAlign w:val="center"/>
                </w:tcPr>
                <w:p>
                  <w:pPr>
                    <w:adjustRightInd w:val="0"/>
                    <w:snapToGrid w:val="0"/>
                    <w:ind w:left="-105" w:leftChars="-50" w:right="-105" w:rightChars="-50"/>
                    <w:jc w:val="center"/>
                    <w:rPr>
                      <w:sz w:val="18"/>
                      <w:szCs w:val="18"/>
                    </w:rPr>
                  </w:pPr>
                  <w:r>
                    <w:rPr>
                      <w:sz w:val="18"/>
                      <w:szCs w:val="18"/>
                    </w:rPr>
                    <w:t>0.004</w:t>
                  </w:r>
                </w:p>
              </w:tc>
              <w:tc>
                <w:tcPr>
                  <w:tcW w:w="497" w:type="dxa"/>
                  <w:vAlign w:val="center"/>
                </w:tcPr>
                <w:p>
                  <w:pPr>
                    <w:adjustRightInd w:val="0"/>
                    <w:snapToGrid w:val="0"/>
                    <w:ind w:left="-105" w:leftChars="-50" w:right="-105" w:rightChars="-50"/>
                    <w:jc w:val="center"/>
                    <w:rPr>
                      <w:sz w:val="18"/>
                      <w:szCs w:val="18"/>
                    </w:rPr>
                  </w:pPr>
                  <w:r>
                    <w:rPr>
                      <w:sz w:val="18"/>
                      <w:szCs w:val="18"/>
                    </w:rPr>
                    <w:t>8</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1.188</w:t>
                  </w:r>
                </w:p>
              </w:tc>
              <w:tc>
                <w:tcPr>
                  <w:tcW w:w="425" w:type="dxa"/>
                  <w:vAlign w:val="center"/>
                </w:tcPr>
                <w:p>
                  <w:pPr>
                    <w:adjustRightInd w:val="0"/>
                    <w:snapToGrid w:val="0"/>
                    <w:ind w:left="-105" w:leftChars="-50" w:right="-105" w:rightChars="-50"/>
                    <w:jc w:val="center"/>
                    <w:rPr>
                      <w:sz w:val="18"/>
                      <w:szCs w:val="18"/>
                    </w:rPr>
                  </w:pPr>
                  <w:r>
                    <w:rPr>
                      <w:sz w:val="18"/>
                      <w:szCs w:val="18"/>
                    </w:rPr>
                    <w:t>21.7</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restart"/>
                  <w:vAlign w:val="center"/>
                </w:tcPr>
                <w:p>
                  <w:pPr>
                    <w:adjustRightInd w:val="0"/>
                    <w:snapToGrid w:val="0"/>
                    <w:ind w:left="-105" w:leftChars="-50" w:right="-105" w:rightChars="-50"/>
                    <w:jc w:val="center"/>
                    <w:rPr>
                      <w:sz w:val="18"/>
                      <w:szCs w:val="18"/>
                    </w:rPr>
                  </w:pPr>
                  <w:r>
                    <w:rPr>
                      <w:rFonts w:hint="eastAsia"/>
                      <w:sz w:val="18"/>
                      <w:szCs w:val="18"/>
                    </w:rPr>
                    <w:t>清洗、浮选、切割倒角、水喷研磨</w:t>
                  </w:r>
                </w:p>
              </w:tc>
              <w:tc>
                <w:tcPr>
                  <w:tcW w:w="443" w:type="dxa"/>
                  <w:vMerge w:val="restart"/>
                  <w:vAlign w:val="center"/>
                </w:tcPr>
                <w:p>
                  <w:pPr>
                    <w:adjustRightInd w:val="0"/>
                    <w:snapToGrid w:val="0"/>
                    <w:ind w:left="-105" w:leftChars="-50" w:right="-105" w:rightChars="-50"/>
                    <w:jc w:val="center"/>
                    <w:rPr>
                      <w:sz w:val="18"/>
                      <w:szCs w:val="18"/>
                    </w:rPr>
                  </w:pPr>
                  <w:r>
                    <w:rPr>
                      <w:rFonts w:hint="eastAsia"/>
                      <w:sz w:val="18"/>
                      <w:szCs w:val="18"/>
                    </w:rPr>
                    <w:t>生产废水</w:t>
                  </w:r>
                </w:p>
              </w:tc>
              <w:tc>
                <w:tcPr>
                  <w:tcW w:w="691" w:type="dxa"/>
                  <w:vAlign w:val="center"/>
                </w:tcPr>
                <w:p>
                  <w:pPr>
                    <w:adjustRightInd w:val="0"/>
                    <w:snapToGrid w:val="0"/>
                    <w:ind w:left="-105" w:leftChars="-50" w:right="-105" w:rightChars="-50"/>
                    <w:jc w:val="center"/>
                    <w:rPr>
                      <w:sz w:val="18"/>
                      <w:szCs w:val="18"/>
                    </w:rPr>
                  </w:pPr>
                  <w:r>
                    <w:rPr>
                      <w:sz w:val="18"/>
                      <w:szCs w:val="18"/>
                    </w:rPr>
                    <w:t>pH</w:t>
                  </w:r>
                </w:p>
              </w:tc>
              <w:tc>
                <w:tcPr>
                  <w:tcW w:w="567" w:type="dxa"/>
                  <w:vAlign w:val="center"/>
                </w:tcPr>
                <w:p>
                  <w:pPr>
                    <w:adjustRightInd w:val="0"/>
                    <w:snapToGrid w:val="0"/>
                    <w:ind w:left="-105" w:leftChars="-50" w:right="-105" w:rightChars="-50"/>
                    <w:jc w:val="center"/>
                    <w:rPr>
                      <w:sz w:val="18"/>
                      <w:szCs w:val="18"/>
                    </w:rPr>
                  </w:pPr>
                  <w:r>
                    <w:rPr>
                      <w:rFonts w:hint="eastAsia"/>
                      <w:sz w:val="18"/>
                      <w:szCs w:val="18"/>
                    </w:rPr>
                    <w:t>/</w:t>
                  </w:r>
                </w:p>
              </w:tc>
              <w:tc>
                <w:tcPr>
                  <w:tcW w:w="497" w:type="dxa"/>
                  <w:vAlign w:val="center"/>
                </w:tcPr>
                <w:p>
                  <w:pPr>
                    <w:adjustRightInd w:val="0"/>
                    <w:snapToGrid w:val="0"/>
                    <w:ind w:left="-105" w:leftChars="-50" w:right="-105" w:rightChars="-50"/>
                    <w:jc w:val="center"/>
                    <w:rPr>
                      <w:sz w:val="18"/>
                      <w:szCs w:val="18"/>
                    </w:rPr>
                  </w:pPr>
                  <w:r>
                    <w:rPr>
                      <w:rFonts w:hint="eastAsia"/>
                      <w:sz w:val="18"/>
                      <w:szCs w:val="18"/>
                    </w:rPr>
                    <w:t>＜2</w:t>
                  </w:r>
                </w:p>
              </w:tc>
              <w:tc>
                <w:tcPr>
                  <w:tcW w:w="447" w:type="dxa"/>
                  <w:vMerge w:val="restart"/>
                  <w:vAlign w:val="center"/>
                </w:tcPr>
                <w:p>
                  <w:pPr>
                    <w:adjustRightInd w:val="0"/>
                    <w:snapToGrid w:val="0"/>
                    <w:ind w:left="-105" w:leftChars="-50" w:right="-105" w:rightChars="-50"/>
                    <w:jc w:val="center"/>
                    <w:rPr>
                      <w:sz w:val="18"/>
                      <w:szCs w:val="18"/>
                    </w:rPr>
                  </w:pPr>
                  <w:r>
                    <w:rPr>
                      <w:sz w:val="18"/>
                      <w:szCs w:val="18"/>
                    </w:rPr>
                    <w:t>200</w:t>
                  </w: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pStyle w:val="25"/>
                    <w:ind w:left="-105" w:leftChars="-50" w:right="-105" w:rightChars="-50"/>
                    <w:rPr>
                      <w:color w:val="auto"/>
                      <w:sz w:val="18"/>
                      <w:szCs w:val="18"/>
                    </w:rPr>
                  </w:pPr>
                  <w:r>
                    <w:rPr>
                      <w:rFonts w:hint="eastAsia"/>
                      <w:color w:val="auto"/>
                      <w:sz w:val="18"/>
                      <w:szCs w:val="18"/>
                    </w:rPr>
                    <w:t>/</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rPr>
                      <w:sz w:val="18"/>
                      <w:szCs w:val="18"/>
                    </w:rPr>
                  </w:pPr>
                  <w:r>
                    <w:rPr>
                      <w:rFonts w:hint="eastAsia"/>
                      <w:sz w:val="18"/>
                      <w:szCs w:val="18"/>
                    </w:rPr>
                    <w:t>氯化物</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sz w:val="18"/>
                      <w:szCs w:val="18"/>
                    </w:rPr>
                    <w:t>COD</w:t>
                  </w:r>
                  <w:r>
                    <w:rPr>
                      <w:sz w:val="18"/>
                      <w:szCs w:val="18"/>
                      <w:vertAlign w:val="subscript"/>
                    </w:rPr>
                    <w:t>Cr</w:t>
                  </w:r>
                </w:p>
              </w:tc>
              <w:tc>
                <w:tcPr>
                  <w:tcW w:w="567" w:type="dxa"/>
                  <w:vAlign w:val="center"/>
                </w:tcPr>
                <w:p>
                  <w:pPr>
                    <w:adjustRightInd w:val="0"/>
                    <w:snapToGrid w:val="0"/>
                    <w:ind w:left="-105" w:leftChars="-50" w:right="-105" w:rightChars="-50"/>
                    <w:jc w:val="center"/>
                    <w:rPr>
                      <w:sz w:val="18"/>
                      <w:szCs w:val="18"/>
                    </w:rPr>
                  </w:pPr>
                  <w:r>
                    <w:rPr>
                      <w:sz w:val="18"/>
                      <w:szCs w:val="18"/>
                    </w:rPr>
                    <w:t>1.249</w:t>
                  </w:r>
                </w:p>
              </w:tc>
              <w:tc>
                <w:tcPr>
                  <w:tcW w:w="497" w:type="dxa"/>
                  <w:vAlign w:val="center"/>
                </w:tcPr>
                <w:p>
                  <w:pPr>
                    <w:adjustRightInd w:val="0"/>
                    <w:snapToGrid w:val="0"/>
                    <w:ind w:left="-105" w:leftChars="-50" w:right="-105" w:rightChars="-50"/>
                    <w:jc w:val="center"/>
                    <w:rPr>
                      <w:sz w:val="18"/>
                      <w:szCs w:val="18"/>
                    </w:rPr>
                  </w:pPr>
                  <w:r>
                    <w:rPr>
                      <w:sz w:val="18"/>
                      <w:szCs w:val="18"/>
                    </w:rPr>
                    <w:t>25</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3</w:t>
                  </w:r>
                  <w:r>
                    <w:rPr>
                      <w:sz w:val="18"/>
                      <w:szCs w:val="18"/>
                    </w:rPr>
                    <w:t>5</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49.7</w:t>
                  </w:r>
                </w:p>
              </w:tc>
              <w:tc>
                <w:tcPr>
                  <w:tcW w:w="425" w:type="dxa"/>
                  <w:vAlign w:val="center"/>
                </w:tcPr>
                <w:p>
                  <w:pPr>
                    <w:adjustRightInd w:val="0"/>
                    <w:snapToGrid w:val="0"/>
                    <w:ind w:left="-105" w:leftChars="-50" w:right="-105" w:rightChars="-50"/>
                    <w:jc w:val="center"/>
                    <w:rPr>
                      <w:sz w:val="18"/>
                      <w:szCs w:val="18"/>
                    </w:rPr>
                  </w:pPr>
                  <w:r>
                    <w:rPr>
                      <w:sz w:val="18"/>
                      <w:szCs w:val="18"/>
                    </w:rPr>
                    <w:t>908</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sz w:val="18"/>
                      <w:szCs w:val="18"/>
                    </w:rPr>
                    <w:t>SS</w:t>
                  </w:r>
                </w:p>
              </w:tc>
              <w:tc>
                <w:tcPr>
                  <w:tcW w:w="567" w:type="dxa"/>
                  <w:vAlign w:val="center"/>
                </w:tcPr>
                <w:p>
                  <w:pPr>
                    <w:adjustRightInd w:val="0"/>
                    <w:snapToGrid w:val="0"/>
                    <w:ind w:left="-105" w:leftChars="-50" w:right="-105" w:rightChars="-50"/>
                    <w:jc w:val="center"/>
                    <w:rPr>
                      <w:sz w:val="18"/>
                      <w:szCs w:val="18"/>
                    </w:rPr>
                  </w:pPr>
                  <w:r>
                    <w:rPr>
                      <w:sz w:val="18"/>
                      <w:szCs w:val="18"/>
                    </w:rPr>
                    <w:t>11.9</w:t>
                  </w:r>
                </w:p>
              </w:tc>
              <w:tc>
                <w:tcPr>
                  <w:tcW w:w="497" w:type="dxa"/>
                  <w:vAlign w:val="center"/>
                </w:tcPr>
                <w:p>
                  <w:pPr>
                    <w:adjustRightInd w:val="0"/>
                    <w:snapToGrid w:val="0"/>
                    <w:ind w:left="-105" w:leftChars="-50" w:right="-105" w:rightChars="-50"/>
                    <w:jc w:val="center"/>
                    <w:rPr>
                      <w:sz w:val="18"/>
                      <w:szCs w:val="18"/>
                    </w:rPr>
                  </w:pPr>
                  <w:r>
                    <w:rPr>
                      <w:sz w:val="18"/>
                      <w:szCs w:val="18"/>
                    </w:rPr>
                    <w:t>238</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90</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adjustRightInd w:val="0"/>
                    <w:snapToGrid w:val="0"/>
                    <w:ind w:left="-105" w:leftChars="-50" w:right="-105" w:rightChars="-50"/>
                    <w:jc w:val="center"/>
                    <w:rPr>
                      <w:sz w:val="18"/>
                      <w:szCs w:val="18"/>
                    </w:rPr>
                  </w:pPr>
                  <w:r>
                    <w:rPr>
                      <w:rFonts w:hint="eastAsia"/>
                      <w:sz w:val="18"/>
                      <w:szCs w:val="18"/>
                    </w:rPr>
                    <w:t>总氮</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rFonts w:hint="eastAsia"/>
                      <w:sz w:val="18"/>
                      <w:szCs w:val="18"/>
                    </w:rPr>
                    <w:t>氟化物</w:t>
                  </w:r>
                </w:p>
              </w:tc>
              <w:tc>
                <w:tcPr>
                  <w:tcW w:w="567" w:type="dxa"/>
                  <w:vAlign w:val="center"/>
                </w:tcPr>
                <w:p>
                  <w:pPr>
                    <w:adjustRightInd w:val="0"/>
                    <w:snapToGrid w:val="0"/>
                    <w:ind w:left="-105" w:leftChars="-50" w:right="-105" w:rightChars="-50"/>
                    <w:jc w:val="center"/>
                    <w:rPr>
                      <w:sz w:val="18"/>
                      <w:szCs w:val="18"/>
                    </w:rPr>
                  </w:pPr>
                  <w:r>
                    <w:rPr>
                      <w:sz w:val="18"/>
                      <w:szCs w:val="18"/>
                    </w:rPr>
                    <w:t>19.0</w:t>
                  </w:r>
                </w:p>
              </w:tc>
              <w:tc>
                <w:tcPr>
                  <w:tcW w:w="497" w:type="dxa"/>
                  <w:vAlign w:val="center"/>
                </w:tcPr>
                <w:p>
                  <w:pPr>
                    <w:adjustRightInd w:val="0"/>
                    <w:snapToGrid w:val="0"/>
                    <w:ind w:left="-105" w:leftChars="-50" w:right="-105" w:rightChars="-50"/>
                    <w:jc w:val="center"/>
                    <w:rPr>
                      <w:sz w:val="18"/>
                      <w:szCs w:val="18"/>
                    </w:rPr>
                  </w:pPr>
                  <w:r>
                    <w:rPr>
                      <w:sz w:val="18"/>
                      <w:szCs w:val="18"/>
                    </w:rPr>
                    <w:t>380</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95</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0.024</w:t>
                  </w:r>
                </w:p>
              </w:tc>
              <w:tc>
                <w:tcPr>
                  <w:tcW w:w="425" w:type="dxa"/>
                  <w:vAlign w:val="center"/>
                </w:tcPr>
                <w:p>
                  <w:pPr>
                    <w:adjustRightInd w:val="0"/>
                    <w:snapToGrid w:val="0"/>
                    <w:ind w:left="-105" w:leftChars="-50" w:right="-105" w:rightChars="-50"/>
                    <w:jc w:val="center"/>
                    <w:rPr>
                      <w:sz w:val="18"/>
                      <w:szCs w:val="18"/>
                    </w:rPr>
                  </w:pPr>
                  <w:r>
                    <w:rPr>
                      <w:sz w:val="18"/>
                      <w:szCs w:val="18"/>
                    </w:rPr>
                    <w:t>0.44</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rFonts w:hint="eastAsia"/>
                      <w:sz w:val="18"/>
                      <w:szCs w:val="18"/>
                    </w:rPr>
                    <w:t>氯化物</w:t>
                  </w:r>
                </w:p>
              </w:tc>
              <w:tc>
                <w:tcPr>
                  <w:tcW w:w="567" w:type="dxa"/>
                  <w:vAlign w:val="center"/>
                </w:tcPr>
                <w:p>
                  <w:pPr>
                    <w:adjustRightInd w:val="0"/>
                    <w:snapToGrid w:val="0"/>
                    <w:ind w:left="-105" w:leftChars="-50" w:right="-105" w:rightChars="-50"/>
                    <w:jc w:val="center"/>
                    <w:rPr>
                      <w:sz w:val="18"/>
                      <w:szCs w:val="18"/>
                    </w:rPr>
                  </w:pPr>
                  <w:r>
                    <w:rPr>
                      <w:sz w:val="18"/>
                      <w:szCs w:val="18"/>
                    </w:rPr>
                    <w:t>49.8</w:t>
                  </w:r>
                </w:p>
              </w:tc>
              <w:tc>
                <w:tcPr>
                  <w:tcW w:w="497" w:type="dxa"/>
                  <w:vAlign w:val="center"/>
                </w:tcPr>
                <w:p>
                  <w:pPr>
                    <w:adjustRightInd w:val="0"/>
                    <w:snapToGrid w:val="0"/>
                    <w:ind w:left="-105" w:leftChars="-50" w:right="-105" w:rightChars="-50"/>
                    <w:jc w:val="center"/>
                    <w:rPr>
                      <w:sz w:val="18"/>
                      <w:szCs w:val="18"/>
                    </w:rPr>
                  </w:pPr>
                  <w:r>
                    <w:rPr>
                      <w:sz w:val="18"/>
                      <w:szCs w:val="18"/>
                    </w:rPr>
                    <w:t>996</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sz w:val="18"/>
                      <w:szCs w:val="18"/>
                    </w:rPr>
                    <w:t>0</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adjustRightInd w:val="0"/>
                    <w:snapToGrid w:val="0"/>
                    <w:ind w:left="-105" w:leftChars="-50" w:right="-105" w:rightChars="-50"/>
                    <w:jc w:val="center"/>
                    <w:rPr>
                      <w:sz w:val="18"/>
                      <w:szCs w:val="18"/>
                    </w:rPr>
                  </w:pPr>
                  <w:r>
                    <w:rPr>
                      <w:rFonts w:hint="eastAsia"/>
                      <w:sz w:val="18"/>
                      <w:szCs w:val="18"/>
                    </w:rPr>
                    <w:t>氟化物</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Align w:val="center"/>
                </w:tcPr>
                <w:p>
                  <w:pPr>
                    <w:adjustRightInd w:val="0"/>
                    <w:snapToGrid w:val="0"/>
                    <w:ind w:left="-105" w:leftChars="-50" w:right="-105" w:rightChars="-50"/>
                    <w:jc w:val="center"/>
                    <w:rPr>
                      <w:sz w:val="18"/>
                      <w:szCs w:val="18"/>
                    </w:rPr>
                  </w:pPr>
                  <w:r>
                    <w:rPr>
                      <w:sz w:val="18"/>
                      <w:szCs w:val="18"/>
                    </w:rPr>
                    <w:t>全盐量</w:t>
                  </w:r>
                </w:p>
              </w:tc>
              <w:tc>
                <w:tcPr>
                  <w:tcW w:w="567" w:type="dxa"/>
                  <w:vAlign w:val="center"/>
                </w:tcPr>
                <w:p>
                  <w:pPr>
                    <w:adjustRightInd w:val="0"/>
                    <w:snapToGrid w:val="0"/>
                    <w:ind w:left="-105" w:leftChars="-50" w:right="-105" w:rightChars="-50"/>
                    <w:jc w:val="center"/>
                    <w:rPr>
                      <w:sz w:val="18"/>
                      <w:szCs w:val="18"/>
                    </w:rPr>
                  </w:pPr>
                  <w:r>
                    <w:rPr>
                      <w:sz w:val="18"/>
                      <w:szCs w:val="18"/>
                    </w:rPr>
                    <w:t>54.7</w:t>
                  </w:r>
                </w:p>
              </w:tc>
              <w:tc>
                <w:tcPr>
                  <w:tcW w:w="497" w:type="dxa"/>
                  <w:vAlign w:val="center"/>
                </w:tcPr>
                <w:p>
                  <w:pPr>
                    <w:adjustRightInd w:val="0"/>
                    <w:snapToGrid w:val="0"/>
                    <w:ind w:left="-105" w:leftChars="-50" w:right="-105" w:rightChars="-50"/>
                    <w:jc w:val="center"/>
                    <w:rPr>
                      <w:sz w:val="18"/>
                      <w:szCs w:val="18"/>
                    </w:rPr>
                  </w:pPr>
                  <w:r>
                    <w:rPr>
                      <w:rFonts w:hint="eastAsia"/>
                      <w:sz w:val="18"/>
                      <w:szCs w:val="18"/>
                    </w:rPr>
                    <w:t>1</w:t>
                  </w:r>
                  <w:r>
                    <w:rPr>
                      <w:sz w:val="18"/>
                      <w:szCs w:val="18"/>
                    </w:rPr>
                    <w:t>095</w:t>
                  </w: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Align w:val="center"/>
                </w:tcPr>
                <w:p>
                  <w:pPr>
                    <w:adjustRightInd w:val="0"/>
                    <w:snapToGrid w:val="0"/>
                    <w:ind w:left="-105" w:leftChars="-50" w:right="-105" w:rightChars="-50"/>
                    <w:jc w:val="center"/>
                    <w:rPr>
                      <w:sz w:val="18"/>
                      <w:szCs w:val="18"/>
                    </w:rPr>
                  </w:pPr>
                  <w:r>
                    <w:rPr>
                      <w:rFonts w:hint="eastAsia"/>
                      <w:sz w:val="18"/>
                      <w:szCs w:val="18"/>
                    </w:rPr>
                    <w:t>0</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0.95</w:t>
                  </w:r>
                </w:p>
              </w:tc>
              <w:tc>
                <w:tcPr>
                  <w:tcW w:w="425" w:type="dxa"/>
                  <w:vAlign w:val="center"/>
                </w:tcPr>
                <w:p>
                  <w:pPr>
                    <w:adjustRightInd w:val="0"/>
                    <w:snapToGrid w:val="0"/>
                    <w:ind w:left="-105" w:leftChars="-50" w:right="-105" w:rightChars="-50"/>
                    <w:jc w:val="center"/>
                    <w:rPr>
                      <w:sz w:val="18"/>
                      <w:szCs w:val="18"/>
                    </w:rPr>
                  </w:pPr>
                  <w:r>
                    <w:rPr>
                      <w:sz w:val="18"/>
                      <w:szCs w:val="18"/>
                    </w:rPr>
                    <w:t>17.4</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restart"/>
                  <w:vAlign w:val="center"/>
                </w:tcPr>
                <w:p>
                  <w:pPr>
                    <w:adjustRightInd w:val="0"/>
                    <w:snapToGrid w:val="0"/>
                    <w:ind w:left="-105" w:leftChars="-50" w:right="-105" w:rightChars="-50"/>
                    <w:jc w:val="center"/>
                    <w:rPr>
                      <w:sz w:val="18"/>
                      <w:szCs w:val="18"/>
                    </w:rPr>
                  </w:pPr>
                  <w:r>
                    <w:rPr>
                      <w:rFonts w:hint="eastAsia"/>
                      <w:sz w:val="18"/>
                      <w:szCs w:val="18"/>
                    </w:rPr>
                    <w:t>纯水</w:t>
                  </w:r>
                  <w:r>
                    <w:rPr>
                      <w:sz w:val="18"/>
                      <w:szCs w:val="18"/>
                    </w:rPr>
                    <w:t>制备</w:t>
                  </w:r>
                </w:p>
              </w:tc>
              <w:tc>
                <w:tcPr>
                  <w:tcW w:w="443" w:type="dxa"/>
                  <w:vMerge w:val="restart"/>
                  <w:vAlign w:val="center"/>
                </w:tcPr>
                <w:p>
                  <w:pPr>
                    <w:adjustRightInd w:val="0"/>
                    <w:snapToGrid w:val="0"/>
                    <w:ind w:left="-105" w:leftChars="-50" w:right="-105" w:rightChars="-50"/>
                    <w:jc w:val="center"/>
                    <w:rPr>
                      <w:sz w:val="18"/>
                      <w:szCs w:val="18"/>
                    </w:rPr>
                  </w:pPr>
                  <w:r>
                    <w:rPr>
                      <w:rFonts w:hint="eastAsia"/>
                      <w:sz w:val="18"/>
                      <w:szCs w:val="18"/>
                    </w:rPr>
                    <w:t>纯水</w:t>
                  </w:r>
                  <w:r>
                    <w:rPr>
                      <w:sz w:val="18"/>
                      <w:szCs w:val="18"/>
                    </w:rPr>
                    <w:t>制备废水</w:t>
                  </w:r>
                </w:p>
              </w:tc>
              <w:tc>
                <w:tcPr>
                  <w:tcW w:w="691" w:type="dxa"/>
                  <w:vMerge w:val="restart"/>
                  <w:vAlign w:val="center"/>
                </w:tcPr>
                <w:p>
                  <w:pPr>
                    <w:adjustRightInd w:val="0"/>
                    <w:snapToGrid w:val="0"/>
                    <w:ind w:left="-105" w:leftChars="-50" w:right="-105" w:rightChars="-50"/>
                    <w:jc w:val="center"/>
                    <w:rPr>
                      <w:sz w:val="18"/>
                      <w:szCs w:val="18"/>
                    </w:rPr>
                  </w:pPr>
                  <w:r>
                    <w:rPr>
                      <w:rFonts w:hint="eastAsia"/>
                      <w:sz w:val="18"/>
                      <w:szCs w:val="18"/>
                    </w:rPr>
                    <w:t>全盐量</w:t>
                  </w:r>
                </w:p>
              </w:tc>
              <w:tc>
                <w:tcPr>
                  <w:tcW w:w="567" w:type="dxa"/>
                  <w:vMerge w:val="restart"/>
                  <w:vAlign w:val="center"/>
                </w:tcPr>
                <w:p>
                  <w:pPr>
                    <w:adjustRightInd w:val="0"/>
                    <w:snapToGrid w:val="0"/>
                    <w:ind w:left="-105" w:leftChars="-50" w:right="-105" w:rightChars="-50"/>
                    <w:jc w:val="center"/>
                    <w:rPr>
                      <w:sz w:val="18"/>
                      <w:szCs w:val="18"/>
                    </w:rPr>
                  </w:pPr>
                  <w:r>
                    <w:rPr>
                      <w:sz w:val="18"/>
                      <w:szCs w:val="18"/>
                    </w:rPr>
                    <w:t>4.321</w:t>
                  </w:r>
                </w:p>
              </w:tc>
              <w:tc>
                <w:tcPr>
                  <w:tcW w:w="497" w:type="dxa"/>
                  <w:vMerge w:val="restart"/>
                  <w:vAlign w:val="center"/>
                </w:tcPr>
                <w:p>
                  <w:pPr>
                    <w:adjustRightInd w:val="0"/>
                    <w:snapToGrid w:val="0"/>
                    <w:ind w:left="-105" w:leftChars="-50" w:right="-105" w:rightChars="-50"/>
                    <w:jc w:val="center"/>
                    <w:rPr>
                      <w:sz w:val="18"/>
                      <w:szCs w:val="18"/>
                    </w:rPr>
                  </w:pPr>
                  <w:r>
                    <w:rPr>
                      <w:sz w:val="18"/>
                      <w:szCs w:val="18"/>
                    </w:rPr>
                    <w:t>1000</w:t>
                  </w:r>
                </w:p>
              </w:tc>
              <w:tc>
                <w:tcPr>
                  <w:tcW w:w="447" w:type="dxa"/>
                  <w:vMerge w:val="restart"/>
                  <w:vAlign w:val="center"/>
                </w:tcPr>
                <w:p>
                  <w:pPr>
                    <w:adjustRightInd w:val="0"/>
                    <w:snapToGrid w:val="0"/>
                    <w:ind w:left="-105" w:leftChars="-50" w:right="-105" w:rightChars="-50"/>
                    <w:jc w:val="center"/>
                    <w:rPr>
                      <w:sz w:val="18"/>
                      <w:szCs w:val="18"/>
                    </w:rPr>
                  </w:pPr>
                  <w:r>
                    <w:rPr>
                      <w:rFonts w:hint="eastAsia"/>
                      <w:sz w:val="18"/>
                      <w:szCs w:val="18"/>
                    </w:rPr>
                    <w:t>/</w:t>
                  </w: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restart"/>
                  <w:vAlign w:val="center"/>
                </w:tcPr>
                <w:p>
                  <w:pPr>
                    <w:adjustRightInd w:val="0"/>
                    <w:snapToGrid w:val="0"/>
                    <w:ind w:left="-105" w:leftChars="-50" w:right="-105" w:rightChars="-50"/>
                    <w:jc w:val="center"/>
                    <w:rPr>
                      <w:sz w:val="18"/>
                      <w:szCs w:val="18"/>
                    </w:rPr>
                  </w:pPr>
                  <w:r>
                    <w:rPr>
                      <w:rFonts w:hint="eastAsia"/>
                      <w:sz w:val="18"/>
                      <w:szCs w:val="18"/>
                    </w:rPr>
                    <w:t>/</w:t>
                  </w: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adjustRightInd w:val="0"/>
                    <w:snapToGrid w:val="0"/>
                    <w:ind w:left="-105" w:leftChars="-50" w:right="-105" w:rightChars="-50"/>
                    <w:jc w:val="center"/>
                    <w:rPr>
                      <w:sz w:val="18"/>
                      <w:szCs w:val="18"/>
                    </w:rPr>
                  </w:pPr>
                  <w:r>
                    <w:rPr>
                      <w:rFonts w:hint="eastAsia"/>
                      <w:sz w:val="18"/>
                      <w:szCs w:val="18"/>
                    </w:rPr>
                    <w:t>全盐量</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Merge w:val="continue"/>
                  <w:vAlign w:val="center"/>
                </w:tcPr>
                <w:p>
                  <w:pPr>
                    <w:adjustRightInd w:val="0"/>
                    <w:snapToGrid w:val="0"/>
                    <w:ind w:left="-105" w:leftChars="-50" w:right="-105" w:rightChars="-50"/>
                    <w:jc w:val="center"/>
                    <w:rPr>
                      <w:sz w:val="18"/>
                      <w:szCs w:val="18"/>
                    </w:rPr>
                  </w:pPr>
                </w:p>
              </w:tc>
              <w:tc>
                <w:tcPr>
                  <w:tcW w:w="567" w:type="dxa"/>
                  <w:vMerge w:val="continue"/>
                  <w:vAlign w:val="center"/>
                </w:tcPr>
                <w:p>
                  <w:pPr>
                    <w:adjustRightInd w:val="0"/>
                    <w:snapToGrid w:val="0"/>
                    <w:ind w:left="-105" w:leftChars="-50" w:right="-105" w:rightChars="-50"/>
                    <w:jc w:val="center"/>
                    <w:rPr>
                      <w:sz w:val="18"/>
                      <w:szCs w:val="18"/>
                    </w:rPr>
                  </w:pPr>
                </w:p>
              </w:tc>
              <w:tc>
                <w:tcPr>
                  <w:tcW w:w="49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continue"/>
                  <w:vAlign w:val="center"/>
                </w:tcPr>
                <w:p>
                  <w:pPr>
                    <w:adjustRightInd w:val="0"/>
                    <w:snapToGrid w:val="0"/>
                    <w:ind w:left="-105" w:leftChars="-50" w:right="-105" w:rightChars="-50"/>
                    <w:jc w:val="center"/>
                    <w:rPr>
                      <w:sz w:val="18"/>
                      <w:szCs w:val="18"/>
                    </w:rPr>
                  </w:pP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86.3</w:t>
                  </w:r>
                </w:p>
              </w:tc>
              <w:tc>
                <w:tcPr>
                  <w:tcW w:w="425" w:type="dxa"/>
                  <w:vAlign w:val="center"/>
                </w:tcPr>
                <w:p>
                  <w:pPr>
                    <w:adjustRightInd w:val="0"/>
                    <w:snapToGrid w:val="0"/>
                    <w:ind w:left="-105" w:leftChars="-50" w:right="-105" w:rightChars="-50"/>
                    <w:jc w:val="center"/>
                    <w:rPr>
                      <w:sz w:val="18"/>
                      <w:szCs w:val="18"/>
                    </w:rPr>
                  </w:pPr>
                  <w:r>
                    <w:rPr>
                      <w:sz w:val="18"/>
                      <w:szCs w:val="18"/>
                    </w:rPr>
                    <w:t>1577</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Merge w:val="continue"/>
                  <w:vAlign w:val="center"/>
                </w:tcPr>
                <w:p>
                  <w:pPr>
                    <w:adjustRightInd w:val="0"/>
                    <w:snapToGrid w:val="0"/>
                    <w:ind w:left="-105" w:leftChars="-50" w:right="-105" w:rightChars="-50"/>
                    <w:jc w:val="center"/>
                    <w:rPr>
                      <w:sz w:val="18"/>
                      <w:szCs w:val="18"/>
                    </w:rPr>
                  </w:pPr>
                </w:p>
              </w:tc>
              <w:tc>
                <w:tcPr>
                  <w:tcW w:w="567" w:type="dxa"/>
                  <w:vMerge w:val="continue"/>
                  <w:vAlign w:val="center"/>
                </w:tcPr>
                <w:p>
                  <w:pPr>
                    <w:adjustRightInd w:val="0"/>
                    <w:snapToGrid w:val="0"/>
                    <w:ind w:left="-105" w:leftChars="-50" w:right="-105" w:rightChars="-50"/>
                    <w:jc w:val="center"/>
                    <w:rPr>
                      <w:sz w:val="18"/>
                      <w:szCs w:val="18"/>
                    </w:rPr>
                  </w:pPr>
                </w:p>
              </w:tc>
              <w:tc>
                <w:tcPr>
                  <w:tcW w:w="49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continue"/>
                  <w:vAlign w:val="center"/>
                </w:tcPr>
                <w:p>
                  <w:pPr>
                    <w:adjustRightInd w:val="0"/>
                    <w:snapToGrid w:val="0"/>
                    <w:ind w:left="-105" w:leftChars="-50" w:right="-105" w:rightChars="-50"/>
                    <w:jc w:val="center"/>
                    <w:rPr>
                      <w:sz w:val="18"/>
                      <w:szCs w:val="18"/>
                    </w:rPr>
                  </w:pP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adjustRightInd w:val="0"/>
                    <w:snapToGrid w:val="0"/>
                    <w:ind w:left="-105" w:leftChars="-50" w:right="-105" w:rightChars="-50"/>
                    <w:jc w:val="center"/>
                    <w:rPr>
                      <w:sz w:val="18"/>
                      <w:szCs w:val="18"/>
                    </w:rPr>
                  </w:pPr>
                  <w:r>
                    <w:rPr>
                      <w:rFonts w:hint="eastAsia"/>
                      <w:sz w:val="18"/>
                      <w:szCs w:val="18"/>
                    </w:rPr>
                    <w:t>氨氮</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Merge w:val="continue"/>
                  <w:vAlign w:val="center"/>
                </w:tcPr>
                <w:p>
                  <w:pPr>
                    <w:adjustRightInd w:val="0"/>
                    <w:snapToGrid w:val="0"/>
                    <w:ind w:left="-105" w:leftChars="-50" w:right="-105" w:rightChars="-50"/>
                    <w:jc w:val="center"/>
                    <w:rPr>
                      <w:sz w:val="18"/>
                      <w:szCs w:val="18"/>
                    </w:rPr>
                  </w:pPr>
                </w:p>
              </w:tc>
              <w:tc>
                <w:tcPr>
                  <w:tcW w:w="567" w:type="dxa"/>
                  <w:vMerge w:val="continue"/>
                  <w:vAlign w:val="center"/>
                </w:tcPr>
                <w:p>
                  <w:pPr>
                    <w:adjustRightInd w:val="0"/>
                    <w:snapToGrid w:val="0"/>
                    <w:ind w:left="-105" w:leftChars="-50" w:right="-105" w:rightChars="-50"/>
                    <w:jc w:val="center"/>
                    <w:rPr>
                      <w:sz w:val="18"/>
                      <w:szCs w:val="18"/>
                    </w:rPr>
                  </w:pPr>
                </w:p>
              </w:tc>
              <w:tc>
                <w:tcPr>
                  <w:tcW w:w="49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continue"/>
                  <w:vAlign w:val="center"/>
                </w:tcPr>
                <w:p>
                  <w:pPr>
                    <w:adjustRightInd w:val="0"/>
                    <w:snapToGrid w:val="0"/>
                    <w:ind w:left="-105" w:leftChars="-50" w:right="-105" w:rightChars="-50"/>
                    <w:jc w:val="center"/>
                    <w:rPr>
                      <w:sz w:val="18"/>
                      <w:szCs w:val="18"/>
                    </w:rPr>
                  </w:pP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color w:val="auto"/>
                      <w:sz w:val="18"/>
                      <w:szCs w:val="18"/>
                    </w:rPr>
                    <w:t>0.017</w:t>
                  </w:r>
                </w:p>
              </w:tc>
              <w:tc>
                <w:tcPr>
                  <w:tcW w:w="425" w:type="dxa"/>
                  <w:vAlign w:val="center"/>
                </w:tcPr>
                <w:p>
                  <w:pPr>
                    <w:adjustRightInd w:val="0"/>
                    <w:snapToGrid w:val="0"/>
                    <w:ind w:left="-105" w:leftChars="-50" w:right="-105" w:rightChars="-50"/>
                    <w:jc w:val="center"/>
                    <w:rPr>
                      <w:sz w:val="18"/>
                      <w:szCs w:val="18"/>
                    </w:rPr>
                  </w:pPr>
                  <w:r>
                    <w:rPr>
                      <w:sz w:val="18"/>
                      <w:szCs w:val="18"/>
                    </w:rPr>
                    <w:t>0.30</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Merge w:val="continue"/>
                  <w:vAlign w:val="center"/>
                </w:tcPr>
                <w:p>
                  <w:pPr>
                    <w:adjustRightInd w:val="0"/>
                    <w:snapToGrid w:val="0"/>
                    <w:ind w:left="-105" w:leftChars="-50" w:right="-105" w:rightChars="-50"/>
                    <w:jc w:val="center"/>
                    <w:rPr>
                      <w:sz w:val="18"/>
                      <w:szCs w:val="18"/>
                    </w:rPr>
                  </w:pPr>
                </w:p>
              </w:tc>
              <w:tc>
                <w:tcPr>
                  <w:tcW w:w="567" w:type="dxa"/>
                  <w:vMerge w:val="continue"/>
                  <w:vAlign w:val="center"/>
                </w:tcPr>
                <w:p>
                  <w:pPr>
                    <w:adjustRightInd w:val="0"/>
                    <w:snapToGrid w:val="0"/>
                    <w:ind w:left="-105" w:leftChars="-50" w:right="-105" w:rightChars="-50"/>
                    <w:jc w:val="center"/>
                    <w:rPr>
                      <w:sz w:val="18"/>
                      <w:szCs w:val="18"/>
                    </w:rPr>
                  </w:pPr>
                </w:p>
              </w:tc>
              <w:tc>
                <w:tcPr>
                  <w:tcW w:w="49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continue"/>
                  <w:vAlign w:val="center"/>
                </w:tcPr>
                <w:p>
                  <w:pPr>
                    <w:adjustRightInd w:val="0"/>
                    <w:snapToGrid w:val="0"/>
                    <w:ind w:left="-105" w:leftChars="-50" w:right="-105" w:rightChars="-50"/>
                    <w:jc w:val="center"/>
                    <w:rPr>
                      <w:sz w:val="18"/>
                      <w:szCs w:val="18"/>
                    </w:rPr>
                  </w:pP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871" w:type="dxa"/>
                  <w:gridSpan w:val="2"/>
                  <w:vAlign w:val="center"/>
                </w:tcPr>
                <w:p>
                  <w:pPr>
                    <w:adjustRightInd w:val="0"/>
                    <w:snapToGrid w:val="0"/>
                    <w:ind w:left="-105" w:leftChars="-50" w:right="-105" w:rightChars="-50"/>
                    <w:jc w:val="center"/>
                    <w:rPr>
                      <w:sz w:val="18"/>
                      <w:szCs w:val="18"/>
                    </w:rPr>
                  </w:pPr>
                  <w:r>
                    <w:rPr>
                      <w:rFonts w:hint="eastAsia"/>
                      <w:sz w:val="18"/>
                      <w:szCs w:val="18"/>
                    </w:rPr>
                    <w:t>总磷</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pPr>
                    <w:adjustRightInd w:val="0"/>
                    <w:snapToGrid w:val="0"/>
                    <w:ind w:left="-105" w:leftChars="-50" w:right="-105" w:rightChars="-50"/>
                    <w:jc w:val="center"/>
                    <w:rPr>
                      <w:sz w:val="18"/>
                      <w:szCs w:val="18"/>
                    </w:rPr>
                  </w:pPr>
                </w:p>
              </w:tc>
              <w:tc>
                <w:tcPr>
                  <w:tcW w:w="443" w:type="dxa"/>
                  <w:vMerge w:val="continue"/>
                  <w:vAlign w:val="center"/>
                </w:tcPr>
                <w:p>
                  <w:pPr>
                    <w:adjustRightInd w:val="0"/>
                    <w:snapToGrid w:val="0"/>
                    <w:ind w:left="-105" w:leftChars="-50" w:right="-105" w:rightChars="-50"/>
                    <w:jc w:val="center"/>
                    <w:rPr>
                      <w:sz w:val="18"/>
                      <w:szCs w:val="18"/>
                    </w:rPr>
                  </w:pPr>
                </w:p>
              </w:tc>
              <w:tc>
                <w:tcPr>
                  <w:tcW w:w="691" w:type="dxa"/>
                  <w:vMerge w:val="continue"/>
                  <w:vAlign w:val="center"/>
                </w:tcPr>
                <w:p>
                  <w:pPr>
                    <w:adjustRightInd w:val="0"/>
                    <w:snapToGrid w:val="0"/>
                    <w:ind w:left="-105" w:leftChars="-50" w:right="-105" w:rightChars="-50"/>
                    <w:jc w:val="center"/>
                    <w:rPr>
                      <w:sz w:val="18"/>
                      <w:szCs w:val="18"/>
                    </w:rPr>
                  </w:pPr>
                </w:p>
              </w:tc>
              <w:tc>
                <w:tcPr>
                  <w:tcW w:w="567" w:type="dxa"/>
                  <w:vMerge w:val="continue"/>
                  <w:vAlign w:val="center"/>
                </w:tcPr>
                <w:p>
                  <w:pPr>
                    <w:adjustRightInd w:val="0"/>
                    <w:snapToGrid w:val="0"/>
                    <w:ind w:left="-105" w:leftChars="-50" w:right="-105" w:rightChars="-50"/>
                    <w:jc w:val="center"/>
                    <w:rPr>
                      <w:sz w:val="18"/>
                      <w:szCs w:val="18"/>
                    </w:rPr>
                  </w:pPr>
                </w:p>
              </w:tc>
              <w:tc>
                <w:tcPr>
                  <w:tcW w:w="49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47" w:type="dxa"/>
                  <w:vMerge w:val="continue"/>
                  <w:vAlign w:val="center"/>
                </w:tcPr>
                <w:p>
                  <w:pPr>
                    <w:adjustRightInd w:val="0"/>
                    <w:snapToGrid w:val="0"/>
                    <w:ind w:left="-105" w:leftChars="-50" w:right="-105" w:rightChars="-50"/>
                    <w:jc w:val="center"/>
                    <w:rPr>
                      <w:sz w:val="18"/>
                      <w:szCs w:val="18"/>
                    </w:rPr>
                  </w:pPr>
                </w:p>
              </w:tc>
              <w:tc>
                <w:tcPr>
                  <w:tcW w:w="451" w:type="dxa"/>
                  <w:vMerge w:val="continue"/>
                  <w:vAlign w:val="center"/>
                </w:tcPr>
                <w:p>
                  <w:pPr>
                    <w:adjustRightInd w:val="0"/>
                    <w:snapToGrid w:val="0"/>
                    <w:ind w:left="-105" w:leftChars="-50" w:right="-105" w:rightChars="-50"/>
                    <w:jc w:val="center"/>
                    <w:rPr>
                      <w:sz w:val="18"/>
                      <w:szCs w:val="18"/>
                    </w:rPr>
                  </w:pPr>
                </w:p>
              </w:tc>
              <w:tc>
                <w:tcPr>
                  <w:tcW w:w="458" w:type="dxa"/>
                  <w:vMerge w:val="continue"/>
                  <w:vAlign w:val="center"/>
                </w:tcPr>
                <w:p>
                  <w:pPr>
                    <w:adjustRightInd w:val="0"/>
                    <w:snapToGrid w:val="0"/>
                    <w:ind w:left="-105" w:leftChars="-50" w:right="-105" w:rightChars="-50"/>
                    <w:jc w:val="center"/>
                    <w:rPr>
                      <w:sz w:val="18"/>
                      <w:szCs w:val="18"/>
                    </w:rPr>
                  </w:pPr>
                </w:p>
              </w:tc>
              <w:tc>
                <w:tcPr>
                  <w:tcW w:w="446" w:type="dxa"/>
                  <w:vMerge w:val="continue"/>
                  <w:vAlign w:val="center"/>
                </w:tcPr>
                <w:p>
                  <w:pPr>
                    <w:adjustRightInd w:val="0"/>
                    <w:snapToGrid w:val="0"/>
                    <w:ind w:left="-105" w:leftChars="-50" w:right="-105" w:rightChars="-50"/>
                    <w:jc w:val="center"/>
                    <w:rPr>
                      <w:sz w:val="18"/>
                      <w:szCs w:val="18"/>
                    </w:rPr>
                  </w:pPr>
                </w:p>
              </w:tc>
              <w:tc>
                <w:tcPr>
                  <w:tcW w:w="446" w:type="dxa"/>
                  <w:vAlign w:val="center"/>
                </w:tcPr>
                <w:p>
                  <w:pPr>
                    <w:pStyle w:val="25"/>
                    <w:ind w:left="-105" w:leftChars="-50" w:right="-105" w:rightChars="-50"/>
                    <w:rPr>
                      <w:color w:val="auto"/>
                      <w:sz w:val="18"/>
                      <w:szCs w:val="18"/>
                    </w:rPr>
                  </w:pPr>
                  <w:r>
                    <w:rPr>
                      <w:rFonts w:hint="eastAsia"/>
                      <w:color w:val="auto"/>
                      <w:sz w:val="18"/>
                      <w:szCs w:val="18"/>
                    </w:rPr>
                    <w:t>0.00</w:t>
                  </w:r>
                  <w:r>
                    <w:rPr>
                      <w:color w:val="auto"/>
                      <w:sz w:val="18"/>
                      <w:szCs w:val="18"/>
                    </w:rPr>
                    <w:t>4</w:t>
                  </w:r>
                </w:p>
              </w:tc>
              <w:tc>
                <w:tcPr>
                  <w:tcW w:w="425" w:type="dxa"/>
                  <w:vAlign w:val="center"/>
                </w:tcPr>
                <w:p>
                  <w:pPr>
                    <w:adjustRightInd w:val="0"/>
                    <w:snapToGrid w:val="0"/>
                    <w:ind w:left="-105" w:leftChars="-50" w:right="-105" w:rightChars="-50"/>
                    <w:jc w:val="center"/>
                    <w:rPr>
                      <w:sz w:val="18"/>
                      <w:szCs w:val="18"/>
                    </w:rPr>
                  </w:pPr>
                  <w:r>
                    <w:rPr>
                      <w:sz w:val="18"/>
                      <w:szCs w:val="18"/>
                    </w:rPr>
                    <w:t>0.07</w:t>
                  </w: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3"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c>
                <w:tcPr>
                  <w:tcW w:w="432" w:type="dxa"/>
                  <w:vMerge w:val="continue"/>
                  <w:vAlign w:val="center"/>
                </w:tcPr>
                <w:p>
                  <w:pPr>
                    <w:adjustRightInd w:val="0"/>
                    <w:snapToGrid w:val="0"/>
                    <w:ind w:left="-105" w:leftChars="-50" w:right="-105" w:rightChars="-50"/>
                    <w:jc w:val="center"/>
                    <w:rPr>
                      <w:sz w:val="18"/>
                      <w:szCs w:val="18"/>
                    </w:rPr>
                  </w:pPr>
                </w:p>
              </w:tc>
            </w:tr>
          </w:tbl>
          <w:p>
            <w:pPr>
              <w:adjustRightInd w:val="0"/>
              <w:snapToGrid w:val="0"/>
              <w:spacing w:line="360" w:lineRule="auto"/>
              <w:ind w:firstLine="420" w:firstLineChars="200"/>
              <w:jc w:val="left"/>
              <w:rPr>
                <w:szCs w:val="21"/>
              </w:rPr>
            </w:pPr>
            <w:r>
              <w:rPr>
                <w:rFonts w:hint="eastAsia"/>
                <w:szCs w:val="21"/>
              </w:rPr>
              <w:t>（2）废水</w:t>
            </w:r>
            <w:r>
              <w:rPr>
                <w:szCs w:val="21"/>
              </w:rPr>
              <w:t>排放口</w:t>
            </w:r>
          </w:p>
          <w:p>
            <w:pPr>
              <w:adjustRightInd w:val="0"/>
              <w:snapToGrid w:val="0"/>
              <w:jc w:val="center"/>
              <w:rPr>
                <w:b/>
                <w:szCs w:val="21"/>
              </w:rPr>
            </w:pPr>
            <w:r>
              <w:rPr>
                <w:rFonts w:hint="eastAsia"/>
                <w:b/>
                <w:szCs w:val="21"/>
              </w:rPr>
              <w:t>表4-</w:t>
            </w:r>
            <w:r>
              <w:rPr>
                <w:b/>
                <w:szCs w:val="21"/>
              </w:rPr>
              <w:t xml:space="preserve">10  </w:t>
            </w:r>
            <w:r>
              <w:rPr>
                <w:rFonts w:hint="eastAsia"/>
                <w:b/>
                <w:szCs w:val="21"/>
              </w:rPr>
              <w:t>废水排放口</w:t>
            </w:r>
            <w:r>
              <w:rPr>
                <w:b/>
                <w:szCs w:val="21"/>
              </w:rPr>
              <w:t>基本情况</w:t>
            </w:r>
          </w:p>
          <w:tbl>
            <w:tblPr>
              <w:tblStyle w:val="19"/>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20"/>
              <w:gridCol w:w="1320"/>
              <w:gridCol w:w="1320"/>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19" w:type="dxa"/>
                  <w:vMerge w:val="restart"/>
                  <w:shd w:val="clear" w:color="auto" w:fill="auto"/>
                  <w:vAlign w:val="center"/>
                </w:tcPr>
                <w:p>
                  <w:pPr>
                    <w:adjustRightInd w:val="0"/>
                    <w:snapToGrid w:val="0"/>
                    <w:jc w:val="center"/>
                    <w:rPr>
                      <w:b/>
                      <w:sz w:val="18"/>
                      <w:szCs w:val="18"/>
                    </w:rPr>
                  </w:pPr>
                  <w:r>
                    <w:rPr>
                      <w:rFonts w:hint="eastAsia"/>
                      <w:b/>
                      <w:sz w:val="18"/>
                      <w:szCs w:val="18"/>
                    </w:rPr>
                    <w:t>排放口</w:t>
                  </w:r>
                  <w:r>
                    <w:rPr>
                      <w:b/>
                      <w:sz w:val="18"/>
                      <w:szCs w:val="18"/>
                    </w:rPr>
                    <w:t>编号</w:t>
                  </w:r>
                </w:p>
              </w:tc>
              <w:tc>
                <w:tcPr>
                  <w:tcW w:w="1320" w:type="dxa"/>
                  <w:vMerge w:val="restart"/>
                  <w:shd w:val="clear" w:color="auto" w:fill="auto"/>
                  <w:vAlign w:val="center"/>
                </w:tcPr>
                <w:p>
                  <w:pPr>
                    <w:adjustRightInd w:val="0"/>
                    <w:snapToGrid w:val="0"/>
                    <w:jc w:val="center"/>
                    <w:rPr>
                      <w:b/>
                      <w:sz w:val="18"/>
                      <w:szCs w:val="18"/>
                    </w:rPr>
                  </w:pPr>
                  <w:r>
                    <w:rPr>
                      <w:rFonts w:hint="eastAsia"/>
                      <w:b/>
                      <w:sz w:val="18"/>
                      <w:szCs w:val="18"/>
                    </w:rPr>
                    <w:t>排放口</w:t>
                  </w:r>
                  <w:r>
                    <w:rPr>
                      <w:b/>
                      <w:sz w:val="18"/>
                      <w:szCs w:val="18"/>
                    </w:rPr>
                    <w:t>名称</w:t>
                  </w:r>
                </w:p>
              </w:tc>
              <w:tc>
                <w:tcPr>
                  <w:tcW w:w="1320" w:type="dxa"/>
                  <w:vMerge w:val="restart"/>
                  <w:shd w:val="clear" w:color="auto" w:fill="auto"/>
                  <w:vAlign w:val="center"/>
                </w:tcPr>
                <w:p>
                  <w:pPr>
                    <w:adjustRightInd w:val="0"/>
                    <w:snapToGrid w:val="0"/>
                    <w:jc w:val="center"/>
                    <w:rPr>
                      <w:b/>
                      <w:sz w:val="18"/>
                      <w:szCs w:val="18"/>
                    </w:rPr>
                  </w:pPr>
                  <w:r>
                    <w:rPr>
                      <w:rFonts w:hint="eastAsia"/>
                      <w:b/>
                      <w:sz w:val="18"/>
                      <w:szCs w:val="18"/>
                    </w:rPr>
                    <w:t>污染物种类</w:t>
                  </w:r>
                </w:p>
              </w:tc>
              <w:tc>
                <w:tcPr>
                  <w:tcW w:w="2641" w:type="dxa"/>
                  <w:gridSpan w:val="2"/>
                  <w:shd w:val="clear" w:color="auto" w:fill="auto"/>
                  <w:vAlign w:val="center"/>
                </w:tcPr>
                <w:p>
                  <w:pPr>
                    <w:adjustRightInd w:val="0"/>
                    <w:snapToGrid w:val="0"/>
                    <w:jc w:val="center"/>
                    <w:rPr>
                      <w:b/>
                      <w:sz w:val="18"/>
                      <w:szCs w:val="18"/>
                    </w:rPr>
                  </w:pPr>
                  <w:r>
                    <w:rPr>
                      <w:rFonts w:hint="eastAsia"/>
                      <w:b/>
                      <w:sz w:val="18"/>
                      <w:szCs w:val="18"/>
                    </w:rPr>
                    <w:t>排放口地理</w:t>
                  </w:r>
                  <w:r>
                    <w:rPr>
                      <w:b/>
                      <w:sz w:val="18"/>
                      <w:szCs w:val="18"/>
                    </w:rPr>
                    <w:t>坐标</w:t>
                  </w:r>
                </w:p>
              </w:tc>
              <w:tc>
                <w:tcPr>
                  <w:tcW w:w="1321" w:type="dxa"/>
                  <w:vMerge w:val="restart"/>
                  <w:shd w:val="clear" w:color="auto" w:fill="auto"/>
                  <w:vAlign w:val="center"/>
                </w:tcPr>
                <w:p>
                  <w:pPr>
                    <w:adjustRightInd w:val="0"/>
                    <w:snapToGrid w:val="0"/>
                    <w:jc w:val="center"/>
                    <w:rPr>
                      <w:b/>
                      <w:sz w:val="18"/>
                      <w:szCs w:val="18"/>
                    </w:rPr>
                  </w:pPr>
                  <w:r>
                    <w:rPr>
                      <w:rFonts w:hint="eastAsia"/>
                      <w:b/>
                      <w:sz w:val="18"/>
                      <w:szCs w:val="18"/>
                    </w:rPr>
                    <w:t>排放口</w:t>
                  </w:r>
                  <w:r>
                    <w:rPr>
                      <w:b/>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19" w:type="dxa"/>
                  <w:vMerge w:val="continue"/>
                  <w:shd w:val="clear" w:color="auto" w:fill="auto"/>
                  <w:vAlign w:val="center"/>
                </w:tcPr>
                <w:p>
                  <w:pPr>
                    <w:adjustRightInd w:val="0"/>
                    <w:snapToGrid w:val="0"/>
                    <w:jc w:val="center"/>
                    <w:rPr>
                      <w:b/>
                      <w:sz w:val="18"/>
                      <w:szCs w:val="18"/>
                    </w:rPr>
                  </w:pPr>
                </w:p>
              </w:tc>
              <w:tc>
                <w:tcPr>
                  <w:tcW w:w="1320" w:type="dxa"/>
                  <w:vMerge w:val="continue"/>
                  <w:shd w:val="clear" w:color="auto" w:fill="auto"/>
                  <w:vAlign w:val="center"/>
                </w:tcPr>
                <w:p>
                  <w:pPr>
                    <w:adjustRightInd w:val="0"/>
                    <w:snapToGrid w:val="0"/>
                    <w:jc w:val="center"/>
                    <w:rPr>
                      <w:b/>
                      <w:sz w:val="18"/>
                      <w:szCs w:val="18"/>
                    </w:rPr>
                  </w:pPr>
                </w:p>
              </w:tc>
              <w:tc>
                <w:tcPr>
                  <w:tcW w:w="1320" w:type="dxa"/>
                  <w:vMerge w:val="continue"/>
                  <w:shd w:val="clear" w:color="auto" w:fill="auto"/>
                  <w:vAlign w:val="center"/>
                </w:tcPr>
                <w:p>
                  <w:pPr>
                    <w:adjustRightInd w:val="0"/>
                    <w:snapToGrid w:val="0"/>
                    <w:jc w:val="center"/>
                    <w:rPr>
                      <w:b/>
                      <w:sz w:val="18"/>
                      <w:szCs w:val="18"/>
                    </w:rPr>
                  </w:pPr>
                </w:p>
              </w:tc>
              <w:tc>
                <w:tcPr>
                  <w:tcW w:w="1320" w:type="dxa"/>
                  <w:shd w:val="clear" w:color="auto" w:fill="auto"/>
                  <w:vAlign w:val="center"/>
                </w:tcPr>
                <w:p>
                  <w:pPr>
                    <w:adjustRightInd w:val="0"/>
                    <w:snapToGrid w:val="0"/>
                    <w:jc w:val="center"/>
                    <w:rPr>
                      <w:b/>
                      <w:sz w:val="18"/>
                      <w:szCs w:val="18"/>
                    </w:rPr>
                  </w:pPr>
                  <w:r>
                    <w:rPr>
                      <w:rFonts w:hint="eastAsia"/>
                      <w:b/>
                      <w:sz w:val="18"/>
                      <w:szCs w:val="18"/>
                    </w:rPr>
                    <w:t>经度E</w:t>
                  </w:r>
                </w:p>
              </w:tc>
              <w:tc>
                <w:tcPr>
                  <w:tcW w:w="1321" w:type="dxa"/>
                  <w:shd w:val="clear" w:color="auto" w:fill="auto"/>
                  <w:vAlign w:val="center"/>
                </w:tcPr>
                <w:p>
                  <w:pPr>
                    <w:adjustRightInd w:val="0"/>
                    <w:snapToGrid w:val="0"/>
                    <w:jc w:val="center"/>
                    <w:rPr>
                      <w:b/>
                      <w:sz w:val="18"/>
                      <w:szCs w:val="18"/>
                    </w:rPr>
                  </w:pPr>
                  <w:r>
                    <w:rPr>
                      <w:rFonts w:hint="eastAsia"/>
                      <w:b/>
                      <w:sz w:val="18"/>
                      <w:szCs w:val="18"/>
                    </w:rPr>
                    <w:t>纬度N</w:t>
                  </w:r>
                </w:p>
              </w:tc>
              <w:tc>
                <w:tcPr>
                  <w:tcW w:w="1321" w:type="dxa"/>
                  <w:vMerge w:val="continue"/>
                  <w:shd w:val="clear" w:color="auto" w:fill="auto"/>
                  <w:vAlign w:val="center"/>
                </w:tcPr>
                <w:p>
                  <w:pPr>
                    <w:adjustRightInd w:val="0"/>
                    <w:snapToGrid w:val="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19"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D</w:t>
                  </w:r>
                  <w:r>
                    <w:rPr>
                      <w:sz w:val="18"/>
                      <w:szCs w:val="18"/>
                    </w:rPr>
                    <w:t>W001</w:t>
                  </w:r>
                </w:p>
              </w:tc>
              <w:tc>
                <w:tcPr>
                  <w:tcW w:w="1320"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综合</w:t>
                  </w:r>
                  <w:r>
                    <w:rPr>
                      <w:sz w:val="18"/>
                      <w:szCs w:val="18"/>
                    </w:rPr>
                    <w:t>废水排放口</w:t>
                  </w:r>
                </w:p>
              </w:tc>
              <w:tc>
                <w:tcPr>
                  <w:tcW w:w="1320" w:type="dxa"/>
                  <w:shd w:val="clear" w:color="auto" w:fill="auto"/>
                  <w:vAlign w:val="center"/>
                </w:tcPr>
                <w:p>
                  <w:pPr>
                    <w:adjustRightInd w:val="0"/>
                    <w:snapToGrid w:val="0"/>
                    <w:ind w:left="-63" w:leftChars="-30" w:right="-63" w:rightChars="-30"/>
                    <w:jc w:val="center"/>
                    <w:rPr>
                      <w:sz w:val="18"/>
                      <w:szCs w:val="18"/>
                    </w:rPr>
                  </w:pPr>
                  <w:r>
                    <w:rPr>
                      <w:sz w:val="18"/>
                      <w:szCs w:val="18"/>
                    </w:rPr>
                    <w:t>pH、</w:t>
                  </w:r>
                  <w:r>
                    <w:rPr>
                      <w:rFonts w:hint="eastAsia"/>
                      <w:sz w:val="18"/>
                      <w:szCs w:val="18"/>
                    </w:rPr>
                    <w:t>COD</w:t>
                  </w:r>
                  <w:r>
                    <w:rPr>
                      <w:sz w:val="18"/>
                      <w:szCs w:val="18"/>
                      <w:vertAlign w:val="subscript"/>
                    </w:rPr>
                    <w:t>Cr</w:t>
                  </w:r>
                  <w:r>
                    <w:rPr>
                      <w:sz w:val="18"/>
                      <w:szCs w:val="18"/>
                    </w:rPr>
                    <w:t>、</w:t>
                  </w:r>
                  <w:r>
                    <w:rPr>
                      <w:rFonts w:hint="eastAsia"/>
                      <w:sz w:val="18"/>
                      <w:szCs w:val="18"/>
                    </w:rPr>
                    <w:t>氟化物</w:t>
                  </w:r>
                  <w:r>
                    <w:rPr>
                      <w:sz w:val="18"/>
                      <w:szCs w:val="18"/>
                    </w:rPr>
                    <w:t>、氯化物、全盐量</w:t>
                  </w:r>
                  <w:r>
                    <w:rPr>
                      <w:rFonts w:hint="eastAsia"/>
                      <w:sz w:val="18"/>
                      <w:szCs w:val="18"/>
                    </w:rPr>
                    <w:t>、</w:t>
                  </w:r>
                  <w:r>
                    <w:rPr>
                      <w:sz w:val="18"/>
                      <w:szCs w:val="18"/>
                    </w:rPr>
                    <w:t>SS、</w:t>
                  </w:r>
                  <w:r>
                    <w:rPr>
                      <w:rFonts w:hint="eastAsia"/>
                      <w:sz w:val="18"/>
                      <w:szCs w:val="18"/>
                    </w:rPr>
                    <w:t>总氮</w:t>
                  </w:r>
                  <w:r>
                    <w:rPr>
                      <w:sz w:val="18"/>
                      <w:szCs w:val="18"/>
                    </w:rPr>
                    <w:t>、总磷、NH</w:t>
                  </w:r>
                  <w:r>
                    <w:rPr>
                      <w:sz w:val="18"/>
                      <w:szCs w:val="18"/>
                      <w:vertAlign w:val="subscript"/>
                    </w:rPr>
                    <w:t>3</w:t>
                  </w:r>
                  <w:r>
                    <w:rPr>
                      <w:sz w:val="18"/>
                      <w:szCs w:val="18"/>
                    </w:rPr>
                    <w:t>-N</w:t>
                  </w:r>
                </w:p>
              </w:tc>
              <w:tc>
                <w:tcPr>
                  <w:tcW w:w="1320" w:type="dxa"/>
                  <w:shd w:val="clear" w:color="auto" w:fill="auto"/>
                  <w:vAlign w:val="center"/>
                </w:tcPr>
                <w:p>
                  <w:pPr>
                    <w:adjustRightInd w:val="0"/>
                    <w:snapToGrid w:val="0"/>
                    <w:ind w:left="-42" w:leftChars="-20" w:right="-42" w:rightChars="-20"/>
                    <w:jc w:val="center"/>
                    <w:rPr>
                      <w:sz w:val="18"/>
                      <w:szCs w:val="18"/>
                    </w:rPr>
                  </w:pPr>
                  <w:r>
                    <w:rPr>
                      <w:sz w:val="18"/>
                      <w:szCs w:val="18"/>
                    </w:rPr>
                    <w:t>118.011991</w:t>
                  </w:r>
                  <w:r>
                    <w:rPr>
                      <w:rFonts w:hint="eastAsia"/>
                      <w:sz w:val="18"/>
                      <w:szCs w:val="18"/>
                    </w:rPr>
                    <w:t>°</w:t>
                  </w:r>
                </w:p>
              </w:tc>
              <w:tc>
                <w:tcPr>
                  <w:tcW w:w="1321" w:type="dxa"/>
                  <w:shd w:val="clear" w:color="auto" w:fill="auto"/>
                  <w:vAlign w:val="center"/>
                </w:tcPr>
                <w:p>
                  <w:pPr>
                    <w:adjustRightInd w:val="0"/>
                    <w:snapToGrid w:val="0"/>
                    <w:ind w:left="-42" w:leftChars="-20" w:right="-42" w:rightChars="-20"/>
                    <w:jc w:val="center"/>
                    <w:rPr>
                      <w:sz w:val="18"/>
                      <w:szCs w:val="18"/>
                    </w:rPr>
                  </w:pPr>
                  <w:r>
                    <w:rPr>
                      <w:sz w:val="18"/>
                      <w:szCs w:val="18"/>
                    </w:rPr>
                    <w:t>34.874511</w:t>
                  </w:r>
                  <w:r>
                    <w:rPr>
                      <w:rFonts w:hint="eastAsia"/>
                      <w:sz w:val="18"/>
                      <w:szCs w:val="18"/>
                    </w:rPr>
                    <w:t>°</w:t>
                  </w:r>
                </w:p>
              </w:tc>
              <w:tc>
                <w:tcPr>
                  <w:tcW w:w="1321" w:type="dxa"/>
                  <w:shd w:val="clear" w:color="auto" w:fill="auto"/>
                  <w:vAlign w:val="center"/>
                </w:tcPr>
                <w:p>
                  <w:pPr>
                    <w:adjustRightInd w:val="0"/>
                    <w:snapToGrid w:val="0"/>
                    <w:jc w:val="center"/>
                    <w:rPr>
                      <w:sz w:val="18"/>
                      <w:szCs w:val="18"/>
                    </w:rPr>
                  </w:pPr>
                  <w:r>
                    <w:rPr>
                      <w:rFonts w:hint="eastAsia"/>
                      <w:sz w:val="18"/>
                      <w:szCs w:val="18"/>
                    </w:rPr>
                    <w:t>一般</w:t>
                  </w:r>
                  <w:r>
                    <w:rPr>
                      <w:sz w:val="18"/>
                      <w:szCs w:val="18"/>
                    </w:rPr>
                    <w:t>排放口</w:t>
                  </w:r>
                </w:p>
              </w:tc>
            </w:tr>
          </w:tbl>
          <w:p>
            <w:pPr>
              <w:adjustRightInd w:val="0"/>
              <w:snapToGrid w:val="0"/>
              <w:spacing w:line="360" w:lineRule="auto"/>
              <w:ind w:firstLine="420" w:firstLineChars="200"/>
              <w:jc w:val="left"/>
              <w:rPr>
                <w:szCs w:val="21"/>
              </w:rPr>
            </w:pPr>
            <w:r>
              <w:rPr>
                <w:rFonts w:hint="eastAsia"/>
                <w:szCs w:val="21"/>
              </w:rPr>
              <w:t>（</w:t>
            </w:r>
            <w:r>
              <w:rPr>
                <w:szCs w:val="21"/>
              </w:rPr>
              <w:t>3</w:t>
            </w:r>
            <w:r>
              <w:rPr>
                <w:rFonts w:hint="eastAsia"/>
                <w:szCs w:val="21"/>
              </w:rPr>
              <w:t>）废水污染物</w:t>
            </w:r>
            <w:r>
              <w:rPr>
                <w:szCs w:val="21"/>
              </w:rPr>
              <w:t>排放标准</w:t>
            </w:r>
          </w:p>
          <w:p>
            <w:pPr>
              <w:adjustRightInd w:val="0"/>
              <w:snapToGrid w:val="0"/>
              <w:jc w:val="center"/>
              <w:rPr>
                <w:b/>
                <w:szCs w:val="21"/>
              </w:rPr>
            </w:pPr>
            <w:r>
              <w:rPr>
                <w:rFonts w:hint="eastAsia"/>
                <w:b/>
                <w:szCs w:val="21"/>
              </w:rPr>
              <w:t>表4-</w:t>
            </w:r>
            <w:r>
              <w:rPr>
                <w:b/>
                <w:szCs w:val="21"/>
              </w:rPr>
              <w:t xml:space="preserve">11  </w:t>
            </w:r>
            <w:r>
              <w:rPr>
                <w:rFonts w:hint="eastAsia"/>
                <w:b/>
                <w:szCs w:val="21"/>
              </w:rPr>
              <w:t>废水污染物</w:t>
            </w:r>
            <w:r>
              <w:rPr>
                <w:b/>
                <w:szCs w:val="21"/>
              </w:rPr>
              <w:t>执行标准</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34"/>
              <w:gridCol w:w="1701"/>
              <w:gridCol w:w="198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restart"/>
                  <w:shd w:val="clear" w:color="auto" w:fill="auto"/>
                  <w:vAlign w:val="center"/>
                </w:tcPr>
                <w:p>
                  <w:pPr>
                    <w:adjustRightInd w:val="0"/>
                    <w:snapToGrid w:val="0"/>
                    <w:jc w:val="center"/>
                    <w:rPr>
                      <w:b/>
                      <w:sz w:val="18"/>
                      <w:szCs w:val="18"/>
                    </w:rPr>
                  </w:pPr>
                  <w:r>
                    <w:rPr>
                      <w:rFonts w:hint="eastAsia"/>
                      <w:b/>
                      <w:sz w:val="18"/>
                      <w:szCs w:val="18"/>
                    </w:rPr>
                    <w:t>排放口</w:t>
                  </w:r>
                  <w:r>
                    <w:rPr>
                      <w:b/>
                      <w:sz w:val="18"/>
                      <w:szCs w:val="18"/>
                    </w:rPr>
                    <w:t>编号</w:t>
                  </w:r>
                </w:p>
              </w:tc>
              <w:tc>
                <w:tcPr>
                  <w:tcW w:w="1134" w:type="dxa"/>
                  <w:vMerge w:val="restart"/>
                  <w:shd w:val="clear" w:color="auto" w:fill="auto"/>
                  <w:vAlign w:val="center"/>
                </w:tcPr>
                <w:p>
                  <w:pPr>
                    <w:adjustRightInd w:val="0"/>
                    <w:snapToGrid w:val="0"/>
                    <w:jc w:val="center"/>
                    <w:rPr>
                      <w:b/>
                      <w:sz w:val="18"/>
                      <w:szCs w:val="18"/>
                    </w:rPr>
                  </w:pPr>
                  <w:r>
                    <w:rPr>
                      <w:rFonts w:hint="eastAsia"/>
                      <w:b/>
                      <w:sz w:val="18"/>
                      <w:szCs w:val="18"/>
                    </w:rPr>
                    <w:t>排放口</w:t>
                  </w:r>
                  <w:r>
                    <w:rPr>
                      <w:b/>
                      <w:sz w:val="18"/>
                      <w:szCs w:val="18"/>
                    </w:rPr>
                    <w:t>名称</w:t>
                  </w:r>
                </w:p>
              </w:tc>
              <w:tc>
                <w:tcPr>
                  <w:tcW w:w="1701" w:type="dxa"/>
                  <w:vMerge w:val="restart"/>
                  <w:shd w:val="clear" w:color="auto" w:fill="auto"/>
                  <w:vAlign w:val="center"/>
                </w:tcPr>
                <w:p>
                  <w:pPr>
                    <w:adjustRightInd w:val="0"/>
                    <w:snapToGrid w:val="0"/>
                    <w:jc w:val="center"/>
                    <w:rPr>
                      <w:b/>
                      <w:sz w:val="18"/>
                      <w:szCs w:val="18"/>
                    </w:rPr>
                  </w:pPr>
                  <w:r>
                    <w:rPr>
                      <w:rFonts w:hint="eastAsia"/>
                      <w:b/>
                      <w:sz w:val="18"/>
                      <w:szCs w:val="18"/>
                    </w:rPr>
                    <w:t>污染物</w:t>
                  </w:r>
                  <w:r>
                    <w:rPr>
                      <w:b/>
                      <w:sz w:val="18"/>
                      <w:szCs w:val="18"/>
                    </w:rPr>
                    <w:t>种类</w:t>
                  </w:r>
                </w:p>
              </w:tc>
              <w:tc>
                <w:tcPr>
                  <w:tcW w:w="3940" w:type="dxa"/>
                  <w:gridSpan w:val="2"/>
                  <w:shd w:val="clear" w:color="auto" w:fill="auto"/>
                  <w:vAlign w:val="center"/>
                </w:tcPr>
                <w:p>
                  <w:pPr>
                    <w:adjustRightInd w:val="0"/>
                    <w:snapToGrid w:val="0"/>
                    <w:jc w:val="center"/>
                    <w:rPr>
                      <w:b/>
                      <w:sz w:val="18"/>
                      <w:szCs w:val="18"/>
                    </w:rPr>
                  </w:pPr>
                  <w:r>
                    <w:rPr>
                      <w:rFonts w:hint="eastAsia"/>
                      <w:b/>
                      <w:sz w:val="18"/>
                      <w:szCs w:val="18"/>
                    </w:rPr>
                    <w:t>国家或</w:t>
                  </w:r>
                  <w:r>
                    <w:rPr>
                      <w:b/>
                      <w:sz w:val="18"/>
                      <w:szCs w:val="18"/>
                    </w:rPr>
                    <w:t>地方污染物排放标准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jc w:val="center"/>
                    <w:rPr>
                      <w:b/>
                      <w:sz w:val="18"/>
                      <w:szCs w:val="18"/>
                    </w:rPr>
                  </w:pPr>
                </w:p>
              </w:tc>
              <w:tc>
                <w:tcPr>
                  <w:tcW w:w="1134" w:type="dxa"/>
                  <w:vMerge w:val="continue"/>
                  <w:shd w:val="clear" w:color="auto" w:fill="auto"/>
                  <w:vAlign w:val="center"/>
                </w:tcPr>
                <w:p>
                  <w:pPr>
                    <w:adjustRightInd w:val="0"/>
                    <w:snapToGrid w:val="0"/>
                    <w:jc w:val="center"/>
                    <w:rPr>
                      <w:b/>
                      <w:sz w:val="18"/>
                      <w:szCs w:val="18"/>
                    </w:rPr>
                  </w:pPr>
                </w:p>
              </w:tc>
              <w:tc>
                <w:tcPr>
                  <w:tcW w:w="1701" w:type="dxa"/>
                  <w:vMerge w:val="continue"/>
                  <w:shd w:val="clear" w:color="auto" w:fill="auto"/>
                  <w:vAlign w:val="center"/>
                </w:tcPr>
                <w:p>
                  <w:pPr>
                    <w:adjustRightInd w:val="0"/>
                    <w:snapToGrid w:val="0"/>
                    <w:jc w:val="center"/>
                    <w:rPr>
                      <w:b/>
                      <w:sz w:val="18"/>
                      <w:szCs w:val="18"/>
                    </w:rPr>
                  </w:pPr>
                </w:p>
              </w:tc>
              <w:tc>
                <w:tcPr>
                  <w:tcW w:w="1984" w:type="dxa"/>
                  <w:shd w:val="clear" w:color="auto" w:fill="auto"/>
                  <w:vAlign w:val="center"/>
                </w:tcPr>
                <w:p>
                  <w:pPr>
                    <w:adjustRightInd w:val="0"/>
                    <w:snapToGrid w:val="0"/>
                    <w:jc w:val="center"/>
                    <w:rPr>
                      <w:b/>
                      <w:sz w:val="18"/>
                      <w:szCs w:val="18"/>
                    </w:rPr>
                  </w:pPr>
                  <w:r>
                    <w:rPr>
                      <w:rFonts w:hint="eastAsia"/>
                      <w:b/>
                      <w:sz w:val="18"/>
                      <w:szCs w:val="18"/>
                    </w:rPr>
                    <w:t>名称</w:t>
                  </w:r>
                </w:p>
              </w:tc>
              <w:tc>
                <w:tcPr>
                  <w:tcW w:w="1956" w:type="dxa"/>
                  <w:shd w:val="clear" w:color="auto" w:fill="auto"/>
                  <w:vAlign w:val="center"/>
                </w:tcPr>
                <w:p>
                  <w:pPr>
                    <w:adjustRightInd w:val="0"/>
                    <w:snapToGrid w:val="0"/>
                    <w:jc w:val="center"/>
                    <w:rPr>
                      <w:b/>
                      <w:sz w:val="18"/>
                      <w:szCs w:val="18"/>
                    </w:rPr>
                  </w:pPr>
                  <w:r>
                    <w:rPr>
                      <w:rFonts w:hint="eastAsia"/>
                      <w:b/>
                      <w:sz w:val="18"/>
                      <w:szCs w:val="18"/>
                    </w:rPr>
                    <w:t>浓度</w:t>
                  </w:r>
                  <w:r>
                    <w:rPr>
                      <w:b/>
                      <w:sz w:val="18"/>
                      <w:szCs w:val="18"/>
                    </w:rPr>
                    <w:t>限值</w:t>
                  </w:r>
                  <w:r>
                    <w:rPr>
                      <w:rFonts w:hint="eastAsia"/>
                      <w:b/>
                      <w:sz w:val="18"/>
                      <w:szCs w:val="18"/>
                    </w:rPr>
                    <w:t>(mg/</w:t>
                  </w:r>
                  <w:r>
                    <w:rPr>
                      <w:b/>
                      <w:sz w:val="18"/>
                      <w:szCs w:val="18"/>
                    </w:rPr>
                    <w:t>L</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DW</w:t>
                  </w:r>
                  <w:r>
                    <w:rPr>
                      <w:sz w:val="18"/>
                      <w:szCs w:val="18"/>
                    </w:rPr>
                    <w:t>001</w:t>
                  </w:r>
                </w:p>
              </w:tc>
              <w:tc>
                <w:tcPr>
                  <w:tcW w:w="1134" w:type="dxa"/>
                  <w:vMerge w:val="restart"/>
                  <w:shd w:val="clear" w:color="auto" w:fill="auto"/>
                  <w:vAlign w:val="center"/>
                </w:tcPr>
                <w:p>
                  <w:pPr>
                    <w:adjustRightInd w:val="0"/>
                    <w:snapToGrid w:val="0"/>
                    <w:ind w:left="-42" w:leftChars="-20" w:right="-42" w:rightChars="-20"/>
                    <w:jc w:val="center"/>
                    <w:rPr>
                      <w:sz w:val="18"/>
                      <w:szCs w:val="18"/>
                    </w:rPr>
                  </w:pPr>
                  <w:r>
                    <w:rPr>
                      <w:rFonts w:hint="eastAsia"/>
                      <w:sz w:val="18"/>
                      <w:szCs w:val="18"/>
                    </w:rPr>
                    <w:t>综合废水</w:t>
                  </w:r>
                  <w:r>
                    <w:rPr>
                      <w:sz w:val="18"/>
                      <w:szCs w:val="18"/>
                    </w:rPr>
                    <w:t>排放口</w:t>
                  </w: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pH</w:t>
                  </w:r>
                </w:p>
              </w:tc>
              <w:tc>
                <w:tcPr>
                  <w:tcW w:w="1984" w:type="dxa"/>
                  <w:vMerge w:val="restart"/>
                  <w:shd w:val="clear" w:color="auto" w:fill="auto"/>
                  <w:vAlign w:val="center"/>
                </w:tcPr>
                <w:p>
                  <w:pPr>
                    <w:adjustRightInd w:val="0"/>
                    <w:snapToGrid w:val="0"/>
                    <w:jc w:val="center"/>
                    <w:rPr>
                      <w:snapToGrid w:val="0"/>
                      <w:sz w:val="18"/>
                      <w:szCs w:val="18"/>
                    </w:rPr>
                  </w:pPr>
                  <w:r>
                    <w:rPr>
                      <w:rFonts w:hint="eastAsia"/>
                      <w:kern w:val="21"/>
                      <w:sz w:val="18"/>
                      <w:szCs w:val="18"/>
                    </w:rPr>
                    <w:t>《污水综合排放标准》（GB 8978-1996）</w:t>
                  </w:r>
                  <w:r>
                    <w:rPr>
                      <w:kern w:val="21"/>
                      <w:sz w:val="18"/>
                      <w:szCs w:val="18"/>
                    </w:rPr>
                    <w:t>表4三级标准</w:t>
                  </w:r>
                  <w:r>
                    <w:rPr>
                      <w:rFonts w:hint="eastAsia"/>
                      <w:sz w:val="18"/>
                      <w:szCs w:val="18"/>
                    </w:rPr>
                    <w:t>/</w:t>
                  </w:r>
                  <w:r>
                    <w:rPr>
                      <w:rFonts w:hint="eastAsia"/>
                      <w:kern w:val="21"/>
                      <w:sz w:val="18"/>
                      <w:szCs w:val="18"/>
                    </w:rPr>
                    <w:t>兰陵首创水务有限公司（兰陵县第二污水处理厂）</w:t>
                  </w:r>
                  <w:r>
                    <w:rPr>
                      <w:sz w:val="18"/>
                      <w:szCs w:val="18"/>
                    </w:rPr>
                    <w:t>进水水质要求</w:t>
                  </w:r>
                </w:p>
              </w:tc>
              <w:tc>
                <w:tcPr>
                  <w:tcW w:w="1956" w:type="dxa"/>
                  <w:shd w:val="clear" w:color="auto" w:fill="auto"/>
                  <w:vAlign w:val="center"/>
                </w:tcPr>
                <w:p>
                  <w:pPr>
                    <w:adjustRightInd w:val="0"/>
                    <w:snapToGrid w:val="0"/>
                    <w:jc w:val="center"/>
                    <w:rPr>
                      <w:sz w:val="18"/>
                      <w:szCs w:val="18"/>
                    </w:rPr>
                  </w:pPr>
                  <w:r>
                    <w:rPr>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sz w:val="18"/>
                      <w:szCs w:val="18"/>
                    </w:rPr>
                    <w:t>COD</w:t>
                  </w:r>
                  <w:r>
                    <w:rPr>
                      <w:sz w:val="18"/>
                      <w:szCs w:val="18"/>
                      <w:vertAlign w:val="subscript"/>
                    </w:rPr>
                    <w:t>Cr</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sz w:val="18"/>
                      <w:szCs w:val="18"/>
                    </w:rPr>
                    <w:t>SS</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rFonts w:hint="eastAsia"/>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氟化物</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全盐量</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总氮</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氨氮</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6" w:type="dxa"/>
                  <w:vMerge w:val="continue"/>
                  <w:shd w:val="clear" w:color="auto" w:fill="auto"/>
                  <w:vAlign w:val="center"/>
                </w:tcPr>
                <w:p>
                  <w:pPr>
                    <w:adjustRightInd w:val="0"/>
                    <w:snapToGrid w:val="0"/>
                    <w:ind w:left="-42" w:leftChars="-20" w:right="-42" w:rightChars="-20"/>
                    <w:jc w:val="center"/>
                    <w:rPr>
                      <w:sz w:val="18"/>
                      <w:szCs w:val="18"/>
                    </w:rPr>
                  </w:pPr>
                </w:p>
              </w:tc>
              <w:tc>
                <w:tcPr>
                  <w:tcW w:w="1134" w:type="dxa"/>
                  <w:vMerge w:val="continue"/>
                  <w:shd w:val="clear" w:color="auto" w:fill="auto"/>
                  <w:vAlign w:val="center"/>
                </w:tcPr>
                <w:p>
                  <w:pPr>
                    <w:adjustRightInd w:val="0"/>
                    <w:snapToGrid w:val="0"/>
                    <w:ind w:left="-42" w:leftChars="-20" w:right="-42" w:rightChars="-20"/>
                    <w:jc w:val="center"/>
                    <w:rPr>
                      <w:sz w:val="18"/>
                      <w:szCs w:val="18"/>
                    </w:rPr>
                  </w:pPr>
                </w:p>
              </w:tc>
              <w:tc>
                <w:tcPr>
                  <w:tcW w:w="1701" w:type="dxa"/>
                  <w:shd w:val="clear" w:color="auto" w:fill="auto"/>
                  <w:vAlign w:val="center"/>
                </w:tcPr>
                <w:p>
                  <w:pPr>
                    <w:adjustRightInd w:val="0"/>
                    <w:snapToGrid w:val="0"/>
                    <w:ind w:left="-63" w:leftChars="-30" w:right="-63" w:rightChars="-30"/>
                    <w:jc w:val="center"/>
                    <w:rPr>
                      <w:sz w:val="18"/>
                      <w:szCs w:val="18"/>
                    </w:rPr>
                  </w:pPr>
                  <w:r>
                    <w:rPr>
                      <w:rFonts w:hint="eastAsia"/>
                      <w:sz w:val="18"/>
                      <w:szCs w:val="18"/>
                    </w:rPr>
                    <w:t>总磷</w:t>
                  </w:r>
                </w:p>
              </w:tc>
              <w:tc>
                <w:tcPr>
                  <w:tcW w:w="1984" w:type="dxa"/>
                  <w:vMerge w:val="continue"/>
                  <w:shd w:val="clear" w:color="auto" w:fill="auto"/>
                  <w:vAlign w:val="center"/>
                </w:tcPr>
                <w:p>
                  <w:pPr>
                    <w:adjustRightInd w:val="0"/>
                    <w:snapToGrid w:val="0"/>
                    <w:jc w:val="center"/>
                    <w:rPr>
                      <w:snapToGrid w:val="0"/>
                      <w:sz w:val="18"/>
                      <w:szCs w:val="18"/>
                    </w:rPr>
                  </w:pPr>
                </w:p>
              </w:tc>
              <w:tc>
                <w:tcPr>
                  <w:tcW w:w="1956" w:type="dxa"/>
                  <w:shd w:val="clear" w:color="auto" w:fill="auto"/>
                  <w:vAlign w:val="center"/>
                </w:tcPr>
                <w:p>
                  <w:pPr>
                    <w:adjustRightInd w:val="0"/>
                    <w:snapToGrid w:val="0"/>
                    <w:jc w:val="center"/>
                    <w:rPr>
                      <w:sz w:val="18"/>
                      <w:szCs w:val="18"/>
                    </w:rPr>
                  </w:pPr>
                  <w:r>
                    <w:rPr>
                      <w:sz w:val="18"/>
                      <w:szCs w:val="18"/>
                    </w:rPr>
                    <w:t>6</w:t>
                  </w:r>
                </w:p>
              </w:tc>
            </w:tr>
          </w:tbl>
          <w:p>
            <w:pPr>
              <w:adjustRightInd w:val="0"/>
              <w:snapToGrid w:val="0"/>
              <w:spacing w:line="360" w:lineRule="auto"/>
              <w:ind w:firstLine="420" w:firstLineChars="200"/>
              <w:jc w:val="left"/>
              <w:rPr>
                <w:szCs w:val="21"/>
              </w:rPr>
            </w:pPr>
            <w:r>
              <w:rPr>
                <w:rFonts w:hint="eastAsia"/>
                <w:szCs w:val="21"/>
              </w:rPr>
              <w:t>（</w:t>
            </w:r>
            <w:r>
              <w:rPr>
                <w:szCs w:val="21"/>
              </w:rPr>
              <w:t>4</w:t>
            </w:r>
            <w:r>
              <w:rPr>
                <w:rFonts w:hint="eastAsia"/>
                <w:szCs w:val="21"/>
              </w:rPr>
              <w:t>）废水监测要求</w:t>
            </w:r>
          </w:p>
          <w:p>
            <w:pPr>
              <w:adjustRightInd w:val="0"/>
              <w:snapToGrid w:val="0"/>
              <w:jc w:val="center"/>
              <w:rPr>
                <w:b/>
                <w:szCs w:val="21"/>
              </w:rPr>
            </w:pPr>
            <w:r>
              <w:rPr>
                <w:rFonts w:hint="eastAsia"/>
                <w:b/>
                <w:szCs w:val="21"/>
              </w:rPr>
              <w:t>表4-</w:t>
            </w:r>
            <w:r>
              <w:rPr>
                <w:b/>
                <w:szCs w:val="21"/>
              </w:rPr>
              <w:t xml:space="preserve">12  </w:t>
            </w:r>
            <w:r>
              <w:rPr>
                <w:rFonts w:hint="eastAsia"/>
                <w:b/>
                <w:szCs w:val="21"/>
              </w:rPr>
              <w:t>废水监测</w:t>
            </w:r>
            <w:r>
              <w:rPr>
                <w:b/>
                <w:szCs w:val="21"/>
              </w:rPr>
              <w:t>要求表</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418"/>
              <w:gridCol w:w="2324"/>
              <w:gridCol w:w="158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shd w:val="clear" w:color="auto" w:fill="auto"/>
                  <w:vAlign w:val="center"/>
                </w:tcPr>
                <w:p>
                  <w:pPr>
                    <w:adjustRightInd w:val="0"/>
                    <w:snapToGrid w:val="0"/>
                    <w:jc w:val="center"/>
                    <w:rPr>
                      <w:b/>
                      <w:sz w:val="18"/>
                      <w:szCs w:val="18"/>
                    </w:rPr>
                  </w:pPr>
                  <w:r>
                    <w:rPr>
                      <w:rFonts w:hint="eastAsia"/>
                      <w:b/>
                      <w:sz w:val="18"/>
                      <w:szCs w:val="18"/>
                    </w:rPr>
                    <w:t>监测</w:t>
                  </w:r>
                  <w:r>
                    <w:rPr>
                      <w:b/>
                      <w:sz w:val="18"/>
                      <w:szCs w:val="18"/>
                    </w:rPr>
                    <w:t>点位</w:t>
                  </w:r>
                </w:p>
              </w:tc>
              <w:tc>
                <w:tcPr>
                  <w:tcW w:w="1418" w:type="dxa"/>
                  <w:shd w:val="clear" w:color="auto" w:fill="auto"/>
                  <w:vAlign w:val="center"/>
                </w:tcPr>
                <w:p>
                  <w:pPr>
                    <w:adjustRightInd w:val="0"/>
                    <w:snapToGrid w:val="0"/>
                    <w:jc w:val="center"/>
                    <w:rPr>
                      <w:b/>
                      <w:sz w:val="18"/>
                      <w:szCs w:val="18"/>
                    </w:rPr>
                  </w:pPr>
                  <w:r>
                    <w:rPr>
                      <w:rFonts w:hint="eastAsia"/>
                      <w:b/>
                      <w:sz w:val="18"/>
                      <w:szCs w:val="18"/>
                    </w:rPr>
                    <w:t>监测</w:t>
                  </w:r>
                  <w:r>
                    <w:rPr>
                      <w:b/>
                      <w:sz w:val="18"/>
                      <w:szCs w:val="18"/>
                    </w:rPr>
                    <w:t>点位名称</w:t>
                  </w:r>
                </w:p>
              </w:tc>
              <w:tc>
                <w:tcPr>
                  <w:tcW w:w="2324" w:type="dxa"/>
                  <w:shd w:val="clear" w:color="auto" w:fill="auto"/>
                  <w:vAlign w:val="center"/>
                </w:tcPr>
                <w:p>
                  <w:pPr>
                    <w:adjustRightInd w:val="0"/>
                    <w:snapToGrid w:val="0"/>
                    <w:jc w:val="center"/>
                    <w:rPr>
                      <w:b/>
                      <w:sz w:val="18"/>
                      <w:szCs w:val="18"/>
                    </w:rPr>
                  </w:pPr>
                  <w:r>
                    <w:rPr>
                      <w:rFonts w:hint="eastAsia"/>
                      <w:b/>
                      <w:sz w:val="18"/>
                      <w:szCs w:val="18"/>
                    </w:rPr>
                    <w:t>监测</w:t>
                  </w:r>
                  <w:r>
                    <w:rPr>
                      <w:b/>
                      <w:sz w:val="18"/>
                      <w:szCs w:val="18"/>
                    </w:rPr>
                    <w:t>因子</w:t>
                  </w:r>
                </w:p>
              </w:tc>
              <w:tc>
                <w:tcPr>
                  <w:tcW w:w="1586" w:type="dxa"/>
                  <w:shd w:val="clear" w:color="auto" w:fill="auto"/>
                  <w:vAlign w:val="center"/>
                </w:tcPr>
                <w:p>
                  <w:pPr>
                    <w:adjustRightInd w:val="0"/>
                    <w:snapToGrid w:val="0"/>
                    <w:jc w:val="center"/>
                    <w:rPr>
                      <w:b/>
                      <w:sz w:val="18"/>
                      <w:szCs w:val="18"/>
                    </w:rPr>
                  </w:pPr>
                  <w:r>
                    <w:rPr>
                      <w:rFonts w:hint="eastAsia"/>
                      <w:b/>
                      <w:sz w:val="18"/>
                      <w:szCs w:val="18"/>
                    </w:rPr>
                    <w:t>监测</w:t>
                  </w:r>
                  <w:r>
                    <w:rPr>
                      <w:b/>
                      <w:sz w:val="18"/>
                      <w:szCs w:val="18"/>
                    </w:rPr>
                    <w:t>设施</w:t>
                  </w:r>
                </w:p>
              </w:tc>
              <w:tc>
                <w:tcPr>
                  <w:tcW w:w="1587" w:type="dxa"/>
                  <w:shd w:val="clear" w:color="auto" w:fill="auto"/>
                  <w:vAlign w:val="center"/>
                </w:tcPr>
                <w:p>
                  <w:pPr>
                    <w:adjustRightInd w:val="0"/>
                    <w:snapToGrid w:val="0"/>
                    <w:jc w:val="center"/>
                    <w:rPr>
                      <w:b/>
                      <w:sz w:val="18"/>
                      <w:szCs w:val="18"/>
                    </w:rPr>
                  </w:pPr>
                  <w:r>
                    <w:rPr>
                      <w:rFonts w:hint="eastAsia"/>
                      <w:b/>
                      <w:sz w:val="18"/>
                      <w:szCs w:val="18"/>
                    </w:rPr>
                    <w:t>监测</w:t>
                  </w:r>
                  <w:r>
                    <w:rPr>
                      <w:b/>
                      <w:sz w:val="18"/>
                      <w:szCs w:val="18"/>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6" w:type="dxa"/>
                  <w:shd w:val="clear" w:color="auto" w:fill="auto"/>
                  <w:vAlign w:val="center"/>
                </w:tcPr>
                <w:p>
                  <w:pPr>
                    <w:adjustRightInd w:val="0"/>
                    <w:snapToGrid w:val="0"/>
                    <w:ind w:left="-42" w:leftChars="-20" w:right="-42" w:rightChars="-20"/>
                    <w:jc w:val="center"/>
                    <w:rPr>
                      <w:sz w:val="18"/>
                      <w:szCs w:val="18"/>
                    </w:rPr>
                  </w:pPr>
                  <w:r>
                    <w:rPr>
                      <w:sz w:val="18"/>
                      <w:szCs w:val="18"/>
                    </w:rPr>
                    <w:t>DW001</w:t>
                  </w:r>
                </w:p>
              </w:tc>
              <w:tc>
                <w:tcPr>
                  <w:tcW w:w="1418" w:type="dxa"/>
                  <w:shd w:val="clear" w:color="auto" w:fill="auto"/>
                  <w:vAlign w:val="center"/>
                </w:tcPr>
                <w:p>
                  <w:pPr>
                    <w:adjustRightInd w:val="0"/>
                    <w:snapToGrid w:val="0"/>
                    <w:ind w:left="-42" w:leftChars="-20" w:right="-42" w:rightChars="-20"/>
                    <w:jc w:val="center"/>
                    <w:rPr>
                      <w:sz w:val="18"/>
                      <w:szCs w:val="18"/>
                    </w:rPr>
                  </w:pPr>
                  <w:r>
                    <w:rPr>
                      <w:rFonts w:hint="eastAsia"/>
                      <w:sz w:val="18"/>
                      <w:szCs w:val="18"/>
                    </w:rPr>
                    <w:t>综合废水</w:t>
                  </w:r>
                  <w:r>
                    <w:rPr>
                      <w:sz w:val="18"/>
                      <w:szCs w:val="18"/>
                    </w:rPr>
                    <w:t>排放口</w:t>
                  </w:r>
                </w:p>
              </w:tc>
              <w:tc>
                <w:tcPr>
                  <w:tcW w:w="2324" w:type="dxa"/>
                  <w:shd w:val="clear" w:color="auto" w:fill="auto"/>
                  <w:vAlign w:val="center"/>
                </w:tcPr>
                <w:p>
                  <w:pPr>
                    <w:adjustRightInd w:val="0"/>
                    <w:snapToGrid w:val="0"/>
                    <w:ind w:left="-63" w:leftChars="-30" w:right="-63" w:rightChars="-30"/>
                    <w:jc w:val="center"/>
                    <w:rPr>
                      <w:sz w:val="18"/>
                      <w:szCs w:val="18"/>
                    </w:rPr>
                  </w:pPr>
                  <w:r>
                    <w:rPr>
                      <w:sz w:val="18"/>
                      <w:szCs w:val="18"/>
                    </w:rPr>
                    <w:t>pH、</w:t>
                  </w:r>
                  <w:r>
                    <w:rPr>
                      <w:rFonts w:hint="eastAsia"/>
                      <w:sz w:val="18"/>
                      <w:szCs w:val="18"/>
                    </w:rPr>
                    <w:t>COD</w:t>
                  </w:r>
                  <w:r>
                    <w:rPr>
                      <w:sz w:val="18"/>
                      <w:szCs w:val="18"/>
                      <w:vertAlign w:val="subscript"/>
                    </w:rPr>
                    <w:t>Cr</w:t>
                  </w:r>
                  <w:r>
                    <w:rPr>
                      <w:sz w:val="18"/>
                      <w:szCs w:val="18"/>
                    </w:rPr>
                    <w:t>、</w:t>
                  </w:r>
                  <w:r>
                    <w:rPr>
                      <w:rFonts w:hint="eastAsia"/>
                      <w:sz w:val="18"/>
                      <w:szCs w:val="18"/>
                    </w:rPr>
                    <w:t>氟化物</w:t>
                  </w:r>
                  <w:r>
                    <w:rPr>
                      <w:sz w:val="18"/>
                      <w:szCs w:val="18"/>
                    </w:rPr>
                    <w:t>、全盐量</w:t>
                  </w:r>
                  <w:r>
                    <w:rPr>
                      <w:rFonts w:hint="eastAsia"/>
                      <w:sz w:val="18"/>
                      <w:szCs w:val="18"/>
                    </w:rPr>
                    <w:t>、</w:t>
                  </w:r>
                  <w:r>
                    <w:rPr>
                      <w:sz w:val="18"/>
                      <w:szCs w:val="18"/>
                    </w:rPr>
                    <w:t>SS、</w:t>
                  </w:r>
                  <w:r>
                    <w:rPr>
                      <w:rFonts w:hint="eastAsia"/>
                      <w:sz w:val="18"/>
                      <w:szCs w:val="18"/>
                    </w:rPr>
                    <w:t>总氮</w:t>
                  </w:r>
                  <w:r>
                    <w:rPr>
                      <w:sz w:val="18"/>
                      <w:szCs w:val="18"/>
                    </w:rPr>
                    <w:t>、总磷、NH</w:t>
                  </w:r>
                  <w:r>
                    <w:rPr>
                      <w:sz w:val="18"/>
                      <w:szCs w:val="18"/>
                      <w:vertAlign w:val="subscript"/>
                    </w:rPr>
                    <w:t>3</w:t>
                  </w:r>
                  <w:r>
                    <w:rPr>
                      <w:sz w:val="18"/>
                      <w:szCs w:val="18"/>
                    </w:rPr>
                    <w:t>-N</w:t>
                  </w:r>
                </w:p>
              </w:tc>
              <w:tc>
                <w:tcPr>
                  <w:tcW w:w="1586" w:type="dxa"/>
                  <w:shd w:val="clear" w:color="auto" w:fill="auto"/>
                  <w:vAlign w:val="center"/>
                </w:tcPr>
                <w:p>
                  <w:pPr>
                    <w:adjustRightInd w:val="0"/>
                    <w:snapToGrid w:val="0"/>
                    <w:jc w:val="center"/>
                    <w:rPr>
                      <w:sz w:val="18"/>
                      <w:szCs w:val="18"/>
                    </w:rPr>
                  </w:pPr>
                  <w:r>
                    <w:rPr>
                      <w:rFonts w:hint="eastAsia"/>
                      <w:sz w:val="18"/>
                      <w:szCs w:val="18"/>
                    </w:rPr>
                    <w:t>手工</w:t>
                  </w:r>
                  <w:r>
                    <w:rPr>
                      <w:sz w:val="18"/>
                      <w:szCs w:val="18"/>
                    </w:rPr>
                    <w:t>监测</w:t>
                  </w:r>
                </w:p>
              </w:tc>
              <w:tc>
                <w:tcPr>
                  <w:tcW w:w="1587" w:type="dxa"/>
                  <w:shd w:val="clear" w:color="auto" w:fill="auto"/>
                  <w:vAlign w:val="center"/>
                </w:tcPr>
                <w:p>
                  <w:pPr>
                    <w:adjustRightInd w:val="0"/>
                    <w:snapToGrid w:val="0"/>
                    <w:jc w:val="center"/>
                    <w:rPr>
                      <w:sz w:val="18"/>
                      <w:szCs w:val="18"/>
                    </w:rPr>
                  </w:pPr>
                  <w:r>
                    <w:rPr>
                      <w:rFonts w:hint="eastAsia"/>
                      <w:sz w:val="18"/>
                      <w:szCs w:val="18"/>
                    </w:rPr>
                    <w:t>半年</w:t>
                  </w:r>
                </w:p>
              </w:tc>
            </w:tr>
          </w:tbl>
          <w:p>
            <w:pPr>
              <w:adjustRightInd w:val="0"/>
              <w:spacing w:line="360" w:lineRule="auto"/>
              <w:ind w:firstLine="420" w:firstLineChars="200"/>
              <w:jc w:val="left"/>
              <w:rPr>
                <w:szCs w:val="21"/>
              </w:rPr>
            </w:pPr>
            <w:r>
              <w:rPr>
                <w:rFonts w:hint="eastAsia"/>
                <w:szCs w:val="21"/>
              </w:rPr>
              <w:t>（</w:t>
            </w:r>
            <w:r>
              <w:rPr>
                <w:szCs w:val="21"/>
              </w:rPr>
              <w:t>5</w:t>
            </w:r>
            <w:r>
              <w:rPr>
                <w:rFonts w:hint="eastAsia"/>
                <w:szCs w:val="21"/>
              </w:rPr>
              <w:t>）废水源强</w:t>
            </w:r>
            <w:r>
              <w:rPr>
                <w:szCs w:val="21"/>
              </w:rPr>
              <w:t>核算过程</w:t>
            </w:r>
          </w:p>
          <w:p>
            <w:pPr>
              <w:adjustRightInd w:val="0"/>
              <w:snapToGrid w:val="0"/>
              <w:spacing w:line="360" w:lineRule="auto"/>
              <w:ind w:firstLine="420" w:firstLineChars="200"/>
              <w:rPr>
                <w:szCs w:val="21"/>
              </w:rPr>
            </w:pPr>
            <w:r>
              <w:rPr>
                <w:rFonts w:hint="eastAsia"/>
                <w:szCs w:val="21"/>
              </w:rPr>
              <w:t>本项目用水</w:t>
            </w:r>
            <w:r>
              <w:rPr>
                <w:szCs w:val="21"/>
              </w:rPr>
              <w:t>环节主要为</w:t>
            </w:r>
            <w:r>
              <w:rPr>
                <w:rFonts w:hint="eastAsia"/>
                <w:szCs w:val="21"/>
              </w:rPr>
              <w:t>破碎</w:t>
            </w:r>
            <w:r>
              <w:rPr>
                <w:szCs w:val="21"/>
              </w:rPr>
              <w:t>工序降尘用水、</w:t>
            </w:r>
            <w:r>
              <w:rPr>
                <w:rFonts w:hint="eastAsia"/>
                <w:szCs w:val="21"/>
              </w:rPr>
              <w:t>石英砂清洗</w:t>
            </w:r>
            <w:r>
              <w:rPr>
                <w:szCs w:val="21"/>
              </w:rPr>
              <w:t>用水</w:t>
            </w:r>
            <w:r>
              <w:rPr>
                <w:rFonts w:hint="eastAsia"/>
                <w:szCs w:val="21"/>
              </w:rPr>
              <w:t>、</w:t>
            </w:r>
            <w:r>
              <w:rPr>
                <w:szCs w:val="21"/>
              </w:rPr>
              <w:t>浮选用水</w:t>
            </w:r>
            <w:r>
              <w:rPr>
                <w:rFonts w:hint="eastAsia"/>
                <w:szCs w:val="21"/>
              </w:rPr>
              <w:t>、</w:t>
            </w:r>
            <w:r>
              <w:rPr>
                <w:szCs w:val="21"/>
              </w:rPr>
              <w:t>酸雾吸收塔</w:t>
            </w:r>
            <w:r>
              <w:rPr>
                <w:rFonts w:hint="eastAsia"/>
                <w:szCs w:val="21"/>
              </w:rPr>
              <w:t>用水</w:t>
            </w:r>
            <w:r>
              <w:rPr>
                <w:szCs w:val="21"/>
              </w:rPr>
              <w:t>、</w:t>
            </w:r>
            <w:r>
              <w:rPr>
                <w:rFonts w:hint="eastAsia"/>
                <w:szCs w:val="21"/>
              </w:rPr>
              <w:t>水喷</w:t>
            </w:r>
            <w:r>
              <w:rPr>
                <w:szCs w:val="21"/>
              </w:rPr>
              <w:t>研磨用水、</w:t>
            </w:r>
            <w:r>
              <w:rPr>
                <w:rFonts w:hint="eastAsia"/>
                <w:szCs w:val="21"/>
              </w:rPr>
              <w:t>切割</w:t>
            </w:r>
            <w:r>
              <w:rPr>
                <w:szCs w:val="21"/>
              </w:rPr>
              <w:t>倒角用水、</w:t>
            </w:r>
            <w:r>
              <w:rPr>
                <w:rFonts w:hint="eastAsia"/>
                <w:szCs w:val="21"/>
              </w:rPr>
              <w:t>职工</w:t>
            </w:r>
            <w:r>
              <w:rPr>
                <w:szCs w:val="21"/>
              </w:rPr>
              <w:t>生活用水等</w:t>
            </w:r>
            <w:r>
              <w:rPr>
                <w:rFonts w:hint="eastAsia"/>
                <w:szCs w:val="21"/>
              </w:rPr>
              <w:t>。其中清洗</w:t>
            </w:r>
            <w:r>
              <w:rPr>
                <w:szCs w:val="21"/>
              </w:rPr>
              <w:t>用水</w:t>
            </w:r>
            <w:r>
              <w:rPr>
                <w:rFonts w:hint="eastAsia"/>
                <w:szCs w:val="21"/>
              </w:rPr>
              <w:t>、</w:t>
            </w:r>
            <w:r>
              <w:rPr>
                <w:szCs w:val="21"/>
              </w:rPr>
              <w:t>浮选用水</w:t>
            </w:r>
            <w:r>
              <w:rPr>
                <w:rFonts w:hint="eastAsia"/>
                <w:szCs w:val="21"/>
              </w:rPr>
              <w:t>、</w:t>
            </w:r>
            <w:r>
              <w:rPr>
                <w:szCs w:val="21"/>
              </w:rPr>
              <w:t>水淬用水</w:t>
            </w:r>
            <w:r>
              <w:rPr>
                <w:rFonts w:hint="eastAsia"/>
                <w:szCs w:val="21"/>
              </w:rPr>
              <w:t>使用</w:t>
            </w:r>
            <w:r>
              <w:rPr>
                <w:szCs w:val="21"/>
              </w:rPr>
              <w:t>纯水</w:t>
            </w:r>
            <w:r>
              <w:rPr>
                <w:rFonts w:hint="eastAsia"/>
                <w:szCs w:val="21"/>
              </w:rPr>
              <w:t>设备</w:t>
            </w:r>
            <w:r>
              <w:rPr>
                <w:szCs w:val="21"/>
              </w:rPr>
              <w:t>制备的纯水，</w:t>
            </w:r>
            <w:r>
              <w:rPr>
                <w:rFonts w:hint="eastAsia"/>
                <w:szCs w:val="21"/>
              </w:rPr>
              <w:t>破碎</w:t>
            </w:r>
            <w:r>
              <w:rPr>
                <w:szCs w:val="21"/>
              </w:rPr>
              <w:t>工序降尘用水、</w:t>
            </w:r>
            <w:r>
              <w:rPr>
                <w:rFonts w:hint="eastAsia"/>
                <w:szCs w:val="21"/>
              </w:rPr>
              <w:t>水喷</w:t>
            </w:r>
            <w:r>
              <w:rPr>
                <w:szCs w:val="21"/>
              </w:rPr>
              <w:t>研磨用水、</w:t>
            </w:r>
            <w:r>
              <w:rPr>
                <w:rFonts w:hint="eastAsia"/>
                <w:szCs w:val="21"/>
              </w:rPr>
              <w:t>切割</w:t>
            </w:r>
            <w:r>
              <w:rPr>
                <w:szCs w:val="21"/>
              </w:rPr>
              <w:t>倒角用水、酸雾吸收塔用水</w:t>
            </w:r>
            <w:r>
              <w:rPr>
                <w:rFonts w:hint="eastAsia"/>
                <w:szCs w:val="21"/>
              </w:rPr>
              <w:t>使用</w:t>
            </w:r>
            <w:r>
              <w:rPr>
                <w:szCs w:val="21"/>
              </w:rPr>
              <w:t>纯水制备排污水</w:t>
            </w:r>
            <w:r>
              <w:rPr>
                <w:rFonts w:hint="eastAsia"/>
                <w:szCs w:val="21"/>
              </w:rPr>
              <w:t>，生活用水使用</w:t>
            </w:r>
            <w:r>
              <w:rPr>
                <w:szCs w:val="21"/>
              </w:rPr>
              <w:t>自来水。</w:t>
            </w:r>
            <w:r>
              <w:rPr>
                <w:rFonts w:hint="eastAsia"/>
                <w:szCs w:val="21"/>
              </w:rPr>
              <w:t>根据</w:t>
            </w:r>
            <w:r>
              <w:rPr>
                <w:szCs w:val="21"/>
              </w:rPr>
              <w:t>水平衡分析，本项目</w:t>
            </w:r>
            <w:r>
              <w:rPr>
                <w:rFonts w:hint="eastAsia"/>
                <w:szCs w:val="21"/>
              </w:rPr>
              <w:t>运营</w:t>
            </w:r>
            <w:r>
              <w:rPr>
                <w:szCs w:val="21"/>
              </w:rPr>
              <w:t>过程产生的废水主要为</w:t>
            </w:r>
            <w:r>
              <w:rPr>
                <w:rFonts w:hint="eastAsia"/>
                <w:szCs w:val="21"/>
              </w:rPr>
              <w:t>石英砂</w:t>
            </w:r>
            <w:r>
              <w:rPr>
                <w:szCs w:val="21"/>
              </w:rPr>
              <w:t>清洗废水、浮选废水、切割倒角废水、水喷研磨废水、</w:t>
            </w:r>
            <w:r>
              <w:rPr>
                <w:rFonts w:hint="eastAsia"/>
                <w:szCs w:val="21"/>
              </w:rPr>
              <w:t>纯水</w:t>
            </w:r>
            <w:r>
              <w:rPr>
                <w:szCs w:val="21"/>
              </w:rPr>
              <w:t>制备</w:t>
            </w:r>
            <w:r>
              <w:rPr>
                <w:rFonts w:hint="eastAsia"/>
                <w:szCs w:val="21"/>
              </w:rPr>
              <w:t>排污水</w:t>
            </w:r>
            <w:r>
              <w:rPr>
                <w:szCs w:val="21"/>
              </w:rPr>
              <w:t>、职工生活污水等。</w:t>
            </w:r>
            <w:r>
              <w:rPr>
                <w:rFonts w:hint="eastAsia"/>
                <w:szCs w:val="21"/>
              </w:rPr>
              <w:t>本项目废水</w:t>
            </w:r>
            <w:r>
              <w:rPr>
                <w:szCs w:val="21"/>
              </w:rPr>
              <w:t>产生情况如下：</w:t>
            </w:r>
          </w:p>
          <w:p>
            <w:pPr>
              <w:adjustRightInd w:val="0"/>
              <w:snapToGrid w:val="0"/>
              <w:spacing w:line="360" w:lineRule="auto"/>
              <w:ind w:firstLine="420" w:firstLineChars="200"/>
              <w:rPr>
                <w:szCs w:val="21"/>
              </w:rPr>
            </w:pPr>
            <w:r>
              <w:rPr>
                <w:rFonts w:hint="eastAsia"/>
                <w:szCs w:val="21"/>
              </w:rPr>
              <w:t>①</w:t>
            </w:r>
            <w:r>
              <w:rPr>
                <w:szCs w:val="21"/>
              </w:rPr>
              <w:t>石英砂清洗废水</w:t>
            </w:r>
          </w:p>
          <w:p>
            <w:pPr>
              <w:adjustRightInd w:val="0"/>
              <w:spacing w:line="360" w:lineRule="auto"/>
              <w:ind w:firstLine="420" w:firstLineChars="200"/>
              <w:rPr>
                <w:snapToGrid w:val="0"/>
                <w:szCs w:val="21"/>
              </w:rPr>
            </w:pPr>
            <w:r>
              <w:rPr>
                <w:rFonts w:hint="eastAsia"/>
                <w:snapToGrid w:val="0"/>
                <w:szCs w:val="21"/>
              </w:rPr>
              <w:t>根据水平衡</w:t>
            </w:r>
            <w:r>
              <w:rPr>
                <w:snapToGrid w:val="0"/>
                <w:szCs w:val="21"/>
              </w:rPr>
              <w:t>分析，</w:t>
            </w:r>
            <w:r>
              <w:rPr>
                <w:rFonts w:hint="eastAsia"/>
                <w:snapToGrid w:val="0"/>
                <w:szCs w:val="21"/>
              </w:rPr>
              <w:t>石英砂</w:t>
            </w:r>
            <w:r>
              <w:rPr>
                <w:snapToGrid w:val="0"/>
                <w:szCs w:val="21"/>
              </w:rPr>
              <w:t>清洗</w:t>
            </w:r>
            <w:r>
              <w:rPr>
                <w:rFonts w:hint="eastAsia"/>
                <w:snapToGrid w:val="0"/>
                <w:szCs w:val="21"/>
              </w:rPr>
              <w:t>废水</w:t>
            </w:r>
            <w:r>
              <w:rPr>
                <w:snapToGrid w:val="0"/>
                <w:szCs w:val="21"/>
              </w:rPr>
              <w:t>产生量为40500</w:t>
            </w:r>
            <w:r>
              <w:rPr>
                <w:rFonts w:hint="eastAsia"/>
                <w:snapToGrid w:val="0"/>
                <w:szCs w:val="21"/>
              </w:rPr>
              <w:t xml:space="preserve"> m</w:t>
            </w:r>
            <w:r>
              <w:rPr>
                <w:snapToGrid w:val="0"/>
                <w:szCs w:val="21"/>
                <w:vertAlign w:val="superscript"/>
              </w:rPr>
              <w:t>3</w:t>
            </w:r>
            <w:r>
              <w:rPr>
                <w:snapToGrid w:val="0"/>
                <w:szCs w:val="21"/>
              </w:rPr>
              <w:t>/a，</w:t>
            </w:r>
            <w:r>
              <w:rPr>
                <w:rFonts w:hint="eastAsia"/>
                <w:snapToGrid w:val="0"/>
                <w:szCs w:val="21"/>
              </w:rPr>
              <w:t>清洗</w:t>
            </w:r>
            <w:r>
              <w:rPr>
                <w:snapToGrid w:val="0"/>
                <w:szCs w:val="21"/>
              </w:rPr>
              <w:t>废水中主要污染因子</w:t>
            </w:r>
            <w:r>
              <w:rPr>
                <w:rFonts w:hint="eastAsia"/>
                <w:snapToGrid w:val="0"/>
                <w:szCs w:val="21"/>
              </w:rPr>
              <w:t>主要为pH</w:t>
            </w:r>
            <w:r>
              <w:rPr>
                <w:snapToGrid w:val="0"/>
                <w:szCs w:val="21"/>
              </w:rPr>
              <w:t>、COD</w:t>
            </w:r>
            <w:r>
              <w:rPr>
                <w:snapToGrid w:val="0"/>
                <w:szCs w:val="21"/>
                <w:vertAlign w:val="subscript"/>
              </w:rPr>
              <w:t>Cr</w:t>
            </w:r>
            <w:r>
              <w:rPr>
                <w:snapToGrid w:val="0"/>
                <w:szCs w:val="21"/>
              </w:rPr>
              <w:t>、SS、氟化物</w:t>
            </w:r>
            <w:r>
              <w:rPr>
                <w:rFonts w:hint="eastAsia"/>
                <w:snapToGrid w:val="0"/>
                <w:szCs w:val="21"/>
              </w:rPr>
              <w:t>、</w:t>
            </w:r>
            <w:r>
              <w:rPr>
                <w:snapToGrid w:val="0"/>
                <w:szCs w:val="21"/>
              </w:rPr>
              <w:t>氯化物等</w:t>
            </w:r>
            <w:r>
              <w:rPr>
                <w:rFonts w:hint="eastAsia"/>
                <w:snapToGrid w:val="0"/>
                <w:szCs w:val="21"/>
              </w:rPr>
              <w:t>，</w:t>
            </w:r>
            <w:r>
              <w:rPr>
                <w:snapToGrid w:val="0"/>
                <w:szCs w:val="21"/>
              </w:rPr>
              <w:t>浓度约为pH＜2</w:t>
            </w:r>
            <w:r>
              <w:rPr>
                <w:rFonts w:hint="eastAsia"/>
                <w:snapToGrid w:val="0"/>
                <w:szCs w:val="21"/>
              </w:rPr>
              <w:t>、</w:t>
            </w:r>
            <w:r>
              <w:rPr>
                <w:snapToGrid w:val="0"/>
                <w:szCs w:val="21"/>
              </w:rPr>
              <w:t>20mg/</w:t>
            </w:r>
            <w:r>
              <w:rPr>
                <w:rFonts w:hint="eastAsia"/>
                <w:snapToGrid w:val="0"/>
                <w:szCs w:val="21"/>
              </w:rPr>
              <w:t>L</w:t>
            </w:r>
            <w:r>
              <w:rPr>
                <w:snapToGrid w:val="0"/>
                <w:szCs w:val="21"/>
              </w:rPr>
              <w:t>、200mg/L</w:t>
            </w:r>
            <w:r>
              <w:rPr>
                <w:rFonts w:hint="eastAsia"/>
                <w:snapToGrid w:val="0"/>
                <w:szCs w:val="21"/>
              </w:rPr>
              <w:t>、</w:t>
            </w:r>
            <w:r>
              <w:rPr>
                <w:snapToGrid w:val="0"/>
                <w:szCs w:val="21"/>
              </w:rPr>
              <w:t>530mg/L</w:t>
            </w:r>
            <w:r>
              <w:rPr>
                <w:rFonts w:hint="eastAsia"/>
                <w:snapToGrid w:val="0"/>
                <w:szCs w:val="21"/>
              </w:rPr>
              <w:t>、</w:t>
            </w:r>
            <w:r>
              <w:rPr>
                <w:snapToGrid w:val="0"/>
                <w:szCs w:val="21"/>
              </w:rPr>
              <w:t>氯化物1423mg/L</w:t>
            </w:r>
            <w:r>
              <w:rPr>
                <w:rFonts w:hint="eastAsia"/>
                <w:snapToGrid w:val="0"/>
                <w:szCs w:val="21"/>
              </w:rPr>
              <w:t>，污染物</w:t>
            </w:r>
            <w:r>
              <w:rPr>
                <w:snapToGrid w:val="0"/>
                <w:szCs w:val="21"/>
              </w:rPr>
              <w:t>产生量约为COD</w:t>
            </w:r>
            <w:r>
              <w:rPr>
                <w:snapToGrid w:val="0"/>
                <w:szCs w:val="21"/>
                <w:vertAlign w:val="subscript"/>
              </w:rPr>
              <w:t>Cr</w:t>
            </w:r>
            <w:r>
              <w:rPr>
                <w:snapToGrid w:val="0"/>
                <w:szCs w:val="21"/>
              </w:rPr>
              <w:t>：0.81t/a、SS：8.1t/a</w:t>
            </w:r>
            <w:r>
              <w:rPr>
                <w:rFonts w:hint="eastAsia"/>
                <w:snapToGrid w:val="0"/>
                <w:szCs w:val="21"/>
              </w:rPr>
              <w:t>、</w:t>
            </w:r>
            <w:r>
              <w:rPr>
                <w:snapToGrid w:val="0"/>
                <w:szCs w:val="21"/>
              </w:rPr>
              <w:t>氟化物：19.0t/a</w:t>
            </w:r>
            <w:r>
              <w:rPr>
                <w:rFonts w:hint="eastAsia"/>
                <w:snapToGrid w:val="0"/>
                <w:szCs w:val="21"/>
              </w:rPr>
              <w:t>、氯化物：</w:t>
            </w:r>
            <w:r>
              <w:rPr>
                <w:snapToGrid w:val="0"/>
                <w:szCs w:val="21"/>
              </w:rPr>
              <w:t>51.1a</w:t>
            </w:r>
            <w:r>
              <w:rPr>
                <w:rFonts w:hint="eastAsia"/>
                <w:snapToGrid w:val="0"/>
                <w:szCs w:val="21"/>
              </w:rPr>
              <w:t>。废水</w:t>
            </w:r>
            <w:r>
              <w:rPr>
                <w:snapToGrid w:val="0"/>
                <w:szCs w:val="21"/>
              </w:rPr>
              <w:t>经厂内污水站处理后排</w:t>
            </w:r>
            <w:r>
              <w:rPr>
                <w:rFonts w:hint="eastAsia"/>
                <w:snapToGrid w:val="0"/>
                <w:szCs w:val="21"/>
              </w:rPr>
              <w:t>入</w:t>
            </w:r>
            <w:r>
              <w:rPr>
                <w:snapToGrid w:val="0"/>
                <w:szCs w:val="21"/>
              </w:rPr>
              <w:t>污水管网。</w:t>
            </w:r>
          </w:p>
          <w:p>
            <w:pPr>
              <w:adjustRightInd w:val="0"/>
              <w:snapToGrid w:val="0"/>
              <w:spacing w:line="360" w:lineRule="auto"/>
              <w:ind w:firstLine="420" w:firstLineChars="200"/>
              <w:rPr>
                <w:szCs w:val="21"/>
              </w:rPr>
            </w:pPr>
            <w:r>
              <w:rPr>
                <w:rFonts w:hint="eastAsia"/>
                <w:szCs w:val="21"/>
              </w:rPr>
              <w:t>②浮选废水</w:t>
            </w:r>
          </w:p>
          <w:p>
            <w:pPr>
              <w:adjustRightInd w:val="0"/>
              <w:spacing w:line="360" w:lineRule="auto"/>
              <w:ind w:firstLine="420" w:firstLineChars="200"/>
              <w:rPr>
                <w:snapToGrid w:val="0"/>
                <w:szCs w:val="21"/>
              </w:rPr>
            </w:pPr>
            <w:r>
              <w:rPr>
                <w:rFonts w:hint="eastAsia"/>
                <w:snapToGrid w:val="0"/>
                <w:szCs w:val="21"/>
              </w:rPr>
              <w:t>根据水平衡</w:t>
            </w:r>
            <w:r>
              <w:rPr>
                <w:snapToGrid w:val="0"/>
                <w:szCs w:val="21"/>
              </w:rPr>
              <w:t>分析，</w:t>
            </w:r>
            <w:r>
              <w:rPr>
                <w:rFonts w:hint="eastAsia"/>
                <w:snapToGrid w:val="0"/>
                <w:szCs w:val="21"/>
              </w:rPr>
              <w:t>浮选废水</w:t>
            </w:r>
            <w:r>
              <w:rPr>
                <w:snapToGrid w:val="0"/>
                <w:szCs w:val="21"/>
              </w:rPr>
              <w:t>产生量为5400</w:t>
            </w:r>
            <w:r>
              <w:rPr>
                <w:rFonts w:hint="eastAsia"/>
                <w:snapToGrid w:val="0"/>
                <w:szCs w:val="21"/>
              </w:rPr>
              <w:t xml:space="preserve"> m</w:t>
            </w:r>
            <w:r>
              <w:rPr>
                <w:snapToGrid w:val="0"/>
                <w:szCs w:val="21"/>
                <w:vertAlign w:val="superscript"/>
              </w:rPr>
              <w:t>3</w:t>
            </w:r>
            <w:r>
              <w:rPr>
                <w:snapToGrid w:val="0"/>
                <w:szCs w:val="21"/>
              </w:rPr>
              <w:t>/a，</w:t>
            </w:r>
            <w:r>
              <w:rPr>
                <w:rFonts w:hint="eastAsia"/>
                <w:snapToGrid w:val="0"/>
                <w:szCs w:val="21"/>
              </w:rPr>
              <w:t>浮选</w:t>
            </w:r>
            <w:r>
              <w:rPr>
                <w:snapToGrid w:val="0"/>
                <w:szCs w:val="21"/>
              </w:rPr>
              <w:t>废水中主要污染因子</w:t>
            </w:r>
            <w:r>
              <w:rPr>
                <w:rFonts w:hint="eastAsia"/>
                <w:snapToGrid w:val="0"/>
                <w:szCs w:val="21"/>
              </w:rPr>
              <w:t>主要为</w:t>
            </w:r>
            <w:r>
              <w:rPr>
                <w:snapToGrid w:val="0"/>
                <w:szCs w:val="21"/>
              </w:rPr>
              <w:t>COD</w:t>
            </w:r>
            <w:r>
              <w:rPr>
                <w:snapToGrid w:val="0"/>
                <w:szCs w:val="21"/>
                <w:vertAlign w:val="subscript"/>
              </w:rPr>
              <w:t>Cr</w:t>
            </w:r>
            <w:r>
              <w:rPr>
                <w:snapToGrid w:val="0"/>
                <w:szCs w:val="21"/>
              </w:rPr>
              <w:t>、SS</w:t>
            </w:r>
            <w:r>
              <w:rPr>
                <w:rFonts w:hint="eastAsia"/>
                <w:snapToGrid w:val="0"/>
                <w:szCs w:val="21"/>
              </w:rPr>
              <w:t>，</w:t>
            </w:r>
            <w:r>
              <w:rPr>
                <w:snapToGrid w:val="0"/>
                <w:szCs w:val="21"/>
              </w:rPr>
              <w:t>浓度约为50mg/</w:t>
            </w:r>
            <w:r>
              <w:rPr>
                <w:rFonts w:hint="eastAsia"/>
                <w:snapToGrid w:val="0"/>
                <w:szCs w:val="21"/>
              </w:rPr>
              <w:t>L</w:t>
            </w:r>
            <w:r>
              <w:rPr>
                <w:snapToGrid w:val="0"/>
                <w:szCs w:val="21"/>
              </w:rPr>
              <w:t>、200mg/L</w:t>
            </w:r>
            <w:r>
              <w:rPr>
                <w:rFonts w:hint="eastAsia"/>
                <w:snapToGrid w:val="0"/>
                <w:szCs w:val="21"/>
              </w:rPr>
              <w:t>，污染物</w:t>
            </w:r>
            <w:r>
              <w:rPr>
                <w:snapToGrid w:val="0"/>
                <w:szCs w:val="21"/>
              </w:rPr>
              <w:t>产生量约为COD</w:t>
            </w:r>
            <w:r>
              <w:rPr>
                <w:snapToGrid w:val="0"/>
                <w:szCs w:val="21"/>
                <w:vertAlign w:val="subscript"/>
              </w:rPr>
              <w:t>Cr</w:t>
            </w:r>
            <w:r>
              <w:rPr>
                <w:snapToGrid w:val="0"/>
                <w:szCs w:val="21"/>
              </w:rPr>
              <w:t>：0.432t/a、SS：2.16t/a</w:t>
            </w:r>
            <w:r>
              <w:rPr>
                <w:rFonts w:hint="eastAsia"/>
                <w:snapToGrid w:val="0"/>
                <w:szCs w:val="21"/>
              </w:rPr>
              <w:t>。废水</w:t>
            </w:r>
            <w:r>
              <w:rPr>
                <w:snapToGrid w:val="0"/>
                <w:szCs w:val="21"/>
              </w:rPr>
              <w:t>经厂内污水站处理后排</w:t>
            </w:r>
            <w:r>
              <w:rPr>
                <w:rFonts w:hint="eastAsia"/>
                <w:snapToGrid w:val="0"/>
                <w:szCs w:val="21"/>
              </w:rPr>
              <w:t>入</w:t>
            </w:r>
            <w:r>
              <w:rPr>
                <w:snapToGrid w:val="0"/>
                <w:szCs w:val="21"/>
              </w:rPr>
              <w:t>污水管网。</w:t>
            </w:r>
          </w:p>
          <w:p>
            <w:pPr>
              <w:adjustRightInd w:val="0"/>
              <w:snapToGrid w:val="0"/>
              <w:spacing w:line="360" w:lineRule="auto"/>
              <w:ind w:firstLine="420" w:firstLineChars="200"/>
              <w:rPr>
                <w:szCs w:val="21"/>
              </w:rPr>
            </w:pPr>
            <w:r>
              <w:rPr>
                <w:rFonts w:hint="eastAsia"/>
                <w:szCs w:val="21"/>
              </w:rPr>
              <w:t>③水喷</w:t>
            </w:r>
            <w:r>
              <w:rPr>
                <w:szCs w:val="21"/>
              </w:rPr>
              <w:t>研磨废水</w:t>
            </w:r>
          </w:p>
          <w:p>
            <w:pPr>
              <w:adjustRightInd w:val="0"/>
              <w:spacing w:line="360" w:lineRule="auto"/>
              <w:ind w:firstLine="420" w:firstLineChars="200"/>
              <w:rPr>
                <w:snapToGrid w:val="0"/>
                <w:szCs w:val="21"/>
              </w:rPr>
            </w:pPr>
            <w:r>
              <w:rPr>
                <w:rFonts w:hint="eastAsia"/>
                <w:snapToGrid w:val="0"/>
                <w:szCs w:val="21"/>
              </w:rPr>
              <w:t>根据水平衡</w:t>
            </w:r>
            <w:r>
              <w:rPr>
                <w:snapToGrid w:val="0"/>
                <w:szCs w:val="21"/>
              </w:rPr>
              <w:t>分析，</w:t>
            </w:r>
            <w:r>
              <w:rPr>
                <w:rFonts w:hint="eastAsia"/>
                <w:snapToGrid w:val="0"/>
                <w:szCs w:val="21"/>
              </w:rPr>
              <w:t>水喷研磨废水</w:t>
            </w:r>
            <w:r>
              <w:rPr>
                <w:snapToGrid w:val="0"/>
                <w:szCs w:val="21"/>
              </w:rPr>
              <w:t>产生量为2700</w:t>
            </w:r>
            <w:r>
              <w:rPr>
                <w:rFonts w:hint="eastAsia"/>
                <w:snapToGrid w:val="0"/>
                <w:szCs w:val="21"/>
              </w:rPr>
              <w:t xml:space="preserve"> m</w:t>
            </w:r>
            <w:r>
              <w:rPr>
                <w:snapToGrid w:val="0"/>
                <w:szCs w:val="21"/>
                <w:vertAlign w:val="superscript"/>
              </w:rPr>
              <w:t>3</w:t>
            </w:r>
            <w:r>
              <w:rPr>
                <w:snapToGrid w:val="0"/>
                <w:szCs w:val="21"/>
              </w:rPr>
              <w:t>/a，</w:t>
            </w:r>
            <w:r>
              <w:rPr>
                <w:rFonts w:hint="eastAsia"/>
                <w:snapToGrid w:val="0"/>
                <w:szCs w:val="21"/>
              </w:rPr>
              <w:t>水喷研磨</w:t>
            </w:r>
            <w:r>
              <w:rPr>
                <w:snapToGrid w:val="0"/>
                <w:szCs w:val="21"/>
              </w:rPr>
              <w:t>废水中主要污染因子</w:t>
            </w:r>
            <w:r>
              <w:rPr>
                <w:rFonts w:hint="eastAsia"/>
                <w:snapToGrid w:val="0"/>
                <w:szCs w:val="21"/>
              </w:rPr>
              <w:t>主要为S</w:t>
            </w:r>
            <w:r>
              <w:rPr>
                <w:snapToGrid w:val="0"/>
                <w:szCs w:val="21"/>
              </w:rPr>
              <w:t>S、全盐量</w:t>
            </w:r>
            <w:r>
              <w:rPr>
                <w:rFonts w:hint="eastAsia"/>
                <w:snapToGrid w:val="0"/>
                <w:szCs w:val="21"/>
              </w:rPr>
              <w:t>，</w:t>
            </w:r>
            <w:r>
              <w:rPr>
                <w:snapToGrid w:val="0"/>
                <w:szCs w:val="21"/>
              </w:rPr>
              <w:t>浓度约</w:t>
            </w:r>
            <w:r>
              <w:rPr>
                <w:rFonts w:hint="eastAsia"/>
                <w:snapToGrid w:val="0"/>
                <w:szCs w:val="21"/>
              </w:rPr>
              <w:t>为</w:t>
            </w:r>
            <w:r>
              <w:rPr>
                <w:snapToGrid w:val="0"/>
                <w:szCs w:val="21"/>
              </w:rPr>
              <w:t>300mg/L、800mg/L</w:t>
            </w:r>
            <w:r>
              <w:rPr>
                <w:rFonts w:hint="eastAsia"/>
                <w:snapToGrid w:val="0"/>
                <w:szCs w:val="21"/>
              </w:rPr>
              <w:t>，</w:t>
            </w:r>
            <w:r>
              <w:rPr>
                <w:snapToGrid w:val="0"/>
                <w:szCs w:val="21"/>
              </w:rPr>
              <w:t>产生量分别约为0.810t/a</w:t>
            </w:r>
            <w:r>
              <w:rPr>
                <w:rFonts w:hint="eastAsia"/>
                <w:snapToGrid w:val="0"/>
                <w:szCs w:val="21"/>
              </w:rPr>
              <w:t>、</w:t>
            </w:r>
            <w:r>
              <w:rPr>
                <w:snapToGrid w:val="0"/>
                <w:szCs w:val="21"/>
              </w:rPr>
              <w:t>2.16t/a</w:t>
            </w:r>
            <w:r>
              <w:rPr>
                <w:rFonts w:hint="eastAsia"/>
                <w:snapToGrid w:val="0"/>
                <w:szCs w:val="21"/>
              </w:rPr>
              <w:t>。废水</w:t>
            </w:r>
            <w:r>
              <w:rPr>
                <w:snapToGrid w:val="0"/>
                <w:szCs w:val="21"/>
              </w:rPr>
              <w:t>经厂内污水站处理后排</w:t>
            </w:r>
            <w:r>
              <w:rPr>
                <w:rFonts w:hint="eastAsia"/>
                <w:snapToGrid w:val="0"/>
                <w:szCs w:val="21"/>
              </w:rPr>
              <w:t>入</w:t>
            </w:r>
            <w:r>
              <w:rPr>
                <w:snapToGrid w:val="0"/>
                <w:szCs w:val="21"/>
              </w:rPr>
              <w:t>污水管网。</w:t>
            </w:r>
          </w:p>
          <w:p>
            <w:pPr>
              <w:adjustRightInd w:val="0"/>
              <w:snapToGrid w:val="0"/>
              <w:spacing w:line="360" w:lineRule="auto"/>
              <w:ind w:firstLine="420" w:firstLineChars="200"/>
              <w:rPr>
                <w:szCs w:val="21"/>
              </w:rPr>
            </w:pPr>
            <w:r>
              <w:rPr>
                <w:rFonts w:hint="eastAsia"/>
                <w:szCs w:val="21"/>
              </w:rPr>
              <w:t>④</w:t>
            </w:r>
            <w:r>
              <w:rPr>
                <w:szCs w:val="21"/>
              </w:rPr>
              <w:t>切割倒角废水</w:t>
            </w:r>
          </w:p>
          <w:p>
            <w:pPr>
              <w:adjustRightInd w:val="0"/>
              <w:spacing w:line="360" w:lineRule="auto"/>
              <w:ind w:firstLine="420" w:firstLineChars="200"/>
              <w:rPr>
                <w:snapToGrid w:val="0"/>
                <w:szCs w:val="21"/>
              </w:rPr>
            </w:pPr>
            <w:r>
              <w:rPr>
                <w:rFonts w:hint="eastAsia"/>
                <w:snapToGrid w:val="0"/>
                <w:szCs w:val="21"/>
              </w:rPr>
              <w:t>根据水平衡</w:t>
            </w:r>
            <w:r>
              <w:rPr>
                <w:snapToGrid w:val="0"/>
                <w:szCs w:val="21"/>
              </w:rPr>
              <w:t>分析，</w:t>
            </w:r>
            <w:r>
              <w:rPr>
                <w:rFonts w:hint="eastAsia"/>
                <w:snapToGrid w:val="0"/>
                <w:szCs w:val="21"/>
              </w:rPr>
              <w:t>切割倒角废水</w:t>
            </w:r>
            <w:r>
              <w:rPr>
                <w:snapToGrid w:val="0"/>
                <w:szCs w:val="21"/>
              </w:rPr>
              <w:t>产生量为1350</w:t>
            </w:r>
            <w:r>
              <w:rPr>
                <w:rFonts w:hint="eastAsia"/>
                <w:snapToGrid w:val="0"/>
                <w:szCs w:val="21"/>
              </w:rPr>
              <w:t xml:space="preserve"> m</w:t>
            </w:r>
            <w:r>
              <w:rPr>
                <w:snapToGrid w:val="0"/>
                <w:szCs w:val="21"/>
                <w:vertAlign w:val="superscript"/>
              </w:rPr>
              <w:t>3</w:t>
            </w:r>
            <w:r>
              <w:rPr>
                <w:snapToGrid w:val="0"/>
                <w:szCs w:val="21"/>
              </w:rPr>
              <w:t>/a，</w:t>
            </w:r>
            <w:r>
              <w:rPr>
                <w:rFonts w:hint="eastAsia"/>
                <w:snapToGrid w:val="0"/>
                <w:szCs w:val="21"/>
              </w:rPr>
              <w:t>水喷研磨</w:t>
            </w:r>
            <w:r>
              <w:rPr>
                <w:snapToGrid w:val="0"/>
                <w:szCs w:val="21"/>
              </w:rPr>
              <w:t>废水中主要污染因子</w:t>
            </w:r>
            <w:r>
              <w:rPr>
                <w:rFonts w:hint="eastAsia"/>
                <w:snapToGrid w:val="0"/>
                <w:szCs w:val="21"/>
              </w:rPr>
              <w:t>主要为S</w:t>
            </w:r>
            <w:r>
              <w:rPr>
                <w:snapToGrid w:val="0"/>
                <w:szCs w:val="21"/>
              </w:rPr>
              <w:t>S、全盐量</w:t>
            </w:r>
            <w:r>
              <w:rPr>
                <w:rFonts w:hint="eastAsia"/>
                <w:snapToGrid w:val="0"/>
                <w:szCs w:val="21"/>
              </w:rPr>
              <w:t>，</w:t>
            </w:r>
            <w:r>
              <w:rPr>
                <w:snapToGrid w:val="0"/>
                <w:szCs w:val="21"/>
              </w:rPr>
              <w:t>浓度约</w:t>
            </w:r>
            <w:r>
              <w:rPr>
                <w:rFonts w:hint="eastAsia"/>
                <w:snapToGrid w:val="0"/>
                <w:szCs w:val="21"/>
              </w:rPr>
              <w:t>为</w:t>
            </w:r>
            <w:r>
              <w:rPr>
                <w:snapToGrid w:val="0"/>
                <w:szCs w:val="21"/>
              </w:rPr>
              <w:t>300mg/L、800mg/L</w:t>
            </w:r>
            <w:r>
              <w:rPr>
                <w:rFonts w:hint="eastAsia"/>
                <w:snapToGrid w:val="0"/>
                <w:szCs w:val="21"/>
              </w:rPr>
              <w:t>，</w:t>
            </w:r>
            <w:r>
              <w:rPr>
                <w:snapToGrid w:val="0"/>
                <w:szCs w:val="21"/>
              </w:rPr>
              <w:t>产生量分别约为0.405t/a/1.08t/a</w:t>
            </w:r>
            <w:r>
              <w:rPr>
                <w:rFonts w:hint="eastAsia"/>
                <w:snapToGrid w:val="0"/>
                <w:szCs w:val="21"/>
              </w:rPr>
              <w:t>。废水</w:t>
            </w:r>
            <w:r>
              <w:rPr>
                <w:snapToGrid w:val="0"/>
                <w:szCs w:val="21"/>
              </w:rPr>
              <w:t>经厂内污水站处理后排</w:t>
            </w:r>
            <w:r>
              <w:rPr>
                <w:rFonts w:hint="eastAsia"/>
                <w:snapToGrid w:val="0"/>
                <w:szCs w:val="21"/>
              </w:rPr>
              <w:t>入</w:t>
            </w:r>
            <w:r>
              <w:rPr>
                <w:snapToGrid w:val="0"/>
                <w:szCs w:val="21"/>
              </w:rPr>
              <w:t>污水管网。</w:t>
            </w:r>
          </w:p>
          <w:p>
            <w:pPr>
              <w:adjustRightInd w:val="0"/>
              <w:snapToGrid w:val="0"/>
              <w:spacing w:line="360" w:lineRule="auto"/>
              <w:ind w:firstLine="420" w:firstLineChars="200"/>
              <w:rPr>
                <w:szCs w:val="21"/>
              </w:rPr>
            </w:pPr>
            <w:r>
              <w:rPr>
                <w:rFonts w:hint="eastAsia"/>
                <w:szCs w:val="21"/>
              </w:rPr>
              <w:t>⑤纯水制备</w:t>
            </w:r>
            <w:r>
              <w:rPr>
                <w:szCs w:val="21"/>
              </w:rPr>
              <w:t>排污水</w:t>
            </w:r>
          </w:p>
          <w:p>
            <w:pPr>
              <w:adjustRightInd w:val="0"/>
              <w:spacing w:line="360" w:lineRule="auto"/>
              <w:ind w:firstLine="420" w:firstLineChars="200"/>
              <w:rPr>
                <w:snapToGrid w:val="0"/>
                <w:szCs w:val="21"/>
              </w:rPr>
            </w:pPr>
            <w:r>
              <w:rPr>
                <w:rFonts w:hint="eastAsia"/>
                <w:snapToGrid w:val="0"/>
                <w:szCs w:val="21"/>
              </w:rPr>
              <w:t>根据水平衡</w:t>
            </w:r>
            <w:r>
              <w:rPr>
                <w:snapToGrid w:val="0"/>
                <w:szCs w:val="21"/>
              </w:rPr>
              <w:t>分析，</w:t>
            </w:r>
            <w:r>
              <w:rPr>
                <w:rFonts w:hint="eastAsia"/>
                <w:snapToGrid w:val="0"/>
                <w:szCs w:val="21"/>
              </w:rPr>
              <w:t>本项目</w:t>
            </w:r>
            <w:r>
              <w:rPr>
                <w:snapToGrid w:val="0"/>
                <w:szCs w:val="21"/>
              </w:rPr>
              <w:t>纯水制备</w:t>
            </w:r>
            <w:r>
              <w:rPr>
                <w:rFonts w:hint="eastAsia"/>
                <w:snapToGrid w:val="0"/>
                <w:szCs w:val="21"/>
              </w:rPr>
              <w:t>过程</w:t>
            </w:r>
            <w:r>
              <w:rPr>
                <w:snapToGrid w:val="0"/>
                <w:szCs w:val="21"/>
              </w:rPr>
              <w:t>排污水产生量为</w:t>
            </w:r>
            <w:r>
              <w:rPr>
                <w:szCs w:val="21"/>
              </w:rPr>
              <w:t>13500m</w:t>
            </w:r>
            <w:r>
              <w:rPr>
                <w:szCs w:val="21"/>
                <w:vertAlign w:val="superscript"/>
              </w:rPr>
              <w:t>3</w:t>
            </w:r>
            <w:r>
              <w:rPr>
                <w:szCs w:val="21"/>
              </w:rPr>
              <w:t>/a</w:t>
            </w:r>
            <w:r>
              <w:rPr>
                <w:rFonts w:hint="eastAsia"/>
                <w:szCs w:val="21"/>
              </w:rPr>
              <w:t>。</w:t>
            </w:r>
            <w:r>
              <w:rPr>
                <w:szCs w:val="21"/>
              </w:rPr>
              <w:t>其中3000m</w:t>
            </w:r>
            <w:r>
              <w:rPr>
                <w:szCs w:val="21"/>
                <w:vertAlign w:val="superscript"/>
              </w:rPr>
              <w:t>3</w:t>
            </w:r>
            <w:r>
              <w:rPr>
                <w:szCs w:val="21"/>
              </w:rPr>
              <w:t>/a</w:t>
            </w:r>
            <w:r>
              <w:rPr>
                <w:rFonts w:hint="eastAsia"/>
                <w:szCs w:val="21"/>
              </w:rPr>
              <w:t>作为</w:t>
            </w:r>
            <w:r>
              <w:rPr>
                <w:szCs w:val="21"/>
              </w:rPr>
              <w:t>破碎、筛分工序喷雾降尘用水</w:t>
            </w:r>
            <w:r>
              <w:rPr>
                <w:rFonts w:hint="eastAsia"/>
                <w:szCs w:val="21"/>
              </w:rPr>
              <w:t>，</w:t>
            </w:r>
            <w:r>
              <w:rPr>
                <w:szCs w:val="21"/>
              </w:rPr>
              <w:t>3000m</w:t>
            </w:r>
            <w:r>
              <w:rPr>
                <w:szCs w:val="21"/>
                <w:vertAlign w:val="superscript"/>
              </w:rPr>
              <w:t>3</w:t>
            </w:r>
            <w:r>
              <w:rPr>
                <w:szCs w:val="21"/>
              </w:rPr>
              <w:t>/a</w:t>
            </w:r>
            <w:r>
              <w:rPr>
                <w:rFonts w:hint="eastAsia"/>
                <w:szCs w:val="21"/>
              </w:rPr>
              <w:t>作为水喷研磨用水，1</w:t>
            </w:r>
            <w:r>
              <w:rPr>
                <w:szCs w:val="21"/>
              </w:rPr>
              <w:t>500m</w:t>
            </w:r>
            <w:r>
              <w:rPr>
                <w:szCs w:val="21"/>
                <w:vertAlign w:val="superscript"/>
              </w:rPr>
              <w:t>3</w:t>
            </w:r>
            <w:r>
              <w:rPr>
                <w:szCs w:val="21"/>
              </w:rPr>
              <w:t>/a作为</w:t>
            </w:r>
            <w:r>
              <w:rPr>
                <w:rFonts w:hint="eastAsia"/>
                <w:szCs w:val="21"/>
              </w:rPr>
              <w:t>切割</w:t>
            </w:r>
            <w:r>
              <w:rPr>
                <w:szCs w:val="21"/>
              </w:rPr>
              <w:t>倒角</w:t>
            </w:r>
            <w:r>
              <w:rPr>
                <w:rFonts w:hint="eastAsia"/>
                <w:szCs w:val="21"/>
              </w:rPr>
              <w:t>用水，</w:t>
            </w:r>
            <w:r>
              <w:rPr>
                <w:szCs w:val="21"/>
              </w:rPr>
              <w:t>1679m</w:t>
            </w:r>
            <w:r>
              <w:rPr>
                <w:szCs w:val="21"/>
                <w:vertAlign w:val="superscript"/>
              </w:rPr>
              <w:t>3</w:t>
            </w:r>
            <w:r>
              <w:rPr>
                <w:szCs w:val="21"/>
              </w:rPr>
              <w:t>/a</w:t>
            </w:r>
            <w:r>
              <w:rPr>
                <w:rFonts w:hint="eastAsia"/>
                <w:szCs w:val="21"/>
              </w:rPr>
              <w:t>作为酸雾吸收塔补水，</w:t>
            </w:r>
            <w:r>
              <w:rPr>
                <w:szCs w:val="21"/>
              </w:rPr>
              <w:t>剩余4321m</w:t>
            </w:r>
            <w:r>
              <w:rPr>
                <w:szCs w:val="21"/>
                <w:vertAlign w:val="superscript"/>
              </w:rPr>
              <w:t>3</w:t>
            </w:r>
            <w:r>
              <w:rPr>
                <w:szCs w:val="21"/>
              </w:rPr>
              <w:t>/a</w:t>
            </w:r>
            <w:r>
              <w:rPr>
                <w:rFonts w:hint="eastAsia"/>
                <w:szCs w:val="21"/>
              </w:rPr>
              <w:t>排入污水管网</w:t>
            </w:r>
            <w:r>
              <w:rPr>
                <w:szCs w:val="21"/>
              </w:rPr>
              <w:t>。</w:t>
            </w:r>
            <w:r>
              <w:rPr>
                <w:snapToGrid w:val="0"/>
                <w:szCs w:val="21"/>
              </w:rPr>
              <w:t>纯水</w:t>
            </w:r>
            <w:r>
              <w:rPr>
                <w:rFonts w:hint="eastAsia"/>
                <w:snapToGrid w:val="0"/>
                <w:szCs w:val="21"/>
              </w:rPr>
              <w:t>制备</w:t>
            </w:r>
            <w:r>
              <w:rPr>
                <w:snapToGrid w:val="0"/>
                <w:szCs w:val="21"/>
              </w:rPr>
              <w:t>排污水中污染因子主要为</w:t>
            </w:r>
            <w:r>
              <w:rPr>
                <w:rFonts w:hint="eastAsia"/>
                <w:snapToGrid w:val="0"/>
                <w:szCs w:val="21"/>
              </w:rPr>
              <w:t>全盐量</w:t>
            </w:r>
            <w:r>
              <w:rPr>
                <w:snapToGrid w:val="0"/>
                <w:szCs w:val="21"/>
              </w:rPr>
              <w:t>，浓度约为10</w:t>
            </w:r>
            <w:r>
              <w:rPr>
                <w:rFonts w:hint="eastAsia"/>
                <w:snapToGrid w:val="0"/>
                <w:szCs w:val="21"/>
              </w:rPr>
              <w:t>00</w:t>
            </w:r>
            <w:r>
              <w:rPr>
                <w:snapToGrid w:val="0"/>
                <w:szCs w:val="21"/>
              </w:rPr>
              <w:t>mg/L，产生量约为4.321t/a。</w:t>
            </w:r>
          </w:p>
          <w:p>
            <w:pPr>
              <w:adjustRightInd w:val="0"/>
              <w:spacing w:line="360" w:lineRule="auto"/>
              <w:ind w:firstLine="420" w:firstLineChars="200"/>
              <w:rPr>
                <w:snapToGrid w:val="0"/>
                <w:szCs w:val="21"/>
              </w:rPr>
            </w:pPr>
            <w:r>
              <w:rPr>
                <w:rFonts w:hint="eastAsia"/>
                <w:snapToGrid w:val="0"/>
                <w:szCs w:val="21"/>
              </w:rPr>
              <w:t>⑥生活</w:t>
            </w:r>
            <w:r>
              <w:rPr>
                <w:snapToGrid w:val="0"/>
                <w:szCs w:val="21"/>
              </w:rPr>
              <w:t>污水</w:t>
            </w:r>
          </w:p>
          <w:p>
            <w:pPr>
              <w:adjustRightInd w:val="0"/>
              <w:snapToGrid w:val="0"/>
              <w:spacing w:line="360" w:lineRule="auto"/>
              <w:ind w:firstLine="420" w:firstLineChars="200"/>
              <w:rPr>
                <w:szCs w:val="21"/>
              </w:rPr>
            </w:pPr>
            <w:r>
              <w:rPr>
                <w:rFonts w:hint="eastAsia"/>
                <w:szCs w:val="21"/>
              </w:rPr>
              <w:t>本项目项目劳动定员</w:t>
            </w:r>
            <w:r>
              <w:rPr>
                <w:szCs w:val="21"/>
              </w:rPr>
              <w:t>50</w:t>
            </w:r>
            <w:r>
              <w:rPr>
                <w:rFonts w:hint="eastAsia"/>
                <w:szCs w:val="21"/>
              </w:rPr>
              <w:t>人，无人</w:t>
            </w:r>
            <w:r>
              <w:rPr>
                <w:szCs w:val="21"/>
              </w:rPr>
              <w:t>在厂区</w:t>
            </w:r>
            <w:r>
              <w:rPr>
                <w:rFonts w:hint="eastAsia"/>
                <w:szCs w:val="21"/>
              </w:rPr>
              <w:t>住宿，年工作300d。</w:t>
            </w:r>
            <w:r>
              <w:rPr>
                <w:szCs w:val="21"/>
              </w:rPr>
              <w:t>参照《建筑给水排水设计</w:t>
            </w:r>
            <w:r>
              <w:rPr>
                <w:rFonts w:hint="eastAsia"/>
                <w:szCs w:val="21"/>
              </w:rPr>
              <w:t>标准</w:t>
            </w:r>
            <w:r>
              <w:rPr>
                <w:szCs w:val="21"/>
              </w:rPr>
              <w:t>》</w:t>
            </w:r>
            <w:r>
              <w:rPr>
                <w:rFonts w:hint="eastAsia"/>
                <w:szCs w:val="21"/>
              </w:rPr>
              <w:t>（GB50015-20</w:t>
            </w:r>
            <w:r>
              <w:rPr>
                <w:szCs w:val="21"/>
              </w:rPr>
              <w:t>19</w:t>
            </w:r>
            <w:r>
              <w:rPr>
                <w:rFonts w:hint="eastAsia"/>
                <w:szCs w:val="21"/>
              </w:rPr>
              <w:t>）</w:t>
            </w:r>
            <w:r>
              <w:rPr>
                <w:szCs w:val="21"/>
              </w:rPr>
              <w:t>，</w:t>
            </w:r>
            <w:r>
              <w:rPr>
                <w:rFonts w:hint="eastAsia"/>
                <w:szCs w:val="21"/>
              </w:rPr>
              <w:t>不住宿人员生活用水量按</w:t>
            </w:r>
            <w:r>
              <w:rPr>
                <w:szCs w:val="21"/>
              </w:rPr>
              <w:t>4</w:t>
            </w:r>
            <w:r>
              <w:rPr>
                <w:rFonts w:hint="eastAsia"/>
                <w:szCs w:val="21"/>
              </w:rPr>
              <w:t>0L/（人</w:t>
            </w:r>
            <w:r>
              <w:rPr>
                <w:szCs w:val="21"/>
              </w:rPr>
              <w:t>·</w:t>
            </w:r>
            <w:r>
              <w:rPr>
                <w:rFonts w:hint="eastAsia"/>
                <w:szCs w:val="21"/>
              </w:rPr>
              <w:t>d）计，则项目生活用水量为</w:t>
            </w:r>
            <w:r>
              <w:rPr>
                <w:szCs w:val="21"/>
              </w:rPr>
              <w:t>600</w:t>
            </w:r>
            <w:r>
              <w:rPr>
                <w:rFonts w:hint="eastAsia"/>
                <w:szCs w:val="21"/>
              </w:rPr>
              <w:t>m</w:t>
            </w:r>
            <w:r>
              <w:rPr>
                <w:rFonts w:hint="eastAsia"/>
                <w:szCs w:val="21"/>
                <w:vertAlign w:val="superscript"/>
              </w:rPr>
              <w:t>3</w:t>
            </w:r>
            <w:r>
              <w:rPr>
                <w:rFonts w:hint="eastAsia"/>
                <w:szCs w:val="21"/>
              </w:rPr>
              <w:t>/a。生活污水量按用水量80%计，则生活污水产生量为</w:t>
            </w:r>
            <w:r>
              <w:rPr>
                <w:szCs w:val="21"/>
              </w:rPr>
              <w:t>480</w:t>
            </w:r>
            <w:r>
              <w:rPr>
                <w:rFonts w:hint="eastAsia"/>
                <w:szCs w:val="21"/>
              </w:rPr>
              <w:t>t/a。根据《给水排水设计手册》（第5册）中典型生活污水水质指标，生活污水中主要污染物浓度分别</w:t>
            </w:r>
            <w:r>
              <w:rPr>
                <w:szCs w:val="21"/>
              </w:rPr>
              <w:t>为COD</w:t>
            </w:r>
            <w:r>
              <w:rPr>
                <w:szCs w:val="21"/>
                <w:vertAlign w:val="subscript"/>
              </w:rPr>
              <w:t>Cr</w:t>
            </w:r>
            <w:r>
              <w:rPr>
                <w:rFonts w:hint="eastAsia"/>
                <w:szCs w:val="21"/>
              </w:rPr>
              <w:t>：</w:t>
            </w:r>
            <w:r>
              <w:rPr>
                <w:szCs w:val="21"/>
              </w:rPr>
              <w:t>350mg/L</w:t>
            </w:r>
            <w:r>
              <w:rPr>
                <w:rFonts w:hint="eastAsia"/>
                <w:szCs w:val="21"/>
              </w:rPr>
              <w:t>、</w:t>
            </w:r>
            <w:r>
              <w:rPr>
                <w:szCs w:val="21"/>
              </w:rPr>
              <w:t>NH</w:t>
            </w:r>
            <w:r>
              <w:rPr>
                <w:szCs w:val="21"/>
                <w:vertAlign w:val="subscript"/>
              </w:rPr>
              <w:t>3</w:t>
            </w:r>
            <w:r>
              <w:rPr>
                <w:szCs w:val="21"/>
              </w:rPr>
              <w:t>-N</w:t>
            </w:r>
            <w:r>
              <w:rPr>
                <w:rFonts w:hint="eastAsia"/>
                <w:szCs w:val="21"/>
              </w:rPr>
              <w:t>：</w:t>
            </w:r>
            <w:r>
              <w:rPr>
                <w:szCs w:val="21"/>
              </w:rPr>
              <w:t>30mg/L</w:t>
            </w:r>
            <w:r>
              <w:rPr>
                <w:rFonts w:hint="eastAsia"/>
                <w:szCs w:val="21"/>
              </w:rPr>
              <w:t>、</w:t>
            </w:r>
            <w:r>
              <w:rPr>
                <w:szCs w:val="21"/>
              </w:rPr>
              <w:t>TN</w:t>
            </w:r>
            <w:r>
              <w:rPr>
                <w:rFonts w:hint="eastAsia"/>
                <w:szCs w:val="21"/>
              </w:rPr>
              <w:t>：</w:t>
            </w:r>
            <w:r>
              <w:rPr>
                <w:szCs w:val="21"/>
              </w:rPr>
              <w:t>50mg/L</w:t>
            </w:r>
            <w:r>
              <w:rPr>
                <w:rFonts w:hint="eastAsia"/>
                <w:szCs w:val="21"/>
              </w:rPr>
              <w:t>、</w:t>
            </w:r>
            <w:r>
              <w:rPr>
                <w:szCs w:val="21"/>
              </w:rPr>
              <w:t>总磷：8mg/</w:t>
            </w:r>
            <w:r>
              <w:rPr>
                <w:rFonts w:hint="eastAsia"/>
                <w:szCs w:val="21"/>
              </w:rPr>
              <w:t>L，</w:t>
            </w:r>
            <w:r>
              <w:rPr>
                <w:szCs w:val="21"/>
              </w:rPr>
              <w:t>产生量分别为0.168t/a、0.017t/a</w:t>
            </w:r>
            <w:r>
              <w:rPr>
                <w:rFonts w:hint="eastAsia"/>
                <w:szCs w:val="21"/>
              </w:rPr>
              <w:t>、0.</w:t>
            </w:r>
            <w:r>
              <w:rPr>
                <w:szCs w:val="21"/>
              </w:rPr>
              <w:t>024t/a</w:t>
            </w:r>
            <w:r>
              <w:rPr>
                <w:rFonts w:hint="eastAsia"/>
                <w:szCs w:val="21"/>
              </w:rPr>
              <w:t>、0.0</w:t>
            </w:r>
            <w:r>
              <w:rPr>
                <w:szCs w:val="21"/>
              </w:rPr>
              <w:t>04t/a。</w:t>
            </w:r>
            <w:r>
              <w:rPr>
                <w:rFonts w:hint="eastAsia"/>
                <w:szCs w:val="21"/>
              </w:rPr>
              <w:t>废水</w:t>
            </w:r>
            <w:r>
              <w:rPr>
                <w:szCs w:val="21"/>
              </w:rPr>
              <w:t>经</w:t>
            </w:r>
            <w:r>
              <w:rPr>
                <w:rFonts w:hint="eastAsia"/>
                <w:szCs w:val="21"/>
              </w:rPr>
              <w:t>化粪池收集后</w:t>
            </w:r>
            <w:r>
              <w:rPr>
                <w:szCs w:val="21"/>
              </w:rPr>
              <w:t>纳污</w:t>
            </w:r>
            <w:r>
              <w:rPr>
                <w:rFonts w:hint="eastAsia"/>
                <w:szCs w:val="21"/>
              </w:rPr>
              <w:t>入</w:t>
            </w:r>
            <w:r>
              <w:rPr>
                <w:szCs w:val="21"/>
              </w:rPr>
              <w:t>污水管网。</w:t>
            </w:r>
          </w:p>
          <w:bookmarkEnd w:id="6"/>
          <w:p>
            <w:pPr>
              <w:adjustRightInd w:val="0"/>
              <w:spacing w:line="360" w:lineRule="auto"/>
              <w:ind w:firstLine="420" w:firstLineChars="200"/>
              <w:rPr>
                <w:szCs w:val="21"/>
              </w:rPr>
            </w:pPr>
            <w:r>
              <w:rPr>
                <w:rFonts w:hint="eastAsia"/>
                <w:szCs w:val="21"/>
              </w:rPr>
              <w:t>（3）废水</w:t>
            </w:r>
            <w:r>
              <w:rPr>
                <w:szCs w:val="21"/>
              </w:rPr>
              <w:t>污染治理设施可行性分析</w:t>
            </w:r>
          </w:p>
          <w:p>
            <w:pPr>
              <w:adjustRightInd w:val="0"/>
              <w:snapToGrid w:val="0"/>
              <w:spacing w:line="360" w:lineRule="auto"/>
              <w:ind w:firstLine="420" w:firstLineChars="200"/>
              <w:rPr>
                <w:szCs w:val="21"/>
              </w:rPr>
            </w:pPr>
            <w:r>
              <w:rPr>
                <w:rFonts w:hint="eastAsia"/>
                <w:szCs w:val="21"/>
              </w:rPr>
              <w:t>①兰陵首创水务有限公司（兰陵县第二污水处理厂）简介</w:t>
            </w:r>
          </w:p>
          <w:p>
            <w:pPr>
              <w:adjustRightInd w:val="0"/>
              <w:snapToGrid w:val="0"/>
              <w:spacing w:line="360" w:lineRule="auto"/>
              <w:ind w:firstLine="420" w:firstLineChars="200"/>
              <w:rPr>
                <w:szCs w:val="21"/>
              </w:rPr>
            </w:pPr>
            <w:r>
              <w:rPr>
                <w:rFonts w:hint="eastAsia"/>
                <w:szCs w:val="21"/>
              </w:rPr>
              <w:t>兰陵首创水务有限公司（兰陵县第二污水处理厂）位于山东兰陵经济开发区大宗山路南段西侧，占地面积66亩，服务范围为山东兰陵经济开发区规划的8.51km</w:t>
            </w:r>
            <w:r>
              <w:rPr>
                <w:szCs w:val="21"/>
                <w:vertAlign w:val="superscript"/>
              </w:rPr>
              <w:t>2</w:t>
            </w:r>
            <w:r>
              <w:rPr>
                <w:rFonts w:hint="eastAsia"/>
                <w:szCs w:val="21"/>
              </w:rPr>
              <w:t>内的城市生活污水、工业废水和开发区南部的项城镇的生活污水。设计规模为</w:t>
            </w:r>
            <w:r>
              <w:rPr>
                <w:szCs w:val="21"/>
              </w:rPr>
              <w:t>4</w:t>
            </w:r>
            <w:r>
              <w:rPr>
                <w:rFonts w:hint="eastAsia"/>
                <w:szCs w:val="21"/>
              </w:rPr>
              <w:t>万m</w:t>
            </w:r>
            <w:r>
              <w:rPr>
                <w:rFonts w:hint="eastAsia"/>
                <w:szCs w:val="21"/>
                <w:vertAlign w:val="superscript"/>
              </w:rPr>
              <w:t>3</w:t>
            </w:r>
            <w:r>
              <w:rPr>
                <w:rFonts w:hint="eastAsia"/>
                <w:szCs w:val="21"/>
              </w:rPr>
              <w:t>/d，其中2万m</w:t>
            </w:r>
            <w:r>
              <w:rPr>
                <w:szCs w:val="21"/>
                <w:vertAlign w:val="superscript"/>
              </w:rPr>
              <w:t>3</w:t>
            </w:r>
            <w:r>
              <w:rPr>
                <w:rFonts w:hint="eastAsia"/>
                <w:szCs w:val="21"/>
              </w:rPr>
              <w:t>/d，二期工程</w:t>
            </w:r>
            <w:r>
              <w:rPr>
                <w:szCs w:val="21"/>
              </w:rPr>
              <w:t>2</w:t>
            </w:r>
            <w:r>
              <w:rPr>
                <w:rFonts w:hint="eastAsia"/>
                <w:szCs w:val="21"/>
              </w:rPr>
              <w:t>万m</w:t>
            </w:r>
            <w:r>
              <w:rPr>
                <w:szCs w:val="21"/>
                <w:vertAlign w:val="superscript"/>
              </w:rPr>
              <w:t>3</w:t>
            </w:r>
            <w:r>
              <w:rPr>
                <w:rFonts w:hint="eastAsia"/>
                <w:szCs w:val="21"/>
              </w:rPr>
              <w:t>/d，采用“水解酸化+A</w:t>
            </w:r>
            <w:r>
              <w:rPr>
                <w:szCs w:val="21"/>
                <w:vertAlign w:val="superscript"/>
              </w:rPr>
              <w:t>2</w:t>
            </w:r>
            <w:r>
              <w:rPr>
                <w:rFonts w:hint="eastAsia"/>
                <w:szCs w:val="21"/>
              </w:rPr>
              <w:t>O+混凝沉淀+纤维转盘滤池过滤+紫外线消毒”处理工艺，设计进出水水质达到《城镇污水处理厂污水排放标准》（GB18918-2002）一级A标准及《城市污水再生利用 城市杂用水水质》（GB/T18920-2002）中城市绿化、道路清扫用水水质标准，达标废水排入汶河。</w:t>
            </w:r>
          </w:p>
          <w:p>
            <w:pPr>
              <w:adjustRightInd w:val="0"/>
              <w:snapToGrid w:val="0"/>
              <w:spacing w:line="360" w:lineRule="auto"/>
              <w:ind w:firstLine="420" w:firstLineChars="200"/>
              <w:rPr>
                <w:szCs w:val="21"/>
              </w:rPr>
            </w:pPr>
            <w:r>
              <w:rPr>
                <w:rFonts w:hint="eastAsia"/>
                <w:szCs w:val="21"/>
              </w:rPr>
              <w:t>②</w:t>
            </w:r>
            <w:r>
              <w:rPr>
                <w:szCs w:val="21"/>
              </w:rPr>
              <w:t>废水处理</w:t>
            </w:r>
            <w:r>
              <w:rPr>
                <w:rFonts w:hint="eastAsia"/>
                <w:szCs w:val="21"/>
              </w:rPr>
              <w:t>设施</w:t>
            </w:r>
            <w:r>
              <w:rPr>
                <w:szCs w:val="21"/>
              </w:rPr>
              <w:t>可行性分析</w:t>
            </w:r>
          </w:p>
          <w:p>
            <w:pPr>
              <w:spacing w:line="360" w:lineRule="auto"/>
              <w:ind w:firstLine="420" w:firstLineChars="200"/>
              <w:rPr>
                <w:szCs w:val="21"/>
              </w:rPr>
            </w:pPr>
            <w:r>
              <w:rPr>
                <w:rFonts w:hint="eastAsia"/>
                <w:szCs w:val="21"/>
              </w:rPr>
              <w:t>本项目在厂区设置一座污水站，污水站</w:t>
            </w:r>
            <w:r>
              <w:rPr>
                <w:szCs w:val="21"/>
              </w:rPr>
              <w:t>采用</w:t>
            </w:r>
            <w:r>
              <w:rPr>
                <w:rFonts w:hint="eastAsia"/>
                <w:szCs w:val="21"/>
              </w:rPr>
              <w:t>“</w:t>
            </w:r>
            <w:r>
              <w:rPr>
                <w:szCs w:val="21"/>
              </w:rPr>
              <w:t>中和</w:t>
            </w:r>
            <w:r>
              <w:rPr>
                <w:rFonts w:hint="eastAsia"/>
                <w:szCs w:val="21"/>
              </w:rPr>
              <w:t>+混凝</w:t>
            </w:r>
            <w:r>
              <w:rPr>
                <w:szCs w:val="21"/>
              </w:rPr>
              <w:t>沉淀</w:t>
            </w:r>
            <w:r>
              <w:rPr>
                <w:rFonts w:hint="eastAsia"/>
                <w:szCs w:val="21"/>
              </w:rPr>
              <w:t>”</w:t>
            </w:r>
            <w:r>
              <w:rPr>
                <w:szCs w:val="21"/>
              </w:rPr>
              <w:t>工艺</w:t>
            </w:r>
            <w:r>
              <w:rPr>
                <w:rFonts w:hint="eastAsia"/>
                <w:szCs w:val="21"/>
              </w:rPr>
              <w:t>，污水站主要构筑物包括收集池、中和池、调节池、混凝沉淀池、污泥池、清水池等，设计</w:t>
            </w:r>
            <w:r>
              <w:rPr>
                <w:szCs w:val="21"/>
              </w:rPr>
              <w:t>处理能力均为</w:t>
            </w:r>
            <w:r>
              <w:rPr>
                <w:rFonts w:hint="eastAsia"/>
                <w:szCs w:val="21"/>
              </w:rPr>
              <w:t>200</w:t>
            </w:r>
            <w:r>
              <w:rPr>
                <w:szCs w:val="21"/>
              </w:rPr>
              <w:t>m</w:t>
            </w:r>
            <w:r>
              <w:rPr>
                <w:szCs w:val="21"/>
                <w:vertAlign w:val="superscript"/>
              </w:rPr>
              <w:t>3</w:t>
            </w:r>
            <w:r>
              <w:rPr>
                <w:szCs w:val="21"/>
              </w:rPr>
              <w:t>/d</w:t>
            </w:r>
            <w:r>
              <w:rPr>
                <w:rFonts w:hint="eastAsia"/>
                <w:szCs w:val="21"/>
              </w:rPr>
              <w:t>。项目</w:t>
            </w:r>
            <w:r>
              <w:rPr>
                <w:szCs w:val="21"/>
              </w:rPr>
              <w:t>产生的</w:t>
            </w:r>
            <w:r>
              <w:rPr>
                <w:rFonts w:hint="eastAsia"/>
                <w:szCs w:val="21"/>
              </w:rPr>
              <w:t>生产</w:t>
            </w:r>
            <w:r>
              <w:rPr>
                <w:szCs w:val="21"/>
              </w:rPr>
              <w:t>废水经</w:t>
            </w:r>
            <w:r>
              <w:rPr>
                <w:rFonts w:hint="eastAsia"/>
                <w:szCs w:val="21"/>
              </w:rPr>
              <w:t>厂区</w:t>
            </w:r>
            <w:r>
              <w:rPr>
                <w:szCs w:val="21"/>
              </w:rPr>
              <w:t>污水站</w:t>
            </w:r>
            <w:r>
              <w:rPr>
                <w:rFonts w:hint="eastAsia"/>
                <w:szCs w:val="21"/>
              </w:rPr>
              <w:t>处理</w:t>
            </w:r>
            <w:r>
              <w:rPr>
                <w:szCs w:val="21"/>
              </w:rPr>
              <w:t>后</w:t>
            </w:r>
            <w:r>
              <w:rPr>
                <w:rFonts w:hint="eastAsia"/>
                <w:szCs w:val="21"/>
              </w:rPr>
              <w:t>与纯水制备排污水、</w:t>
            </w:r>
            <w:r>
              <w:rPr>
                <w:szCs w:val="21"/>
              </w:rPr>
              <w:t>生活污水一同</w:t>
            </w:r>
            <w:r>
              <w:rPr>
                <w:rFonts w:hint="eastAsia"/>
                <w:szCs w:val="21"/>
              </w:rPr>
              <w:t>排入</w:t>
            </w:r>
            <w:r>
              <w:rPr>
                <w:szCs w:val="21"/>
              </w:rPr>
              <w:t>污水管网</w:t>
            </w:r>
            <w:r>
              <w:rPr>
                <w:rFonts w:hint="eastAsia"/>
                <w:szCs w:val="21"/>
              </w:rPr>
              <w:t>，最终</w:t>
            </w:r>
            <w:r>
              <w:rPr>
                <w:szCs w:val="21"/>
              </w:rPr>
              <w:t>经</w:t>
            </w:r>
            <w:r>
              <w:rPr>
                <w:rFonts w:hint="eastAsia"/>
                <w:szCs w:val="21"/>
              </w:rPr>
              <w:t>兰陵首创水务有限公司（兰陵县第二污水处理厂）处理</w:t>
            </w:r>
            <w:r>
              <w:rPr>
                <w:szCs w:val="21"/>
              </w:rPr>
              <w:t>后达标排放。</w:t>
            </w:r>
            <w:r>
              <w:rPr>
                <w:rFonts w:hint="eastAsia"/>
                <w:szCs w:val="21"/>
              </w:rPr>
              <w:t>厂区</w:t>
            </w:r>
            <w:r>
              <w:rPr>
                <w:szCs w:val="21"/>
              </w:rPr>
              <w:t>污水站处理工艺流程如下：</w:t>
            </w:r>
          </w:p>
          <w:p>
            <w:pPr>
              <w:adjustRightInd w:val="0"/>
              <w:snapToGrid w:val="0"/>
              <w:spacing w:line="360" w:lineRule="auto"/>
              <w:jc w:val="center"/>
              <w:rPr>
                <w:b/>
                <w:szCs w:val="21"/>
              </w:rPr>
            </w:pPr>
            <w:r>
              <w:rPr>
                <w:color w:val="FF0000"/>
              </w:rPr>
              <w:object>
                <v:shape id="_x0000_i1034" o:spt="75" type="#_x0000_t75" style="height:119.1pt;width:396.55pt;" o:ole="t" filled="f" o:preferrelative="t" stroked="f" coordsize="21600,21600">
                  <v:path/>
                  <v:fill on="f" focussize="0,0"/>
                  <v:stroke on="f" joinstyle="miter"/>
                  <v:imagedata r:id="rId27" o:title=""/>
                  <o:lock v:ext="edit" aspectratio="t"/>
                  <w10:wrap type="none"/>
                  <w10:anchorlock/>
                </v:shape>
                <o:OLEObject Type="Embed" ProgID="Visio.Drawing.15" ShapeID="_x0000_i1034" DrawAspect="Content" ObjectID="_1468075734" r:id="rId26">
                  <o:LockedField>false</o:LockedField>
                </o:OLEObject>
              </w:object>
            </w:r>
            <w:r>
              <w:rPr>
                <w:rFonts w:hint="eastAsia"/>
                <w:b/>
                <w:szCs w:val="21"/>
              </w:rPr>
              <w:t>图4</w:t>
            </w:r>
            <w:r>
              <w:rPr>
                <w:b/>
                <w:szCs w:val="21"/>
              </w:rPr>
              <w:t>-1</w:t>
            </w:r>
            <w:r>
              <w:rPr>
                <w:rFonts w:hint="eastAsia"/>
                <w:b/>
                <w:szCs w:val="21"/>
              </w:rPr>
              <w:t xml:space="preserve">  一体化</w:t>
            </w:r>
            <w:r>
              <w:rPr>
                <w:b/>
                <w:szCs w:val="21"/>
              </w:rPr>
              <w:t>污水处理站处理工艺流程图</w:t>
            </w:r>
          </w:p>
          <w:p>
            <w:pPr>
              <w:adjustRightInd w:val="0"/>
              <w:snapToGrid w:val="0"/>
              <w:spacing w:line="360" w:lineRule="auto"/>
              <w:ind w:firstLine="420" w:firstLineChars="200"/>
              <w:rPr>
                <w:szCs w:val="21"/>
              </w:rPr>
            </w:pPr>
            <w:r>
              <w:rPr>
                <w:rFonts w:hint="eastAsia"/>
                <w:szCs w:val="21"/>
              </w:rPr>
              <w:t>本项目</w:t>
            </w:r>
            <w:r>
              <w:rPr>
                <w:szCs w:val="21"/>
              </w:rPr>
              <w:t>产生的</w:t>
            </w:r>
            <w:r>
              <w:rPr>
                <w:rFonts w:hint="eastAsia"/>
                <w:szCs w:val="21"/>
              </w:rPr>
              <w:t>石英砂清洗废水</w:t>
            </w:r>
            <w:r>
              <w:rPr>
                <w:szCs w:val="21"/>
              </w:rPr>
              <w:t>、浮选废水、水喷研磨废水、切割倒角废水等</w:t>
            </w:r>
            <w:r>
              <w:rPr>
                <w:rFonts w:hint="eastAsia"/>
                <w:szCs w:val="21"/>
              </w:rPr>
              <w:t>首先泵入</w:t>
            </w:r>
            <w:r>
              <w:rPr>
                <w:szCs w:val="21"/>
              </w:rPr>
              <w:t>收集池，收集池为地上结构，按规范要求进行防腐、防渗处理，废水经收集池收集后</w:t>
            </w:r>
            <w:r>
              <w:rPr>
                <w:rFonts w:hint="eastAsia"/>
                <w:szCs w:val="21"/>
              </w:rPr>
              <w:t>泵入</w:t>
            </w:r>
            <w:r>
              <w:rPr>
                <w:szCs w:val="21"/>
              </w:rPr>
              <w:t>中和池，</w:t>
            </w:r>
            <w:r>
              <w:rPr>
                <w:rFonts w:hint="eastAsia"/>
                <w:szCs w:val="21"/>
              </w:rPr>
              <w:t>中和池采用</w:t>
            </w:r>
            <w:r>
              <w:rPr>
                <w:szCs w:val="21"/>
              </w:rPr>
              <w:t>Ca(OH)</w:t>
            </w:r>
            <w:r>
              <w:rPr>
                <w:szCs w:val="21"/>
                <w:vertAlign w:val="subscript"/>
              </w:rPr>
              <w:t>2</w:t>
            </w:r>
            <w:r>
              <w:rPr>
                <w:rFonts w:hint="eastAsia"/>
                <w:szCs w:val="21"/>
              </w:rPr>
              <w:t>作为中和剂，</w:t>
            </w:r>
            <w:r>
              <w:rPr>
                <w:szCs w:val="21"/>
              </w:rPr>
              <w:t>调节</w:t>
            </w:r>
            <w:r>
              <w:rPr>
                <w:rFonts w:hint="eastAsia"/>
                <w:szCs w:val="21"/>
              </w:rPr>
              <w:t>废水</w:t>
            </w:r>
            <w:r>
              <w:rPr>
                <w:szCs w:val="21"/>
              </w:rPr>
              <w:t>pH至6-9</w:t>
            </w:r>
            <w:r>
              <w:rPr>
                <w:rFonts w:hint="eastAsia"/>
                <w:szCs w:val="21"/>
              </w:rPr>
              <w:t>，然后</w:t>
            </w:r>
            <w:r>
              <w:rPr>
                <w:szCs w:val="21"/>
              </w:rPr>
              <w:t>将废水排入调节池，</w:t>
            </w:r>
            <w:r>
              <w:rPr>
                <w:rFonts w:hint="eastAsia"/>
                <w:szCs w:val="21"/>
              </w:rPr>
              <w:t>经</w:t>
            </w:r>
            <w:r>
              <w:rPr>
                <w:szCs w:val="21"/>
              </w:rPr>
              <w:t>调节池调节</w:t>
            </w:r>
            <w:r>
              <w:rPr>
                <w:rFonts w:hint="eastAsia"/>
                <w:szCs w:val="21"/>
              </w:rPr>
              <w:t>至中性后</w:t>
            </w:r>
            <w:r>
              <w:rPr>
                <w:szCs w:val="21"/>
              </w:rPr>
              <w:t>排入混凝沉淀池，</w:t>
            </w:r>
            <w:r>
              <w:rPr>
                <w:rFonts w:hint="eastAsia"/>
                <w:szCs w:val="21"/>
              </w:rPr>
              <w:t>项目通过采用复合型除氟药剂深度除氟，除</w:t>
            </w:r>
            <w:r>
              <w:rPr>
                <w:szCs w:val="21"/>
              </w:rPr>
              <w:t>氟效率可达</w:t>
            </w:r>
            <w:r>
              <w:rPr>
                <w:rFonts w:hint="eastAsia"/>
                <w:szCs w:val="21"/>
              </w:rPr>
              <w:t>95%以上</w:t>
            </w:r>
            <w:r>
              <w:rPr>
                <w:szCs w:val="21"/>
              </w:rPr>
              <w:t>，</w:t>
            </w:r>
            <w:r>
              <w:rPr>
                <w:rFonts w:hint="eastAsia"/>
                <w:szCs w:val="21"/>
              </w:rPr>
              <w:t>能保证废水</w:t>
            </w:r>
            <w:r>
              <w:rPr>
                <w:szCs w:val="21"/>
              </w:rPr>
              <w:t>中氟化物</w:t>
            </w:r>
            <w:r>
              <w:rPr>
                <w:rFonts w:hint="eastAsia"/>
                <w:szCs w:val="21"/>
              </w:rPr>
              <w:t>出水稳定≤</w:t>
            </w:r>
            <w:r>
              <w:rPr>
                <w:szCs w:val="21"/>
              </w:rPr>
              <w:t>20</w:t>
            </w:r>
            <w:r>
              <w:rPr>
                <w:rFonts w:hint="eastAsia"/>
                <w:szCs w:val="21"/>
              </w:rPr>
              <w:t>mg/L。经</w:t>
            </w:r>
            <w:r>
              <w:rPr>
                <w:szCs w:val="21"/>
              </w:rPr>
              <w:t>混凝沉淀池多级沉淀处理后，上清液排入清水池</w:t>
            </w:r>
            <w:r>
              <w:rPr>
                <w:rFonts w:hint="eastAsia"/>
                <w:szCs w:val="21"/>
              </w:rPr>
              <w:t>，废水经</w:t>
            </w:r>
            <w:r>
              <w:rPr>
                <w:szCs w:val="21"/>
              </w:rPr>
              <w:t>清水池</w:t>
            </w:r>
            <w:r>
              <w:rPr>
                <w:rFonts w:hint="eastAsia"/>
                <w:szCs w:val="21"/>
              </w:rPr>
              <w:t>与纯水制备排污水、</w:t>
            </w:r>
            <w:r>
              <w:rPr>
                <w:szCs w:val="21"/>
              </w:rPr>
              <w:t>生活污水一同排</w:t>
            </w:r>
            <w:r>
              <w:rPr>
                <w:rFonts w:hint="eastAsia"/>
                <w:szCs w:val="21"/>
              </w:rPr>
              <w:t>入</w:t>
            </w:r>
            <w:r>
              <w:rPr>
                <w:szCs w:val="21"/>
              </w:rPr>
              <w:t>污水管网。</w:t>
            </w:r>
            <w:r>
              <w:rPr>
                <w:rFonts w:hint="eastAsia"/>
                <w:szCs w:val="21"/>
              </w:rPr>
              <w:t>本项目中和池</w:t>
            </w:r>
            <w:r>
              <w:rPr>
                <w:szCs w:val="21"/>
              </w:rPr>
              <w:t>、调节池、混凝沉淀池、污泥池、清水池等均采用地上结构，地面采取防腐、防渗措施，便于构筑物发生泄漏时能够第一时间发生，及时</w:t>
            </w:r>
            <w:r>
              <w:rPr>
                <w:rFonts w:hint="eastAsia"/>
                <w:szCs w:val="21"/>
              </w:rPr>
              <w:t>处置</w:t>
            </w:r>
            <w:r>
              <w:rPr>
                <w:szCs w:val="21"/>
              </w:rPr>
              <w:t>。沉淀后的污泥排入污泥池</w:t>
            </w:r>
            <w:r>
              <w:rPr>
                <w:rFonts w:hint="eastAsia"/>
                <w:szCs w:val="21"/>
              </w:rPr>
              <w:t>，沉淀池</w:t>
            </w:r>
            <w:r>
              <w:rPr>
                <w:szCs w:val="21"/>
              </w:rPr>
              <w:t>污泥</w:t>
            </w:r>
            <w:r>
              <w:rPr>
                <w:rFonts w:hint="eastAsia"/>
                <w:szCs w:val="21"/>
              </w:rPr>
              <w:t>经板框压滤机</w:t>
            </w:r>
            <w:r>
              <w:rPr>
                <w:szCs w:val="21"/>
              </w:rPr>
              <w:t>脱水处理后</w:t>
            </w:r>
            <w:r>
              <w:rPr>
                <w:rFonts w:hint="eastAsia"/>
                <w:szCs w:val="21"/>
              </w:rPr>
              <w:t>形成</w:t>
            </w:r>
            <w:r>
              <w:rPr>
                <w:szCs w:val="21"/>
              </w:rPr>
              <w:t>含水率</w:t>
            </w:r>
            <w:r>
              <w:rPr>
                <w:rFonts w:hint="eastAsia"/>
                <w:szCs w:val="21"/>
              </w:rPr>
              <w:t>80</w:t>
            </w:r>
            <w:r>
              <w:rPr>
                <w:szCs w:val="21"/>
              </w:rPr>
              <w:t>%的泥饼</w:t>
            </w:r>
            <w:r>
              <w:rPr>
                <w:rFonts w:hint="eastAsia"/>
                <w:szCs w:val="21"/>
              </w:rPr>
              <w:t>作为</w:t>
            </w:r>
            <w:r>
              <w:rPr>
                <w:szCs w:val="21"/>
              </w:rPr>
              <w:t>建材外售。</w:t>
            </w:r>
          </w:p>
          <w:p>
            <w:pPr>
              <w:adjustRightInd w:val="0"/>
              <w:snapToGrid w:val="0"/>
              <w:spacing w:line="360" w:lineRule="auto"/>
              <w:ind w:firstLine="420" w:firstLineChars="200"/>
              <w:rPr>
                <w:szCs w:val="21"/>
              </w:rPr>
            </w:pPr>
            <w:r>
              <w:rPr>
                <w:rFonts w:hint="eastAsia"/>
                <w:szCs w:val="21"/>
              </w:rPr>
              <w:t>本项目</w:t>
            </w:r>
            <w:r>
              <w:rPr>
                <w:szCs w:val="21"/>
              </w:rPr>
              <w:t>污水</w:t>
            </w:r>
            <w:r>
              <w:rPr>
                <w:rFonts w:hint="eastAsia"/>
                <w:szCs w:val="21"/>
              </w:rPr>
              <w:t>处理</w:t>
            </w:r>
            <w:r>
              <w:rPr>
                <w:szCs w:val="21"/>
              </w:rPr>
              <w:t>站对COD</w:t>
            </w:r>
            <w:r>
              <w:rPr>
                <w:szCs w:val="21"/>
                <w:vertAlign w:val="subscript"/>
              </w:rPr>
              <w:t>Cr</w:t>
            </w:r>
            <w:r>
              <w:rPr>
                <w:szCs w:val="21"/>
              </w:rPr>
              <w:t>去除率取</w:t>
            </w:r>
            <w:r>
              <w:rPr>
                <w:rFonts w:hint="eastAsia"/>
                <w:szCs w:val="21"/>
              </w:rPr>
              <w:t>3</w:t>
            </w:r>
            <w:r>
              <w:rPr>
                <w:szCs w:val="21"/>
              </w:rPr>
              <w:t>5%</w:t>
            </w:r>
            <w:r>
              <w:rPr>
                <w:rFonts w:hint="eastAsia"/>
                <w:szCs w:val="21"/>
              </w:rPr>
              <w:t>、</w:t>
            </w:r>
            <w:r>
              <w:rPr>
                <w:szCs w:val="21"/>
              </w:rPr>
              <w:t>SS去除率</w:t>
            </w:r>
            <w:r>
              <w:rPr>
                <w:rFonts w:hint="eastAsia"/>
                <w:szCs w:val="21"/>
              </w:rPr>
              <w:t>取90</w:t>
            </w:r>
            <w:r>
              <w:rPr>
                <w:szCs w:val="21"/>
              </w:rPr>
              <w:t>%、</w:t>
            </w:r>
            <w:r>
              <w:rPr>
                <w:rFonts w:hint="eastAsia"/>
                <w:szCs w:val="21"/>
              </w:rPr>
              <w:t>废水</w:t>
            </w:r>
            <w:r>
              <w:rPr>
                <w:szCs w:val="21"/>
              </w:rPr>
              <w:t>中和</w:t>
            </w:r>
            <w:r>
              <w:rPr>
                <w:rFonts w:hint="eastAsia"/>
                <w:szCs w:val="21"/>
              </w:rPr>
              <w:t>处理</w:t>
            </w:r>
            <w:r>
              <w:rPr>
                <w:szCs w:val="21"/>
              </w:rPr>
              <w:t>后全盐量会增加</w:t>
            </w:r>
            <w:r>
              <w:rPr>
                <w:rFonts w:hint="eastAsia"/>
                <w:szCs w:val="21"/>
              </w:rPr>
              <w:t>。则本项目</w:t>
            </w:r>
            <w:r>
              <w:rPr>
                <w:szCs w:val="21"/>
              </w:rPr>
              <w:t>生产废水（</w:t>
            </w:r>
            <w:r>
              <w:rPr>
                <w:rFonts w:hint="eastAsia"/>
                <w:szCs w:val="21"/>
              </w:rPr>
              <w:t>石英砂清洗废水</w:t>
            </w:r>
            <w:r>
              <w:rPr>
                <w:szCs w:val="21"/>
              </w:rPr>
              <w:t>、浮选废水、水喷研磨废水、切割倒角废水）</w:t>
            </w:r>
            <w:r>
              <w:rPr>
                <w:rFonts w:hint="eastAsia"/>
                <w:szCs w:val="21"/>
              </w:rPr>
              <w:t>经厂内</w:t>
            </w:r>
            <w:r>
              <w:rPr>
                <w:szCs w:val="21"/>
              </w:rPr>
              <w:t>污水站处理后污染物浓度分别为PH：</w:t>
            </w:r>
            <w:r>
              <w:rPr>
                <w:rFonts w:hint="eastAsia"/>
                <w:szCs w:val="21"/>
              </w:rPr>
              <w:t>6.5-9，</w:t>
            </w:r>
            <w:r>
              <w:rPr>
                <w:szCs w:val="21"/>
              </w:rPr>
              <w:t>COD</w:t>
            </w:r>
            <w:r>
              <w:rPr>
                <w:szCs w:val="21"/>
                <w:vertAlign w:val="subscript"/>
              </w:rPr>
              <w:t>Cr</w:t>
            </w:r>
            <w:r>
              <w:rPr>
                <w:szCs w:val="21"/>
              </w:rPr>
              <w:t>≤16mg/L、</w:t>
            </w:r>
            <w:r>
              <w:rPr>
                <w:rFonts w:hint="eastAsia"/>
                <w:szCs w:val="21"/>
              </w:rPr>
              <w:t>氟化物</w:t>
            </w:r>
            <w:r>
              <w:rPr>
                <w:szCs w:val="21"/>
              </w:rPr>
              <w:t>≤19mg/</w:t>
            </w:r>
            <w:r>
              <w:rPr>
                <w:rFonts w:hint="eastAsia"/>
                <w:szCs w:val="21"/>
              </w:rPr>
              <w:t>L</w:t>
            </w:r>
            <w:r>
              <w:rPr>
                <w:szCs w:val="21"/>
              </w:rPr>
              <w:t>、悬浮物≤24mg/L、全盐量≤1666mg/L</w:t>
            </w:r>
            <w:r>
              <w:rPr>
                <w:rFonts w:hint="eastAsia"/>
                <w:szCs w:val="21"/>
              </w:rPr>
              <w:t>、</w:t>
            </w:r>
            <w:r>
              <w:rPr>
                <w:szCs w:val="21"/>
              </w:rPr>
              <w:t>氯化物</w:t>
            </w:r>
            <w:r>
              <w:rPr>
                <w:rFonts w:hint="eastAsia"/>
                <w:szCs w:val="21"/>
              </w:rPr>
              <w:t>≤</w:t>
            </w:r>
            <w:r>
              <w:rPr>
                <w:szCs w:val="21"/>
              </w:rPr>
              <w:t>996mg/L</w:t>
            </w:r>
            <w:r>
              <w:rPr>
                <w:rFonts w:hint="eastAsia"/>
                <w:szCs w:val="21"/>
              </w:rPr>
              <w:t>。</w:t>
            </w:r>
          </w:p>
          <w:p>
            <w:pPr>
              <w:adjustRightInd w:val="0"/>
              <w:snapToGrid w:val="0"/>
              <w:jc w:val="center"/>
              <w:rPr>
                <w:b/>
                <w:szCs w:val="21"/>
              </w:rPr>
            </w:pPr>
            <w:r>
              <w:rPr>
                <w:b/>
                <w:szCs w:val="21"/>
              </w:rPr>
              <w:t>表</w:t>
            </w:r>
            <w:r>
              <w:rPr>
                <w:rFonts w:hint="eastAsia"/>
                <w:b/>
                <w:szCs w:val="21"/>
              </w:rPr>
              <w:t>4</w:t>
            </w:r>
            <w:r>
              <w:rPr>
                <w:b/>
                <w:szCs w:val="21"/>
              </w:rPr>
              <w:t>-13  本项目污水站污水水质进出情况表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033"/>
              <w:gridCol w:w="1033"/>
              <w:gridCol w:w="1034"/>
              <w:gridCol w:w="1034"/>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vAlign w:val="center"/>
                </w:tcPr>
                <w:p>
                  <w:pPr>
                    <w:adjustRightInd w:val="0"/>
                    <w:snapToGrid w:val="0"/>
                    <w:jc w:val="center"/>
                    <w:rPr>
                      <w:b/>
                      <w:sz w:val="18"/>
                      <w:szCs w:val="18"/>
                    </w:rPr>
                  </w:pPr>
                  <w:r>
                    <w:rPr>
                      <w:b/>
                      <w:sz w:val="18"/>
                      <w:szCs w:val="18"/>
                    </w:rPr>
                    <w:t>指标</w:t>
                  </w:r>
                </w:p>
              </w:tc>
              <w:tc>
                <w:tcPr>
                  <w:tcW w:w="1128" w:type="dxa"/>
                  <w:vAlign w:val="center"/>
                </w:tcPr>
                <w:p>
                  <w:pPr>
                    <w:adjustRightInd w:val="0"/>
                    <w:snapToGrid w:val="0"/>
                    <w:jc w:val="center"/>
                    <w:rPr>
                      <w:b/>
                      <w:sz w:val="18"/>
                      <w:szCs w:val="18"/>
                    </w:rPr>
                  </w:pPr>
                  <w:r>
                    <w:rPr>
                      <w:b/>
                      <w:sz w:val="18"/>
                      <w:szCs w:val="18"/>
                    </w:rPr>
                    <w:t>COD</w:t>
                  </w:r>
                  <w:r>
                    <w:rPr>
                      <w:b/>
                      <w:sz w:val="18"/>
                      <w:szCs w:val="18"/>
                      <w:vertAlign w:val="subscript"/>
                    </w:rPr>
                    <w:t>Cr</w:t>
                  </w:r>
                </w:p>
              </w:tc>
              <w:tc>
                <w:tcPr>
                  <w:tcW w:w="1128" w:type="dxa"/>
                  <w:vAlign w:val="center"/>
                </w:tcPr>
                <w:p>
                  <w:pPr>
                    <w:adjustRightInd w:val="0"/>
                    <w:snapToGrid w:val="0"/>
                    <w:jc w:val="center"/>
                    <w:rPr>
                      <w:b/>
                      <w:sz w:val="18"/>
                      <w:szCs w:val="18"/>
                    </w:rPr>
                  </w:pPr>
                  <w:r>
                    <w:rPr>
                      <w:b/>
                      <w:sz w:val="18"/>
                      <w:szCs w:val="18"/>
                    </w:rPr>
                    <w:t>氟化物</w:t>
                  </w:r>
                </w:p>
              </w:tc>
              <w:tc>
                <w:tcPr>
                  <w:tcW w:w="1129" w:type="dxa"/>
                  <w:vAlign w:val="center"/>
                </w:tcPr>
                <w:p>
                  <w:pPr>
                    <w:adjustRightInd w:val="0"/>
                    <w:snapToGrid w:val="0"/>
                    <w:jc w:val="center"/>
                    <w:rPr>
                      <w:b/>
                      <w:sz w:val="18"/>
                      <w:szCs w:val="18"/>
                    </w:rPr>
                  </w:pPr>
                  <w:r>
                    <w:rPr>
                      <w:b/>
                      <w:sz w:val="18"/>
                      <w:szCs w:val="18"/>
                    </w:rPr>
                    <w:t>悬浮物</w:t>
                  </w:r>
                </w:p>
              </w:tc>
              <w:tc>
                <w:tcPr>
                  <w:tcW w:w="1129" w:type="dxa"/>
                  <w:vAlign w:val="center"/>
                </w:tcPr>
                <w:p>
                  <w:pPr>
                    <w:adjustRightInd w:val="0"/>
                    <w:snapToGrid w:val="0"/>
                    <w:jc w:val="center"/>
                    <w:rPr>
                      <w:b/>
                      <w:sz w:val="18"/>
                      <w:szCs w:val="18"/>
                    </w:rPr>
                  </w:pPr>
                  <w:r>
                    <w:rPr>
                      <w:b/>
                      <w:sz w:val="18"/>
                      <w:szCs w:val="18"/>
                    </w:rPr>
                    <w:t>全盐量</w:t>
                  </w:r>
                </w:p>
              </w:tc>
              <w:tc>
                <w:tcPr>
                  <w:tcW w:w="1129" w:type="dxa"/>
                  <w:vAlign w:val="center"/>
                </w:tcPr>
                <w:p>
                  <w:pPr>
                    <w:adjustRightInd w:val="0"/>
                    <w:snapToGrid w:val="0"/>
                    <w:jc w:val="center"/>
                    <w:rPr>
                      <w:b/>
                      <w:sz w:val="18"/>
                      <w:szCs w:val="18"/>
                    </w:rPr>
                  </w:pPr>
                  <w:r>
                    <w:rPr>
                      <w:b/>
                      <w:sz w:val="18"/>
                      <w:szCs w:val="18"/>
                    </w:rPr>
                    <w:t>氯化物</w:t>
                  </w:r>
                </w:p>
              </w:tc>
              <w:tc>
                <w:tcPr>
                  <w:tcW w:w="1129" w:type="dxa"/>
                  <w:vAlign w:val="center"/>
                </w:tcPr>
                <w:p>
                  <w:pPr>
                    <w:adjustRightInd w:val="0"/>
                    <w:snapToGrid w:val="0"/>
                    <w:jc w:val="center"/>
                    <w:rPr>
                      <w:b/>
                      <w:sz w:val="18"/>
                      <w:szCs w:val="18"/>
                    </w:rPr>
                  </w:pPr>
                  <w:r>
                    <w:rPr>
                      <w:b/>
                      <w:sz w:val="18"/>
                      <w:szCs w:val="18"/>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vAlign w:val="center"/>
                </w:tcPr>
                <w:p>
                  <w:pPr>
                    <w:adjustRightInd w:val="0"/>
                    <w:snapToGrid w:val="0"/>
                    <w:jc w:val="center"/>
                    <w:rPr>
                      <w:sz w:val="18"/>
                      <w:szCs w:val="18"/>
                    </w:rPr>
                  </w:pPr>
                  <w:r>
                    <w:rPr>
                      <w:rFonts w:hint="eastAsia"/>
                      <w:sz w:val="18"/>
                      <w:szCs w:val="18"/>
                    </w:rPr>
                    <w:t>进水</w:t>
                  </w:r>
                  <w:r>
                    <w:rPr>
                      <w:sz w:val="18"/>
                      <w:szCs w:val="18"/>
                    </w:rPr>
                    <w:t>浓度（mg/L）</w:t>
                  </w:r>
                </w:p>
              </w:tc>
              <w:tc>
                <w:tcPr>
                  <w:tcW w:w="1128" w:type="dxa"/>
                  <w:vAlign w:val="center"/>
                </w:tcPr>
                <w:p>
                  <w:pPr>
                    <w:adjustRightInd w:val="0"/>
                    <w:snapToGrid w:val="0"/>
                    <w:jc w:val="center"/>
                    <w:rPr>
                      <w:sz w:val="18"/>
                      <w:szCs w:val="18"/>
                    </w:rPr>
                  </w:pPr>
                  <w:r>
                    <w:rPr>
                      <w:sz w:val="18"/>
                      <w:szCs w:val="18"/>
                    </w:rPr>
                    <w:t>25</w:t>
                  </w:r>
                </w:p>
              </w:tc>
              <w:tc>
                <w:tcPr>
                  <w:tcW w:w="1128" w:type="dxa"/>
                  <w:vAlign w:val="center"/>
                </w:tcPr>
                <w:p>
                  <w:pPr>
                    <w:adjustRightInd w:val="0"/>
                    <w:snapToGrid w:val="0"/>
                    <w:jc w:val="center"/>
                    <w:rPr>
                      <w:sz w:val="18"/>
                      <w:szCs w:val="18"/>
                    </w:rPr>
                  </w:pPr>
                  <w:r>
                    <w:rPr>
                      <w:sz w:val="18"/>
                      <w:szCs w:val="18"/>
                    </w:rPr>
                    <w:t>380</w:t>
                  </w:r>
                </w:p>
              </w:tc>
              <w:tc>
                <w:tcPr>
                  <w:tcW w:w="1129" w:type="dxa"/>
                  <w:vAlign w:val="center"/>
                </w:tcPr>
                <w:p>
                  <w:pPr>
                    <w:adjustRightInd w:val="0"/>
                    <w:snapToGrid w:val="0"/>
                    <w:jc w:val="center"/>
                    <w:rPr>
                      <w:sz w:val="18"/>
                      <w:szCs w:val="18"/>
                    </w:rPr>
                  </w:pPr>
                  <w:r>
                    <w:rPr>
                      <w:sz w:val="18"/>
                      <w:szCs w:val="18"/>
                    </w:rPr>
                    <w:t>238</w:t>
                  </w:r>
                </w:p>
              </w:tc>
              <w:tc>
                <w:tcPr>
                  <w:tcW w:w="1129" w:type="dxa"/>
                  <w:vAlign w:val="center"/>
                </w:tcPr>
                <w:p>
                  <w:pPr>
                    <w:adjustRightInd w:val="0"/>
                    <w:snapToGrid w:val="0"/>
                    <w:jc w:val="center"/>
                    <w:rPr>
                      <w:sz w:val="18"/>
                      <w:szCs w:val="18"/>
                    </w:rPr>
                  </w:pPr>
                  <w:r>
                    <w:rPr>
                      <w:sz w:val="18"/>
                      <w:szCs w:val="18"/>
                    </w:rPr>
                    <w:t>1095</w:t>
                  </w:r>
                </w:p>
              </w:tc>
              <w:tc>
                <w:tcPr>
                  <w:tcW w:w="1129" w:type="dxa"/>
                  <w:vAlign w:val="center"/>
                </w:tcPr>
                <w:p>
                  <w:pPr>
                    <w:adjustRightInd w:val="0"/>
                    <w:snapToGrid w:val="0"/>
                    <w:jc w:val="center"/>
                    <w:rPr>
                      <w:sz w:val="18"/>
                      <w:szCs w:val="18"/>
                    </w:rPr>
                  </w:pPr>
                  <w:r>
                    <w:rPr>
                      <w:sz w:val="18"/>
                      <w:szCs w:val="18"/>
                    </w:rPr>
                    <w:t>996</w:t>
                  </w:r>
                </w:p>
              </w:tc>
              <w:tc>
                <w:tcPr>
                  <w:tcW w:w="1129" w:type="dxa"/>
                  <w:vAlign w:val="center"/>
                </w:tcPr>
                <w:p>
                  <w:pPr>
                    <w:adjustRightInd w:val="0"/>
                    <w:snapToGrid w:val="0"/>
                    <w:jc w:val="center"/>
                    <w:rPr>
                      <w:sz w:val="18"/>
                      <w:szCs w:val="18"/>
                    </w:rPr>
                  </w:pPr>
                  <w:r>
                    <w:rPr>
                      <w:rFonts w:hint="eastAsia"/>
                      <w:sz w:val="18"/>
                      <w:szCs w:val="18"/>
                    </w:rPr>
                    <w:t>&lt;</w:t>
                  </w: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vAlign w:val="center"/>
                </w:tcPr>
                <w:p>
                  <w:pPr>
                    <w:adjustRightInd w:val="0"/>
                    <w:snapToGrid w:val="0"/>
                    <w:jc w:val="center"/>
                    <w:rPr>
                      <w:sz w:val="18"/>
                      <w:szCs w:val="18"/>
                    </w:rPr>
                  </w:pPr>
                  <w:r>
                    <w:rPr>
                      <w:sz w:val="18"/>
                      <w:szCs w:val="18"/>
                    </w:rPr>
                    <w:t>去除率（</w:t>
                  </w:r>
                  <w:r>
                    <w:rPr>
                      <w:rFonts w:hint="eastAsia"/>
                      <w:sz w:val="18"/>
                      <w:szCs w:val="18"/>
                    </w:rPr>
                    <w:t>%</w:t>
                  </w:r>
                  <w:r>
                    <w:rPr>
                      <w:sz w:val="18"/>
                      <w:szCs w:val="18"/>
                    </w:rPr>
                    <w:t>）</w:t>
                  </w:r>
                </w:p>
              </w:tc>
              <w:tc>
                <w:tcPr>
                  <w:tcW w:w="1128" w:type="dxa"/>
                  <w:vAlign w:val="center"/>
                </w:tcPr>
                <w:p>
                  <w:pPr>
                    <w:adjustRightInd w:val="0"/>
                    <w:snapToGrid w:val="0"/>
                    <w:jc w:val="center"/>
                    <w:rPr>
                      <w:sz w:val="18"/>
                      <w:szCs w:val="18"/>
                    </w:rPr>
                  </w:pPr>
                  <w:r>
                    <w:rPr>
                      <w:sz w:val="18"/>
                      <w:szCs w:val="18"/>
                    </w:rPr>
                    <w:t>35</w:t>
                  </w:r>
                </w:p>
              </w:tc>
              <w:tc>
                <w:tcPr>
                  <w:tcW w:w="1128" w:type="dxa"/>
                  <w:vAlign w:val="center"/>
                </w:tcPr>
                <w:p>
                  <w:pPr>
                    <w:adjustRightInd w:val="0"/>
                    <w:snapToGrid w:val="0"/>
                    <w:jc w:val="center"/>
                    <w:rPr>
                      <w:sz w:val="18"/>
                      <w:szCs w:val="18"/>
                    </w:rPr>
                  </w:pPr>
                  <w:r>
                    <w:rPr>
                      <w:rFonts w:hint="eastAsia"/>
                      <w:sz w:val="18"/>
                      <w:szCs w:val="18"/>
                    </w:rPr>
                    <w:t>9</w:t>
                  </w:r>
                  <w:r>
                    <w:rPr>
                      <w:sz w:val="18"/>
                      <w:szCs w:val="18"/>
                    </w:rPr>
                    <w:t>5</w:t>
                  </w:r>
                </w:p>
              </w:tc>
              <w:tc>
                <w:tcPr>
                  <w:tcW w:w="1129" w:type="dxa"/>
                  <w:vAlign w:val="center"/>
                </w:tcPr>
                <w:p>
                  <w:pPr>
                    <w:adjustRightInd w:val="0"/>
                    <w:snapToGrid w:val="0"/>
                    <w:jc w:val="center"/>
                    <w:rPr>
                      <w:sz w:val="18"/>
                      <w:szCs w:val="18"/>
                    </w:rPr>
                  </w:pPr>
                  <w:r>
                    <w:rPr>
                      <w:rFonts w:hint="eastAsia"/>
                      <w:sz w:val="18"/>
                      <w:szCs w:val="18"/>
                    </w:rPr>
                    <w:t>9</w:t>
                  </w:r>
                  <w:r>
                    <w:rPr>
                      <w:sz w:val="18"/>
                      <w:szCs w:val="18"/>
                    </w:rPr>
                    <w:t>0</w:t>
                  </w:r>
                </w:p>
              </w:tc>
              <w:tc>
                <w:tcPr>
                  <w:tcW w:w="1129" w:type="dxa"/>
                  <w:vAlign w:val="center"/>
                </w:tcPr>
                <w:p>
                  <w:pPr>
                    <w:adjustRightInd w:val="0"/>
                    <w:snapToGrid w:val="0"/>
                    <w:jc w:val="center"/>
                    <w:rPr>
                      <w:sz w:val="18"/>
                      <w:szCs w:val="18"/>
                    </w:rPr>
                  </w:pPr>
                  <w:r>
                    <w:rPr>
                      <w:sz w:val="18"/>
                      <w:szCs w:val="18"/>
                    </w:rPr>
                    <w:t>/</w:t>
                  </w:r>
                </w:p>
              </w:tc>
              <w:tc>
                <w:tcPr>
                  <w:tcW w:w="1129" w:type="dxa"/>
                  <w:vAlign w:val="center"/>
                </w:tcPr>
                <w:p>
                  <w:pPr>
                    <w:adjustRightInd w:val="0"/>
                    <w:snapToGrid w:val="0"/>
                    <w:jc w:val="center"/>
                    <w:rPr>
                      <w:sz w:val="18"/>
                      <w:szCs w:val="18"/>
                    </w:rPr>
                  </w:pPr>
                  <w:r>
                    <w:rPr>
                      <w:sz w:val="18"/>
                      <w:szCs w:val="18"/>
                    </w:rPr>
                    <w:t>/</w:t>
                  </w:r>
                </w:p>
              </w:tc>
              <w:tc>
                <w:tcPr>
                  <w:tcW w:w="1129" w:type="dxa"/>
                  <w:vAlign w:val="center"/>
                </w:tcPr>
                <w:p>
                  <w:pPr>
                    <w:adjustRightInd w:val="0"/>
                    <w:snapToGri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vAlign w:val="center"/>
                </w:tcPr>
                <w:p>
                  <w:pPr>
                    <w:adjustRightInd w:val="0"/>
                    <w:snapToGrid w:val="0"/>
                    <w:jc w:val="center"/>
                    <w:rPr>
                      <w:sz w:val="18"/>
                      <w:szCs w:val="18"/>
                    </w:rPr>
                  </w:pPr>
                  <w:r>
                    <w:rPr>
                      <w:sz w:val="18"/>
                      <w:szCs w:val="18"/>
                    </w:rPr>
                    <w:t>出水浓度（mg/L）</w:t>
                  </w:r>
                </w:p>
              </w:tc>
              <w:tc>
                <w:tcPr>
                  <w:tcW w:w="1128" w:type="dxa"/>
                  <w:vAlign w:val="center"/>
                </w:tcPr>
                <w:p>
                  <w:pPr>
                    <w:adjustRightInd w:val="0"/>
                    <w:snapToGrid w:val="0"/>
                    <w:jc w:val="center"/>
                    <w:rPr>
                      <w:sz w:val="18"/>
                      <w:szCs w:val="18"/>
                    </w:rPr>
                  </w:pPr>
                  <w:r>
                    <w:rPr>
                      <w:sz w:val="18"/>
                      <w:szCs w:val="18"/>
                    </w:rPr>
                    <w:t>16</w:t>
                  </w:r>
                </w:p>
              </w:tc>
              <w:tc>
                <w:tcPr>
                  <w:tcW w:w="1128" w:type="dxa"/>
                  <w:vAlign w:val="center"/>
                </w:tcPr>
                <w:p>
                  <w:pPr>
                    <w:adjustRightInd w:val="0"/>
                    <w:snapToGrid w:val="0"/>
                    <w:jc w:val="center"/>
                    <w:rPr>
                      <w:sz w:val="18"/>
                      <w:szCs w:val="18"/>
                    </w:rPr>
                  </w:pPr>
                  <w:r>
                    <w:rPr>
                      <w:sz w:val="18"/>
                      <w:szCs w:val="18"/>
                    </w:rPr>
                    <w:t>19</w:t>
                  </w:r>
                </w:p>
              </w:tc>
              <w:tc>
                <w:tcPr>
                  <w:tcW w:w="1129" w:type="dxa"/>
                  <w:vAlign w:val="center"/>
                </w:tcPr>
                <w:p>
                  <w:pPr>
                    <w:adjustRightInd w:val="0"/>
                    <w:snapToGrid w:val="0"/>
                    <w:jc w:val="center"/>
                    <w:rPr>
                      <w:sz w:val="18"/>
                      <w:szCs w:val="18"/>
                    </w:rPr>
                  </w:pPr>
                  <w:r>
                    <w:rPr>
                      <w:sz w:val="18"/>
                      <w:szCs w:val="18"/>
                    </w:rPr>
                    <w:t>24</w:t>
                  </w:r>
                </w:p>
              </w:tc>
              <w:tc>
                <w:tcPr>
                  <w:tcW w:w="1129" w:type="dxa"/>
                  <w:vAlign w:val="center"/>
                </w:tcPr>
                <w:p>
                  <w:pPr>
                    <w:adjustRightInd w:val="0"/>
                    <w:snapToGrid w:val="0"/>
                    <w:jc w:val="center"/>
                    <w:rPr>
                      <w:sz w:val="18"/>
                      <w:szCs w:val="18"/>
                    </w:rPr>
                  </w:pPr>
                  <w:r>
                    <w:rPr>
                      <w:sz w:val="18"/>
                      <w:szCs w:val="18"/>
                    </w:rPr>
                    <w:t>1666</w:t>
                  </w:r>
                </w:p>
              </w:tc>
              <w:tc>
                <w:tcPr>
                  <w:tcW w:w="1129" w:type="dxa"/>
                  <w:vAlign w:val="center"/>
                </w:tcPr>
                <w:p>
                  <w:pPr>
                    <w:adjustRightInd w:val="0"/>
                    <w:snapToGrid w:val="0"/>
                    <w:jc w:val="center"/>
                    <w:rPr>
                      <w:sz w:val="18"/>
                      <w:szCs w:val="18"/>
                    </w:rPr>
                  </w:pPr>
                  <w:r>
                    <w:rPr>
                      <w:sz w:val="18"/>
                      <w:szCs w:val="18"/>
                    </w:rPr>
                    <w:t>996</w:t>
                  </w:r>
                </w:p>
              </w:tc>
              <w:tc>
                <w:tcPr>
                  <w:tcW w:w="1129" w:type="dxa"/>
                  <w:vAlign w:val="center"/>
                </w:tcPr>
                <w:p>
                  <w:pPr>
                    <w:adjustRightInd w:val="0"/>
                    <w:snapToGrid w:val="0"/>
                    <w:jc w:val="center"/>
                    <w:rPr>
                      <w:sz w:val="18"/>
                      <w:szCs w:val="18"/>
                    </w:rPr>
                  </w:pPr>
                  <w:r>
                    <w:rPr>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vAlign w:val="center"/>
                </w:tcPr>
                <w:p>
                  <w:pPr>
                    <w:adjustRightInd w:val="0"/>
                    <w:snapToGrid w:val="0"/>
                    <w:ind w:left="-105" w:leftChars="-50" w:right="-105" w:rightChars="-50"/>
                    <w:jc w:val="center"/>
                    <w:rPr>
                      <w:sz w:val="18"/>
                      <w:szCs w:val="18"/>
                    </w:rPr>
                  </w:pPr>
                  <w:r>
                    <w:rPr>
                      <w:sz w:val="18"/>
                      <w:szCs w:val="18"/>
                    </w:rPr>
                    <w:t>污水站排放量（t/a）</w:t>
                  </w:r>
                </w:p>
              </w:tc>
              <w:tc>
                <w:tcPr>
                  <w:tcW w:w="1128" w:type="dxa"/>
                  <w:vAlign w:val="center"/>
                </w:tcPr>
                <w:p>
                  <w:pPr>
                    <w:adjustRightInd w:val="0"/>
                    <w:snapToGrid w:val="0"/>
                    <w:jc w:val="center"/>
                    <w:rPr>
                      <w:sz w:val="18"/>
                      <w:szCs w:val="18"/>
                    </w:rPr>
                  </w:pPr>
                  <w:r>
                    <w:rPr>
                      <w:sz w:val="18"/>
                      <w:szCs w:val="18"/>
                    </w:rPr>
                    <w:t>0.807</w:t>
                  </w:r>
                </w:p>
              </w:tc>
              <w:tc>
                <w:tcPr>
                  <w:tcW w:w="1128" w:type="dxa"/>
                  <w:vAlign w:val="center"/>
                </w:tcPr>
                <w:p>
                  <w:pPr>
                    <w:adjustRightInd w:val="0"/>
                    <w:snapToGrid w:val="0"/>
                    <w:jc w:val="center"/>
                    <w:rPr>
                      <w:sz w:val="18"/>
                      <w:szCs w:val="18"/>
                    </w:rPr>
                  </w:pPr>
                  <w:r>
                    <w:rPr>
                      <w:sz w:val="18"/>
                      <w:szCs w:val="18"/>
                    </w:rPr>
                    <w:t>0.950</w:t>
                  </w:r>
                </w:p>
              </w:tc>
              <w:tc>
                <w:tcPr>
                  <w:tcW w:w="1129" w:type="dxa"/>
                  <w:vAlign w:val="center"/>
                </w:tcPr>
                <w:p>
                  <w:pPr>
                    <w:adjustRightInd w:val="0"/>
                    <w:snapToGrid w:val="0"/>
                    <w:jc w:val="center"/>
                    <w:rPr>
                      <w:sz w:val="18"/>
                      <w:szCs w:val="18"/>
                    </w:rPr>
                  </w:pPr>
                  <w:r>
                    <w:rPr>
                      <w:sz w:val="18"/>
                      <w:szCs w:val="18"/>
                    </w:rPr>
                    <w:t>1.188</w:t>
                  </w:r>
                </w:p>
              </w:tc>
              <w:tc>
                <w:tcPr>
                  <w:tcW w:w="1129" w:type="dxa"/>
                  <w:vAlign w:val="center"/>
                </w:tcPr>
                <w:p>
                  <w:pPr>
                    <w:adjustRightInd w:val="0"/>
                    <w:snapToGrid w:val="0"/>
                    <w:jc w:val="center"/>
                    <w:rPr>
                      <w:sz w:val="18"/>
                      <w:szCs w:val="18"/>
                    </w:rPr>
                  </w:pPr>
                  <w:r>
                    <w:rPr>
                      <w:sz w:val="18"/>
                      <w:szCs w:val="18"/>
                    </w:rPr>
                    <w:t>82.0</w:t>
                  </w:r>
                </w:p>
              </w:tc>
              <w:tc>
                <w:tcPr>
                  <w:tcW w:w="1129" w:type="dxa"/>
                  <w:vAlign w:val="center"/>
                </w:tcPr>
                <w:p>
                  <w:pPr>
                    <w:adjustRightInd w:val="0"/>
                    <w:snapToGrid w:val="0"/>
                    <w:jc w:val="center"/>
                    <w:rPr>
                      <w:sz w:val="18"/>
                      <w:szCs w:val="18"/>
                    </w:rPr>
                  </w:pPr>
                  <w:r>
                    <w:rPr>
                      <w:sz w:val="18"/>
                      <w:szCs w:val="18"/>
                    </w:rPr>
                    <w:t>49.7</w:t>
                  </w:r>
                </w:p>
              </w:tc>
              <w:tc>
                <w:tcPr>
                  <w:tcW w:w="1129" w:type="dxa"/>
                  <w:vAlign w:val="center"/>
                </w:tcPr>
                <w:p>
                  <w:pPr>
                    <w:adjustRightInd w:val="0"/>
                    <w:snapToGrid w:val="0"/>
                    <w:jc w:val="center"/>
                    <w:rPr>
                      <w:sz w:val="18"/>
                      <w:szCs w:val="18"/>
                    </w:rPr>
                  </w:pPr>
                  <w:r>
                    <w:rPr>
                      <w:rFonts w:hint="eastAsia"/>
                      <w:sz w:val="18"/>
                      <w:szCs w:val="18"/>
                    </w:rPr>
                    <w:t>/</w:t>
                  </w:r>
                </w:p>
              </w:tc>
            </w:tr>
          </w:tbl>
          <w:p>
            <w:pPr>
              <w:adjustRightInd w:val="0"/>
              <w:snapToGrid w:val="0"/>
              <w:spacing w:line="360" w:lineRule="auto"/>
              <w:ind w:firstLine="420" w:firstLineChars="200"/>
              <w:rPr>
                <w:szCs w:val="21"/>
              </w:rPr>
            </w:pPr>
            <w:r>
              <w:rPr>
                <w:rFonts w:hint="eastAsia"/>
                <w:szCs w:val="21"/>
              </w:rPr>
              <w:t>污水</w:t>
            </w:r>
            <w:r>
              <w:rPr>
                <w:szCs w:val="21"/>
              </w:rPr>
              <w:t>站出水与纯水制备排污水、生活污水混合后一同排污污水管网。</w:t>
            </w:r>
            <w:r>
              <w:rPr>
                <w:rFonts w:hint="eastAsia"/>
                <w:szCs w:val="21"/>
              </w:rPr>
              <w:t>外排综合</w:t>
            </w:r>
            <w:r>
              <w:rPr>
                <w:szCs w:val="21"/>
              </w:rPr>
              <w:t>废水中</w:t>
            </w:r>
            <w:r>
              <w:rPr>
                <w:rFonts w:hint="eastAsia"/>
                <w:szCs w:val="21"/>
              </w:rPr>
              <w:t>各</w:t>
            </w:r>
            <w:r>
              <w:rPr>
                <w:szCs w:val="21"/>
              </w:rPr>
              <w:t>污染物浓度分别为：PH：</w:t>
            </w:r>
            <w:r>
              <w:rPr>
                <w:rFonts w:hint="eastAsia"/>
                <w:szCs w:val="21"/>
              </w:rPr>
              <w:t>6-9，</w:t>
            </w:r>
            <w:r>
              <w:rPr>
                <w:szCs w:val="21"/>
              </w:rPr>
              <w:t>COD</w:t>
            </w:r>
            <w:r>
              <w:rPr>
                <w:szCs w:val="21"/>
                <w:vertAlign w:val="subscript"/>
              </w:rPr>
              <w:t>Cr</w:t>
            </w:r>
            <w:r>
              <w:rPr>
                <w:szCs w:val="21"/>
              </w:rPr>
              <w:t>≤17.8mg/L、</w:t>
            </w:r>
            <w:r>
              <w:rPr>
                <w:rFonts w:hint="eastAsia"/>
                <w:szCs w:val="21"/>
              </w:rPr>
              <w:t>氟化物</w:t>
            </w:r>
            <w:r>
              <w:rPr>
                <w:szCs w:val="21"/>
              </w:rPr>
              <w:t>≤17.4mg/</w:t>
            </w:r>
            <w:r>
              <w:rPr>
                <w:rFonts w:hint="eastAsia"/>
                <w:szCs w:val="21"/>
              </w:rPr>
              <w:t>L</w:t>
            </w:r>
            <w:r>
              <w:rPr>
                <w:szCs w:val="21"/>
              </w:rPr>
              <w:t>、悬浮物≤21.7mg/L、全盐量≤1577mg/L</w:t>
            </w:r>
            <w:r>
              <w:rPr>
                <w:rFonts w:hint="eastAsia"/>
                <w:szCs w:val="21"/>
              </w:rPr>
              <w:t>、</w:t>
            </w:r>
            <w:r>
              <w:rPr>
                <w:szCs w:val="21"/>
              </w:rPr>
              <w:t>氯化物</w:t>
            </w:r>
            <w:r>
              <w:rPr>
                <w:rFonts w:hint="eastAsia"/>
                <w:szCs w:val="21"/>
              </w:rPr>
              <w:t>≤</w:t>
            </w:r>
            <w:r>
              <w:rPr>
                <w:szCs w:val="21"/>
              </w:rPr>
              <w:t>908mg/L、总氮</w:t>
            </w:r>
            <w:r>
              <w:rPr>
                <w:rFonts w:hint="eastAsia"/>
                <w:szCs w:val="21"/>
              </w:rPr>
              <w:t>≤</w:t>
            </w:r>
            <w:r>
              <w:rPr>
                <w:szCs w:val="21"/>
              </w:rPr>
              <w:t>0.44mg/L</w:t>
            </w:r>
            <w:r>
              <w:rPr>
                <w:rFonts w:hint="eastAsia"/>
                <w:szCs w:val="21"/>
              </w:rPr>
              <w:t>、氨氮</w:t>
            </w:r>
            <w:r>
              <w:rPr>
                <w:szCs w:val="21"/>
              </w:rPr>
              <w:t>≤0.31 mg/L、总磷≤0.07mg/L</w:t>
            </w:r>
            <w:r>
              <w:rPr>
                <w:rFonts w:hint="eastAsia"/>
                <w:szCs w:val="21"/>
              </w:rPr>
              <w:t>。COD</w:t>
            </w:r>
            <w:r>
              <w:rPr>
                <w:szCs w:val="21"/>
                <w:vertAlign w:val="subscript"/>
              </w:rPr>
              <w:t>Cr</w:t>
            </w:r>
            <w:r>
              <w:rPr>
                <w:szCs w:val="21"/>
              </w:rPr>
              <w:t>、氟化物、悬浮物、全盐量</w:t>
            </w:r>
            <w:r>
              <w:rPr>
                <w:rFonts w:hint="eastAsia"/>
                <w:szCs w:val="21"/>
              </w:rPr>
              <w:t>、</w:t>
            </w:r>
            <w:r>
              <w:rPr>
                <w:szCs w:val="21"/>
              </w:rPr>
              <w:t>氯化物、总氮</w:t>
            </w:r>
            <w:r>
              <w:rPr>
                <w:rFonts w:hint="eastAsia"/>
                <w:szCs w:val="21"/>
              </w:rPr>
              <w:t>、</w:t>
            </w:r>
            <w:r>
              <w:rPr>
                <w:szCs w:val="21"/>
              </w:rPr>
              <w:t>氨氮、总磷排放量分别为0.975</w:t>
            </w:r>
            <w:r>
              <w:rPr>
                <w:rFonts w:hint="eastAsia"/>
                <w:szCs w:val="21"/>
              </w:rPr>
              <w:t>t</w:t>
            </w:r>
            <w:r>
              <w:rPr>
                <w:szCs w:val="21"/>
              </w:rPr>
              <w:t>/a、0.950t/a</w:t>
            </w:r>
            <w:r>
              <w:rPr>
                <w:rFonts w:hint="eastAsia"/>
                <w:szCs w:val="21"/>
              </w:rPr>
              <w:t>、</w:t>
            </w:r>
            <w:r>
              <w:rPr>
                <w:szCs w:val="21"/>
              </w:rPr>
              <w:t>1.188t/a、86.3t/a</w:t>
            </w:r>
            <w:r>
              <w:rPr>
                <w:rFonts w:hint="eastAsia"/>
                <w:szCs w:val="21"/>
              </w:rPr>
              <w:t>、</w:t>
            </w:r>
            <w:r>
              <w:rPr>
                <w:szCs w:val="21"/>
              </w:rPr>
              <w:t>49.7t/a</w:t>
            </w:r>
            <w:r>
              <w:rPr>
                <w:rFonts w:hint="eastAsia"/>
                <w:szCs w:val="21"/>
              </w:rPr>
              <w:t>、</w:t>
            </w:r>
            <w:r>
              <w:rPr>
                <w:szCs w:val="21"/>
              </w:rPr>
              <w:t>0.024t/a、0.017t/a</w:t>
            </w:r>
            <w:r>
              <w:rPr>
                <w:rFonts w:hint="eastAsia"/>
                <w:szCs w:val="21"/>
              </w:rPr>
              <w:t>、</w:t>
            </w:r>
            <w:r>
              <w:rPr>
                <w:szCs w:val="21"/>
              </w:rPr>
              <w:t>0.004t/a。</w:t>
            </w:r>
            <w:r>
              <w:rPr>
                <w:rFonts w:hint="eastAsia"/>
                <w:szCs w:val="21"/>
              </w:rPr>
              <w:t>水质可满足</w:t>
            </w:r>
            <w:r>
              <w:rPr>
                <w:rFonts w:hint="eastAsia"/>
                <w:kern w:val="21"/>
                <w:szCs w:val="21"/>
              </w:rPr>
              <w:t>《污水综合排放标准》（GB 8978-1996）</w:t>
            </w:r>
            <w:r>
              <w:rPr>
                <w:kern w:val="21"/>
                <w:szCs w:val="21"/>
              </w:rPr>
              <w:t>表4三级标准</w:t>
            </w:r>
            <w:r>
              <w:rPr>
                <w:rFonts w:hint="eastAsia"/>
                <w:szCs w:val="21"/>
              </w:rPr>
              <w:t>和</w:t>
            </w:r>
            <w:r>
              <w:rPr>
                <w:rFonts w:hint="eastAsia"/>
                <w:kern w:val="21"/>
                <w:szCs w:val="21"/>
              </w:rPr>
              <w:t>兰陵首创水务有限公司（兰陵县第二污水处理厂）</w:t>
            </w:r>
            <w:r>
              <w:rPr>
                <w:szCs w:val="21"/>
              </w:rPr>
              <w:t>进水水质要求</w:t>
            </w:r>
            <w:r>
              <w:rPr>
                <w:rFonts w:hint="eastAsia"/>
                <w:szCs w:val="21"/>
              </w:rPr>
              <w:t>。本项目</w:t>
            </w:r>
            <w:r>
              <w:rPr>
                <w:szCs w:val="21"/>
              </w:rPr>
              <w:t>污水站设计处理能力为</w:t>
            </w:r>
            <w:r>
              <w:rPr>
                <w:rFonts w:hint="eastAsia"/>
                <w:szCs w:val="21"/>
              </w:rPr>
              <w:t>200</w:t>
            </w:r>
            <w:r>
              <w:rPr>
                <w:szCs w:val="21"/>
              </w:rPr>
              <w:t>m</w:t>
            </w:r>
            <w:r>
              <w:rPr>
                <w:szCs w:val="21"/>
                <w:vertAlign w:val="superscript"/>
              </w:rPr>
              <w:t>3</w:t>
            </w:r>
            <w:r>
              <w:rPr>
                <w:szCs w:val="21"/>
              </w:rPr>
              <w:t>/d，</w:t>
            </w:r>
            <w:r>
              <w:rPr>
                <w:rFonts w:hint="eastAsia"/>
                <w:szCs w:val="21"/>
              </w:rPr>
              <w:t>满足</w:t>
            </w:r>
            <w:r>
              <w:rPr>
                <w:szCs w:val="21"/>
              </w:rPr>
              <w:t>项目生产废水处置需求。</w:t>
            </w:r>
          </w:p>
          <w:p>
            <w:pPr>
              <w:adjustRightInd w:val="0"/>
              <w:snapToGrid w:val="0"/>
              <w:jc w:val="center"/>
              <w:rPr>
                <w:b/>
                <w:szCs w:val="21"/>
              </w:rPr>
            </w:pPr>
            <w:r>
              <w:rPr>
                <w:rFonts w:hint="eastAsia"/>
                <w:b/>
                <w:szCs w:val="21"/>
              </w:rPr>
              <w:t>表4-</w:t>
            </w:r>
            <w:r>
              <w:rPr>
                <w:b/>
                <w:szCs w:val="21"/>
              </w:rPr>
              <w:t xml:space="preserve">14  </w:t>
            </w:r>
            <w:r>
              <w:rPr>
                <w:rFonts w:hint="eastAsia"/>
                <w:b/>
                <w:szCs w:val="21"/>
              </w:rPr>
              <w:t>废水源强核算</w:t>
            </w:r>
            <w:r>
              <w:rPr>
                <w:b/>
                <w:szCs w:val="21"/>
              </w:rPr>
              <w:t>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885"/>
              <w:gridCol w:w="878"/>
              <w:gridCol w:w="880"/>
              <w:gridCol w:w="878"/>
              <w:gridCol w:w="880"/>
              <w:gridCol w:w="87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Merge w:val="restart"/>
                  <w:vAlign w:val="center"/>
                </w:tcPr>
                <w:p>
                  <w:pPr>
                    <w:pStyle w:val="7"/>
                    <w:rPr>
                      <w:b/>
                      <w:snapToGrid w:val="0"/>
                    </w:rPr>
                  </w:pPr>
                  <w:r>
                    <w:rPr>
                      <w:rFonts w:hint="eastAsia"/>
                      <w:b/>
                      <w:snapToGrid w:val="0"/>
                    </w:rPr>
                    <w:t>污染</w:t>
                  </w:r>
                  <w:r>
                    <w:rPr>
                      <w:b/>
                      <w:snapToGrid w:val="0"/>
                    </w:rPr>
                    <w:t>因子</w:t>
                  </w:r>
                </w:p>
              </w:tc>
              <w:tc>
                <w:tcPr>
                  <w:tcW w:w="1116" w:type="pct"/>
                  <w:gridSpan w:val="2"/>
                  <w:vAlign w:val="center"/>
                </w:tcPr>
                <w:p>
                  <w:pPr>
                    <w:pStyle w:val="7"/>
                    <w:rPr>
                      <w:b/>
                      <w:snapToGrid w:val="0"/>
                    </w:rPr>
                  </w:pPr>
                  <w:r>
                    <w:rPr>
                      <w:rFonts w:hint="eastAsia"/>
                      <w:b/>
                      <w:snapToGrid w:val="0"/>
                    </w:rPr>
                    <w:t>污水站出水</w:t>
                  </w:r>
                </w:p>
              </w:tc>
              <w:tc>
                <w:tcPr>
                  <w:tcW w:w="1113" w:type="pct"/>
                  <w:gridSpan w:val="2"/>
                  <w:vAlign w:val="center"/>
                </w:tcPr>
                <w:p>
                  <w:pPr>
                    <w:pStyle w:val="7"/>
                    <w:rPr>
                      <w:b/>
                      <w:snapToGrid w:val="0"/>
                    </w:rPr>
                  </w:pPr>
                  <w:r>
                    <w:rPr>
                      <w:rFonts w:hint="eastAsia"/>
                      <w:b/>
                    </w:rPr>
                    <w:t>纯水制备</w:t>
                  </w:r>
                  <w:r>
                    <w:rPr>
                      <w:b/>
                    </w:rPr>
                    <w:t>废水</w:t>
                  </w:r>
                </w:p>
              </w:tc>
              <w:tc>
                <w:tcPr>
                  <w:tcW w:w="1113" w:type="pct"/>
                  <w:gridSpan w:val="2"/>
                  <w:vAlign w:val="center"/>
                </w:tcPr>
                <w:p>
                  <w:pPr>
                    <w:pStyle w:val="7"/>
                    <w:rPr>
                      <w:b/>
                    </w:rPr>
                  </w:pPr>
                  <w:r>
                    <w:rPr>
                      <w:rFonts w:hint="eastAsia"/>
                      <w:b/>
                    </w:rPr>
                    <w:t>生活</w:t>
                  </w:r>
                  <w:r>
                    <w:rPr>
                      <w:b/>
                    </w:rPr>
                    <w:t>污水</w:t>
                  </w:r>
                </w:p>
              </w:tc>
              <w:tc>
                <w:tcPr>
                  <w:tcW w:w="1102" w:type="pct"/>
                  <w:gridSpan w:val="2"/>
                  <w:vAlign w:val="center"/>
                </w:tcPr>
                <w:p>
                  <w:pPr>
                    <w:pStyle w:val="7"/>
                    <w:rPr>
                      <w:b/>
                    </w:rPr>
                  </w:pPr>
                  <w:r>
                    <w:rPr>
                      <w:rFonts w:hint="eastAsia"/>
                      <w:b/>
                    </w:rPr>
                    <w:t>综合</w:t>
                  </w:r>
                  <w:r>
                    <w:rPr>
                      <w:b/>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Merge w:val="continue"/>
                  <w:vAlign w:val="center"/>
                </w:tcPr>
                <w:p>
                  <w:pPr>
                    <w:pStyle w:val="7"/>
                    <w:rPr>
                      <w:b/>
                      <w:snapToGrid w:val="0"/>
                    </w:rPr>
                  </w:pPr>
                </w:p>
              </w:tc>
              <w:tc>
                <w:tcPr>
                  <w:tcW w:w="556" w:type="pct"/>
                  <w:vAlign w:val="center"/>
                </w:tcPr>
                <w:p>
                  <w:pPr>
                    <w:pStyle w:val="7"/>
                    <w:rPr>
                      <w:b/>
                      <w:snapToGrid w:val="0"/>
                    </w:rPr>
                  </w:pPr>
                  <w:r>
                    <w:rPr>
                      <w:rFonts w:hint="eastAsia"/>
                      <w:b/>
                      <w:snapToGrid w:val="0"/>
                    </w:rPr>
                    <w:t>浓度mg</w:t>
                  </w:r>
                  <w:r>
                    <w:rPr>
                      <w:b/>
                      <w:snapToGrid w:val="0"/>
                    </w:rPr>
                    <w:t>/L</w:t>
                  </w:r>
                </w:p>
              </w:tc>
              <w:tc>
                <w:tcPr>
                  <w:tcW w:w="560" w:type="pct"/>
                  <w:vAlign w:val="center"/>
                </w:tcPr>
                <w:p>
                  <w:pPr>
                    <w:pStyle w:val="7"/>
                    <w:rPr>
                      <w:b/>
                      <w:snapToGrid w:val="0"/>
                    </w:rPr>
                  </w:pPr>
                  <w:r>
                    <w:rPr>
                      <w:rFonts w:hint="eastAsia"/>
                      <w:b/>
                      <w:snapToGrid w:val="0"/>
                    </w:rPr>
                    <w:t>排放量</w:t>
                  </w:r>
                </w:p>
                <w:p>
                  <w:pPr>
                    <w:pStyle w:val="7"/>
                    <w:rPr>
                      <w:b/>
                      <w:snapToGrid w:val="0"/>
                    </w:rPr>
                  </w:pPr>
                  <w:r>
                    <w:rPr>
                      <w:rFonts w:hint="eastAsia"/>
                      <w:b/>
                      <w:snapToGrid w:val="0"/>
                    </w:rPr>
                    <w:t>t</w:t>
                  </w:r>
                  <w:r>
                    <w:rPr>
                      <w:b/>
                      <w:snapToGrid w:val="0"/>
                    </w:rPr>
                    <w:t>/a</w:t>
                  </w:r>
                </w:p>
              </w:tc>
              <w:tc>
                <w:tcPr>
                  <w:tcW w:w="556" w:type="pct"/>
                  <w:vAlign w:val="center"/>
                </w:tcPr>
                <w:p>
                  <w:pPr>
                    <w:pStyle w:val="7"/>
                    <w:rPr>
                      <w:b/>
                      <w:snapToGrid w:val="0"/>
                    </w:rPr>
                  </w:pPr>
                  <w:r>
                    <w:rPr>
                      <w:rFonts w:hint="eastAsia"/>
                      <w:b/>
                      <w:snapToGrid w:val="0"/>
                    </w:rPr>
                    <w:t>浓度mg</w:t>
                  </w:r>
                  <w:r>
                    <w:rPr>
                      <w:b/>
                      <w:snapToGrid w:val="0"/>
                    </w:rPr>
                    <w:t>/L</w:t>
                  </w:r>
                </w:p>
              </w:tc>
              <w:tc>
                <w:tcPr>
                  <w:tcW w:w="557" w:type="pct"/>
                  <w:vAlign w:val="center"/>
                </w:tcPr>
                <w:p>
                  <w:pPr>
                    <w:pStyle w:val="7"/>
                    <w:rPr>
                      <w:b/>
                      <w:snapToGrid w:val="0"/>
                    </w:rPr>
                  </w:pPr>
                  <w:r>
                    <w:rPr>
                      <w:rFonts w:hint="eastAsia"/>
                      <w:b/>
                      <w:snapToGrid w:val="0"/>
                    </w:rPr>
                    <w:t>排放量</w:t>
                  </w:r>
                </w:p>
                <w:p>
                  <w:pPr>
                    <w:pStyle w:val="7"/>
                    <w:rPr>
                      <w:b/>
                      <w:snapToGrid w:val="0"/>
                    </w:rPr>
                  </w:pPr>
                  <w:r>
                    <w:rPr>
                      <w:rFonts w:hint="eastAsia"/>
                      <w:b/>
                      <w:snapToGrid w:val="0"/>
                    </w:rPr>
                    <w:t>t</w:t>
                  </w:r>
                  <w:r>
                    <w:rPr>
                      <w:b/>
                      <w:snapToGrid w:val="0"/>
                    </w:rPr>
                    <w:t>/a</w:t>
                  </w:r>
                </w:p>
              </w:tc>
              <w:tc>
                <w:tcPr>
                  <w:tcW w:w="556" w:type="pct"/>
                  <w:vAlign w:val="center"/>
                </w:tcPr>
                <w:p>
                  <w:pPr>
                    <w:pStyle w:val="7"/>
                    <w:rPr>
                      <w:b/>
                      <w:snapToGrid w:val="0"/>
                    </w:rPr>
                  </w:pPr>
                  <w:r>
                    <w:rPr>
                      <w:rFonts w:hint="eastAsia"/>
                      <w:b/>
                      <w:snapToGrid w:val="0"/>
                    </w:rPr>
                    <w:t>浓度mg</w:t>
                  </w:r>
                  <w:r>
                    <w:rPr>
                      <w:b/>
                      <w:snapToGrid w:val="0"/>
                    </w:rPr>
                    <w:t>/L</w:t>
                  </w:r>
                </w:p>
              </w:tc>
              <w:tc>
                <w:tcPr>
                  <w:tcW w:w="557" w:type="pct"/>
                  <w:vAlign w:val="center"/>
                </w:tcPr>
                <w:p>
                  <w:pPr>
                    <w:pStyle w:val="7"/>
                    <w:rPr>
                      <w:b/>
                      <w:snapToGrid w:val="0"/>
                    </w:rPr>
                  </w:pPr>
                  <w:r>
                    <w:rPr>
                      <w:rFonts w:hint="eastAsia"/>
                      <w:b/>
                      <w:snapToGrid w:val="0"/>
                    </w:rPr>
                    <w:t>排放量</w:t>
                  </w:r>
                </w:p>
                <w:p>
                  <w:pPr>
                    <w:pStyle w:val="7"/>
                    <w:rPr>
                      <w:b/>
                      <w:snapToGrid w:val="0"/>
                    </w:rPr>
                  </w:pPr>
                  <w:r>
                    <w:rPr>
                      <w:rFonts w:hint="eastAsia"/>
                      <w:b/>
                      <w:snapToGrid w:val="0"/>
                    </w:rPr>
                    <w:t>t</w:t>
                  </w:r>
                  <w:r>
                    <w:rPr>
                      <w:b/>
                      <w:snapToGrid w:val="0"/>
                    </w:rPr>
                    <w:t>/a</w:t>
                  </w:r>
                </w:p>
              </w:tc>
              <w:tc>
                <w:tcPr>
                  <w:tcW w:w="556" w:type="pct"/>
                  <w:vAlign w:val="center"/>
                </w:tcPr>
                <w:p>
                  <w:pPr>
                    <w:pStyle w:val="7"/>
                    <w:rPr>
                      <w:b/>
                      <w:snapToGrid w:val="0"/>
                    </w:rPr>
                  </w:pPr>
                  <w:r>
                    <w:rPr>
                      <w:rFonts w:hint="eastAsia"/>
                      <w:b/>
                      <w:snapToGrid w:val="0"/>
                    </w:rPr>
                    <w:t>浓度mg</w:t>
                  </w:r>
                  <w:r>
                    <w:rPr>
                      <w:b/>
                      <w:snapToGrid w:val="0"/>
                    </w:rPr>
                    <w:t>/L</w:t>
                  </w:r>
                </w:p>
              </w:tc>
              <w:tc>
                <w:tcPr>
                  <w:tcW w:w="546" w:type="pct"/>
                  <w:vAlign w:val="center"/>
                </w:tcPr>
                <w:p>
                  <w:pPr>
                    <w:pStyle w:val="7"/>
                    <w:rPr>
                      <w:b/>
                      <w:snapToGrid w:val="0"/>
                    </w:rPr>
                  </w:pPr>
                  <w:r>
                    <w:rPr>
                      <w:rFonts w:hint="eastAsia"/>
                      <w:b/>
                      <w:snapToGrid w:val="0"/>
                    </w:rPr>
                    <w:t>排放量t</w:t>
                  </w:r>
                  <w:r>
                    <w:rPr>
                      <w:b/>
                      <w:snapToGrid w:val="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t>COD</w:t>
                  </w:r>
                  <w:r>
                    <w:rPr>
                      <w:vertAlign w:val="subscript"/>
                    </w:rPr>
                    <w:t>Cr</w:t>
                  </w:r>
                </w:p>
              </w:tc>
              <w:tc>
                <w:tcPr>
                  <w:tcW w:w="556" w:type="pct"/>
                  <w:vAlign w:val="center"/>
                </w:tcPr>
                <w:p>
                  <w:pPr>
                    <w:widowControl/>
                    <w:jc w:val="center"/>
                    <w:rPr>
                      <w:sz w:val="18"/>
                      <w:szCs w:val="18"/>
                    </w:rPr>
                  </w:pPr>
                  <w:r>
                    <w:rPr>
                      <w:sz w:val="18"/>
                      <w:szCs w:val="18"/>
                    </w:rPr>
                    <w:t>16</w:t>
                  </w:r>
                </w:p>
              </w:tc>
              <w:tc>
                <w:tcPr>
                  <w:tcW w:w="560" w:type="pct"/>
                  <w:vAlign w:val="center"/>
                </w:tcPr>
                <w:p>
                  <w:pPr>
                    <w:jc w:val="center"/>
                    <w:rPr>
                      <w:sz w:val="18"/>
                      <w:szCs w:val="18"/>
                    </w:rPr>
                  </w:pPr>
                  <w:r>
                    <w:rPr>
                      <w:sz w:val="18"/>
                      <w:szCs w:val="18"/>
                    </w:rPr>
                    <w:t>0.807</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350</w:t>
                  </w:r>
                </w:p>
              </w:tc>
              <w:tc>
                <w:tcPr>
                  <w:tcW w:w="557" w:type="pct"/>
                  <w:vAlign w:val="center"/>
                </w:tcPr>
                <w:p>
                  <w:pPr>
                    <w:pStyle w:val="7"/>
                    <w:rPr>
                      <w:snapToGrid w:val="0"/>
                    </w:rPr>
                  </w:pPr>
                  <w:r>
                    <w:t>0.168</w:t>
                  </w:r>
                </w:p>
              </w:tc>
              <w:tc>
                <w:tcPr>
                  <w:tcW w:w="556" w:type="pct"/>
                  <w:vAlign w:val="center"/>
                </w:tcPr>
                <w:p>
                  <w:pPr>
                    <w:pStyle w:val="7"/>
                    <w:rPr>
                      <w:snapToGrid w:val="0"/>
                    </w:rPr>
                  </w:pPr>
                  <w:r>
                    <w:t>17.8</w:t>
                  </w:r>
                </w:p>
              </w:tc>
              <w:tc>
                <w:tcPr>
                  <w:tcW w:w="546" w:type="pct"/>
                  <w:vAlign w:val="center"/>
                </w:tcPr>
                <w:p>
                  <w:pPr>
                    <w:pStyle w:val="7"/>
                    <w:rPr>
                      <w:snapToGrid w:val="0"/>
                    </w:rPr>
                  </w:pPr>
                  <w:r>
                    <w:t>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t>SS</w:t>
                  </w:r>
                </w:p>
              </w:tc>
              <w:tc>
                <w:tcPr>
                  <w:tcW w:w="556" w:type="pct"/>
                  <w:vAlign w:val="center"/>
                </w:tcPr>
                <w:p>
                  <w:pPr>
                    <w:jc w:val="center"/>
                    <w:rPr>
                      <w:sz w:val="18"/>
                      <w:szCs w:val="18"/>
                    </w:rPr>
                  </w:pPr>
                  <w:r>
                    <w:rPr>
                      <w:sz w:val="18"/>
                      <w:szCs w:val="18"/>
                    </w:rPr>
                    <w:t>24</w:t>
                  </w:r>
                </w:p>
              </w:tc>
              <w:tc>
                <w:tcPr>
                  <w:tcW w:w="560" w:type="pct"/>
                  <w:vAlign w:val="center"/>
                </w:tcPr>
                <w:p>
                  <w:pPr>
                    <w:jc w:val="center"/>
                    <w:rPr>
                      <w:sz w:val="18"/>
                      <w:szCs w:val="18"/>
                    </w:rPr>
                  </w:pPr>
                  <w:r>
                    <w:rPr>
                      <w:sz w:val="18"/>
                      <w:szCs w:val="18"/>
                    </w:rPr>
                    <w:t>1.188</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21.7</w:t>
                  </w:r>
                </w:p>
              </w:tc>
              <w:tc>
                <w:tcPr>
                  <w:tcW w:w="546" w:type="pct"/>
                  <w:vAlign w:val="center"/>
                </w:tcPr>
                <w:p>
                  <w:pPr>
                    <w:pStyle w:val="7"/>
                    <w:rPr>
                      <w:snapToGrid w:val="0"/>
                    </w:rPr>
                  </w:pPr>
                  <w: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氯化物</w:t>
                  </w:r>
                </w:p>
              </w:tc>
              <w:tc>
                <w:tcPr>
                  <w:tcW w:w="556" w:type="pct"/>
                  <w:vAlign w:val="center"/>
                </w:tcPr>
                <w:p>
                  <w:pPr>
                    <w:jc w:val="center"/>
                    <w:rPr>
                      <w:sz w:val="18"/>
                      <w:szCs w:val="18"/>
                    </w:rPr>
                  </w:pPr>
                  <w:r>
                    <w:rPr>
                      <w:sz w:val="18"/>
                      <w:szCs w:val="18"/>
                    </w:rPr>
                    <w:t>996</w:t>
                  </w:r>
                </w:p>
              </w:tc>
              <w:tc>
                <w:tcPr>
                  <w:tcW w:w="560" w:type="pct"/>
                  <w:vAlign w:val="center"/>
                </w:tcPr>
                <w:p>
                  <w:pPr>
                    <w:jc w:val="center"/>
                    <w:rPr>
                      <w:sz w:val="18"/>
                      <w:szCs w:val="18"/>
                    </w:rPr>
                  </w:pPr>
                  <w:r>
                    <w:rPr>
                      <w:sz w:val="18"/>
                      <w:szCs w:val="18"/>
                    </w:rPr>
                    <w:t>49.7</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908</w:t>
                  </w:r>
                </w:p>
              </w:tc>
              <w:tc>
                <w:tcPr>
                  <w:tcW w:w="546" w:type="pct"/>
                  <w:vAlign w:val="center"/>
                </w:tcPr>
                <w:p>
                  <w:pPr>
                    <w:pStyle w:val="7"/>
                    <w:rPr>
                      <w:snapToGrid w:val="0"/>
                    </w:rPr>
                  </w:pPr>
                  <w: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总氮</w:t>
                  </w:r>
                </w:p>
              </w:tc>
              <w:tc>
                <w:tcPr>
                  <w:tcW w:w="556" w:type="pct"/>
                  <w:vAlign w:val="center"/>
                </w:tcPr>
                <w:p>
                  <w:pPr>
                    <w:pStyle w:val="7"/>
                    <w:rPr>
                      <w:snapToGrid w:val="0"/>
                    </w:rPr>
                  </w:pPr>
                  <w:r>
                    <w:t>/</w:t>
                  </w:r>
                </w:p>
              </w:tc>
              <w:tc>
                <w:tcPr>
                  <w:tcW w:w="560"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50</w:t>
                  </w:r>
                </w:p>
              </w:tc>
              <w:tc>
                <w:tcPr>
                  <w:tcW w:w="557" w:type="pct"/>
                  <w:vAlign w:val="center"/>
                </w:tcPr>
                <w:p>
                  <w:pPr>
                    <w:pStyle w:val="7"/>
                    <w:rPr>
                      <w:snapToGrid w:val="0"/>
                    </w:rPr>
                  </w:pPr>
                  <w:r>
                    <w:t>0.024</w:t>
                  </w:r>
                </w:p>
              </w:tc>
              <w:tc>
                <w:tcPr>
                  <w:tcW w:w="556" w:type="pct"/>
                  <w:vAlign w:val="center"/>
                </w:tcPr>
                <w:p>
                  <w:pPr>
                    <w:pStyle w:val="7"/>
                    <w:rPr>
                      <w:snapToGrid w:val="0"/>
                    </w:rPr>
                  </w:pPr>
                  <w:r>
                    <w:t xml:space="preserve">0.44 </w:t>
                  </w:r>
                </w:p>
              </w:tc>
              <w:tc>
                <w:tcPr>
                  <w:tcW w:w="546" w:type="pct"/>
                  <w:vAlign w:val="center"/>
                </w:tcPr>
                <w:p>
                  <w:pPr>
                    <w:pStyle w:val="7"/>
                    <w:rPr>
                      <w:snapToGrid w:val="0"/>
                    </w:rPr>
                  </w:pPr>
                  <w: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氟化物</w:t>
                  </w:r>
                </w:p>
              </w:tc>
              <w:tc>
                <w:tcPr>
                  <w:tcW w:w="556" w:type="pct"/>
                  <w:vAlign w:val="center"/>
                </w:tcPr>
                <w:p>
                  <w:pPr>
                    <w:widowControl/>
                    <w:jc w:val="center"/>
                    <w:rPr>
                      <w:sz w:val="18"/>
                      <w:szCs w:val="18"/>
                    </w:rPr>
                  </w:pPr>
                  <w:r>
                    <w:rPr>
                      <w:sz w:val="18"/>
                      <w:szCs w:val="18"/>
                    </w:rPr>
                    <w:t>19</w:t>
                  </w:r>
                </w:p>
              </w:tc>
              <w:tc>
                <w:tcPr>
                  <w:tcW w:w="560" w:type="pct"/>
                  <w:vAlign w:val="center"/>
                </w:tcPr>
                <w:p>
                  <w:pPr>
                    <w:jc w:val="center"/>
                    <w:rPr>
                      <w:sz w:val="18"/>
                      <w:szCs w:val="18"/>
                    </w:rPr>
                  </w:pPr>
                  <w:r>
                    <w:rPr>
                      <w:sz w:val="18"/>
                      <w:szCs w:val="18"/>
                    </w:rPr>
                    <w:t>0.950</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17.4</w:t>
                  </w:r>
                </w:p>
              </w:tc>
              <w:tc>
                <w:tcPr>
                  <w:tcW w:w="546" w:type="pct"/>
                  <w:vAlign w:val="center"/>
                </w:tcPr>
                <w:p>
                  <w:pPr>
                    <w:pStyle w:val="7"/>
                    <w:rPr>
                      <w:snapToGrid w:val="0"/>
                    </w:rPr>
                  </w:pPr>
                  <w:r>
                    <w:t>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全盐量</w:t>
                  </w:r>
                </w:p>
              </w:tc>
              <w:tc>
                <w:tcPr>
                  <w:tcW w:w="556" w:type="pct"/>
                  <w:vAlign w:val="center"/>
                </w:tcPr>
                <w:p>
                  <w:pPr>
                    <w:jc w:val="center"/>
                    <w:rPr>
                      <w:sz w:val="18"/>
                      <w:szCs w:val="18"/>
                    </w:rPr>
                  </w:pPr>
                  <w:r>
                    <w:rPr>
                      <w:sz w:val="18"/>
                      <w:szCs w:val="18"/>
                    </w:rPr>
                    <w:t>1666</w:t>
                  </w:r>
                </w:p>
              </w:tc>
              <w:tc>
                <w:tcPr>
                  <w:tcW w:w="560" w:type="pct"/>
                  <w:vAlign w:val="center"/>
                </w:tcPr>
                <w:p>
                  <w:pPr>
                    <w:jc w:val="center"/>
                    <w:rPr>
                      <w:sz w:val="18"/>
                      <w:szCs w:val="18"/>
                    </w:rPr>
                  </w:pPr>
                  <w:r>
                    <w:rPr>
                      <w:sz w:val="18"/>
                      <w:szCs w:val="18"/>
                    </w:rPr>
                    <w:t>82.0</w:t>
                  </w:r>
                </w:p>
              </w:tc>
              <w:tc>
                <w:tcPr>
                  <w:tcW w:w="556" w:type="pct"/>
                  <w:vAlign w:val="center"/>
                </w:tcPr>
                <w:p>
                  <w:pPr>
                    <w:widowControl/>
                    <w:jc w:val="center"/>
                    <w:rPr>
                      <w:sz w:val="18"/>
                      <w:szCs w:val="18"/>
                    </w:rPr>
                  </w:pPr>
                  <w:r>
                    <w:rPr>
                      <w:sz w:val="18"/>
                      <w:szCs w:val="18"/>
                    </w:rPr>
                    <w:t>1000</w:t>
                  </w:r>
                </w:p>
              </w:tc>
              <w:tc>
                <w:tcPr>
                  <w:tcW w:w="557" w:type="pct"/>
                  <w:vAlign w:val="center"/>
                </w:tcPr>
                <w:p>
                  <w:pPr>
                    <w:jc w:val="center"/>
                    <w:rPr>
                      <w:sz w:val="18"/>
                      <w:szCs w:val="18"/>
                    </w:rPr>
                  </w:pPr>
                  <w:r>
                    <w:rPr>
                      <w:sz w:val="18"/>
                      <w:szCs w:val="18"/>
                    </w:rPr>
                    <w:t>4.321</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1577</w:t>
                  </w:r>
                </w:p>
              </w:tc>
              <w:tc>
                <w:tcPr>
                  <w:tcW w:w="546" w:type="pct"/>
                  <w:vAlign w:val="center"/>
                </w:tcPr>
                <w:p>
                  <w:pPr>
                    <w:pStyle w:val="7"/>
                    <w:rPr>
                      <w:snapToGrid w:val="0"/>
                    </w:rPr>
                  </w:pPr>
                  <w:r>
                    <w:t>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氨氮</w:t>
                  </w:r>
                </w:p>
              </w:tc>
              <w:tc>
                <w:tcPr>
                  <w:tcW w:w="556" w:type="pct"/>
                  <w:vAlign w:val="center"/>
                </w:tcPr>
                <w:p>
                  <w:pPr>
                    <w:pStyle w:val="7"/>
                    <w:rPr>
                      <w:snapToGrid w:val="0"/>
                    </w:rPr>
                  </w:pPr>
                  <w:r>
                    <w:t>/</w:t>
                  </w:r>
                </w:p>
              </w:tc>
              <w:tc>
                <w:tcPr>
                  <w:tcW w:w="560"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35</w:t>
                  </w:r>
                </w:p>
              </w:tc>
              <w:tc>
                <w:tcPr>
                  <w:tcW w:w="557" w:type="pct"/>
                  <w:vAlign w:val="center"/>
                </w:tcPr>
                <w:p>
                  <w:pPr>
                    <w:pStyle w:val="7"/>
                    <w:rPr>
                      <w:snapToGrid w:val="0"/>
                    </w:rPr>
                  </w:pPr>
                  <w:r>
                    <w:t>0.017</w:t>
                  </w:r>
                </w:p>
              </w:tc>
              <w:tc>
                <w:tcPr>
                  <w:tcW w:w="556" w:type="pct"/>
                  <w:vAlign w:val="center"/>
                </w:tcPr>
                <w:p>
                  <w:pPr>
                    <w:pStyle w:val="7"/>
                    <w:rPr>
                      <w:snapToGrid w:val="0"/>
                    </w:rPr>
                  </w:pPr>
                  <w:r>
                    <w:t xml:space="preserve">0.31 </w:t>
                  </w:r>
                </w:p>
              </w:tc>
              <w:tc>
                <w:tcPr>
                  <w:tcW w:w="546" w:type="pct"/>
                  <w:vAlign w:val="center"/>
                </w:tcPr>
                <w:p>
                  <w:pPr>
                    <w:pStyle w:val="7"/>
                    <w:rPr>
                      <w:snapToGrid w:val="0"/>
                    </w:rPr>
                  </w:pPr>
                  <w: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rPr>
                    <w:t>总磷</w:t>
                  </w:r>
                </w:p>
              </w:tc>
              <w:tc>
                <w:tcPr>
                  <w:tcW w:w="556" w:type="pct"/>
                  <w:vAlign w:val="center"/>
                </w:tcPr>
                <w:p>
                  <w:pPr>
                    <w:pStyle w:val="7"/>
                    <w:rPr>
                      <w:snapToGrid w:val="0"/>
                    </w:rPr>
                  </w:pPr>
                  <w:r>
                    <w:t>/</w:t>
                  </w:r>
                </w:p>
              </w:tc>
              <w:tc>
                <w:tcPr>
                  <w:tcW w:w="560" w:type="pct"/>
                  <w:vAlign w:val="center"/>
                </w:tcPr>
                <w:p>
                  <w:pPr>
                    <w:pStyle w:val="7"/>
                    <w:rPr>
                      <w:snapToGrid w:val="0"/>
                    </w:rPr>
                  </w:pPr>
                  <w:r>
                    <w:t>/</w:t>
                  </w:r>
                </w:p>
              </w:tc>
              <w:tc>
                <w:tcPr>
                  <w:tcW w:w="556" w:type="pct"/>
                  <w:vAlign w:val="center"/>
                </w:tcPr>
                <w:p>
                  <w:pPr>
                    <w:pStyle w:val="7"/>
                    <w:rPr>
                      <w:snapToGrid w:val="0"/>
                    </w:rPr>
                  </w:pPr>
                  <w:r>
                    <w:t>/</w:t>
                  </w:r>
                </w:p>
              </w:tc>
              <w:tc>
                <w:tcPr>
                  <w:tcW w:w="557" w:type="pct"/>
                  <w:vAlign w:val="center"/>
                </w:tcPr>
                <w:p>
                  <w:pPr>
                    <w:pStyle w:val="7"/>
                    <w:rPr>
                      <w:snapToGrid w:val="0"/>
                    </w:rPr>
                  </w:pPr>
                  <w:r>
                    <w:t>/</w:t>
                  </w:r>
                </w:p>
              </w:tc>
              <w:tc>
                <w:tcPr>
                  <w:tcW w:w="556" w:type="pct"/>
                  <w:vAlign w:val="center"/>
                </w:tcPr>
                <w:p>
                  <w:pPr>
                    <w:pStyle w:val="7"/>
                    <w:rPr>
                      <w:snapToGrid w:val="0"/>
                    </w:rPr>
                  </w:pPr>
                  <w:r>
                    <w:t>8</w:t>
                  </w:r>
                </w:p>
              </w:tc>
              <w:tc>
                <w:tcPr>
                  <w:tcW w:w="557" w:type="pct"/>
                  <w:vAlign w:val="center"/>
                </w:tcPr>
                <w:p>
                  <w:pPr>
                    <w:pStyle w:val="7"/>
                    <w:rPr>
                      <w:snapToGrid w:val="0"/>
                    </w:rPr>
                  </w:pPr>
                  <w:r>
                    <w:t>0.004</w:t>
                  </w:r>
                </w:p>
              </w:tc>
              <w:tc>
                <w:tcPr>
                  <w:tcW w:w="556" w:type="pct"/>
                  <w:vAlign w:val="center"/>
                </w:tcPr>
                <w:p>
                  <w:pPr>
                    <w:pStyle w:val="7"/>
                    <w:rPr>
                      <w:snapToGrid w:val="0"/>
                    </w:rPr>
                  </w:pPr>
                  <w:r>
                    <w:t xml:space="preserve">0.07 </w:t>
                  </w:r>
                </w:p>
              </w:tc>
              <w:tc>
                <w:tcPr>
                  <w:tcW w:w="546" w:type="pct"/>
                  <w:vAlign w:val="center"/>
                </w:tcPr>
                <w:p>
                  <w:pPr>
                    <w:pStyle w:val="7"/>
                    <w:rPr>
                      <w:snapToGrid w:val="0"/>
                    </w:rP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6" w:type="pct"/>
                  <w:vAlign w:val="center"/>
                </w:tcPr>
                <w:p>
                  <w:pPr>
                    <w:pStyle w:val="7"/>
                    <w:rPr>
                      <w:snapToGrid w:val="0"/>
                    </w:rPr>
                  </w:pPr>
                  <w:r>
                    <w:rPr>
                      <w:rFonts w:hint="eastAsia"/>
                      <w:snapToGrid w:val="0"/>
                    </w:rPr>
                    <w:t>pH</w:t>
                  </w:r>
                </w:p>
              </w:tc>
              <w:tc>
                <w:tcPr>
                  <w:tcW w:w="556" w:type="pct"/>
                  <w:vAlign w:val="center"/>
                </w:tcPr>
                <w:p>
                  <w:pPr>
                    <w:pStyle w:val="7"/>
                    <w:rPr>
                      <w:snapToGrid w:val="0"/>
                    </w:rPr>
                  </w:pPr>
                  <w:r>
                    <w:t>6-9</w:t>
                  </w:r>
                </w:p>
              </w:tc>
              <w:tc>
                <w:tcPr>
                  <w:tcW w:w="560" w:type="pct"/>
                  <w:vAlign w:val="center"/>
                </w:tcPr>
                <w:p>
                  <w:pPr>
                    <w:pStyle w:val="7"/>
                    <w:rPr>
                      <w:snapToGrid w:val="0"/>
                    </w:rPr>
                  </w:pPr>
                  <w:r>
                    <w:t>/</w:t>
                  </w:r>
                </w:p>
              </w:tc>
              <w:tc>
                <w:tcPr>
                  <w:tcW w:w="556" w:type="pct"/>
                  <w:vAlign w:val="center"/>
                </w:tcPr>
                <w:p>
                  <w:pPr>
                    <w:pStyle w:val="7"/>
                    <w:rPr>
                      <w:snapToGrid w:val="0"/>
                    </w:rPr>
                  </w:pPr>
                  <w:r>
                    <w:t>6-9</w:t>
                  </w:r>
                </w:p>
              </w:tc>
              <w:tc>
                <w:tcPr>
                  <w:tcW w:w="557" w:type="pct"/>
                  <w:vAlign w:val="center"/>
                </w:tcPr>
                <w:p>
                  <w:pPr>
                    <w:pStyle w:val="7"/>
                    <w:rPr>
                      <w:snapToGrid w:val="0"/>
                    </w:rPr>
                  </w:pPr>
                  <w:r>
                    <w:t>/</w:t>
                  </w:r>
                </w:p>
              </w:tc>
              <w:tc>
                <w:tcPr>
                  <w:tcW w:w="556" w:type="pct"/>
                  <w:vAlign w:val="center"/>
                </w:tcPr>
                <w:p>
                  <w:pPr>
                    <w:pStyle w:val="7"/>
                    <w:rPr>
                      <w:snapToGrid w:val="0"/>
                    </w:rPr>
                  </w:pPr>
                  <w:r>
                    <w:t>6-9</w:t>
                  </w:r>
                </w:p>
              </w:tc>
              <w:tc>
                <w:tcPr>
                  <w:tcW w:w="557" w:type="pct"/>
                  <w:vAlign w:val="center"/>
                </w:tcPr>
                <w:p>
                  <w:pPr>
                    <w:pStyle w:val="7"/>
                    <w:rPr>
                      <w:snapToGrid w:val="0"/>
                    </w:rPr>
                  </w:pPr>
                  <w:r>
                    <w:t>/</w:t>
                  </w:r>
                </w:p>
              </w:tc>
              <w:tc>
                <w:tcPr>
                  <w:tcW w:w="556" w:type="pct"/>
                  <w:vAlign w:val="center"/>
                </w:tcPr>
                <w:p>
                  <w:pPr>
                    <w:pStyle w:val="7"/>
                    <w:rPr>
                      <w:snapToGrid w:val="0"/>
                    </w:rPr>
                  </w:pPr>
                  <w:r>
                    <w:t>6-9</w:t>
                  </w:r>
                </w:p>
              </w:tc>
              <w:tc>
                <w:tcPr>
                  <w:tcW w:w="546" w:type="pct"/>
                  <w:vAlign w:val="center"/>
                </w:tcPr>
                <w:p>
                  <w:pPr>
                    <w:pStyle w:val="7"/>
                    <w:rPr>
                      <w:snapToGrid w:val="0"/>
                    </w:rPr>
                  </w:pPr>
                  <w:r>
                    <w:t>/</w:t>
                  </w:r>
                </w:p>
              </w:tc>
            </w:tr>
          </w:tbl>
          <w:p>
            <w:pPr>
              <w:adjustRightInd w:val="0"/>
              <w:snapToGrid w:val="0"/>
              <w:spacing w:line="360" w:lineRule="auto"/>
              <w:ind w:firstLine="420" w:firstLineChars="200"/>
              <w:rPr>
                <w:snapToGrid w:val="0"/>
                <w:szCs w:val="21"/>
              </w:rPr>
            </w:pPr>
            <w:r>
              <w:rPr>
                <w:rFonts w:hint="eastAsia"/>
                <w:snapToGrid w:val="0"/>
                <w:szCs w:val="21"/>
              </w:rPr>
              <w:t>③</w:t>
            </w:r>
            <w:r>
              <w:rPr>
                <w:snapToGrid w:val="0"/>
                <w:szCs w:val="21"/>
              </w:rPr>
              <w:t>污水排入</w:t>
            </w:r>
            <w:r>
              <w:rPr>
                <w:rFonts w:hint="eastAsia"/>
                <w:snapToGrid w:val="0"/>
                <w:szCs w:val="21"/>
              </w:rPr>
              <w:t>污水</w:t>
            </w:r>
            <w:r>
              <w:rPr>
                <w:snapToGrid w:val="0"/>
                <w:szCs w:val="21"/>
              </w:rPr>
              <w:t>处理厂</w:t>
            </w:r>
            <w:r>
              <w:rPr>
                <w:rFonts w:hint="eastAsia"/>
                <w:snapToGrid w:val="0"/>
                <w:szCs w:val="21"/>
              </w:rPr>
              <w:t>处理</w:t>
            </w:r>
            <w:r>
              <w:rPr>
                <w:snapToGrid w:val="0"/>
                <w:szCs w:val="21"/>
              </w:rPr>
              <w:t>可行性分析</w:t>
            </w:r>
          </w:p>
          <w:p>
            <w:pPr>
              <w:adjustRightInd w:val="0"/>
              <w:snapToGrid w:val="0"/>
              <w:spacing w:line="360" w:lineRule="auto"/>
              <w:ind w:firstLine="420" w:firstLineChars="200"/>
              <w:rPr>
                <w:szCs w:val="21"/>
              </w:rPr>
            </w:pPr>
            <w:r>
              <w:rPr>
                <w:rFonts w:hint="eastAsia"/>
                <w:szCs w:val="21"/>
              </w:rPr>
              <w:t>兰陵首创水务有限公司（兰陵县第二污水处理厂）设计处理规模为</w:t>
            </w:r>
            <w:r>
              <w:rPr>
                <w:szCs w:val="21"/>
              </w:rPr>
              <w:t>4</w:t>
            </w:r>
            <w:r>
              <w:rPr>
                <w:rFonts w:hint="eastAsia"/>
                <w:szCs w:val="21"/>
              </w:rPr>
              <w:t>万吨/日，其中</w:t>
            </w:r>
            <w:r>
              <w:rPr>
                <w:szCs w:val="21"/>
              </w:rPr>
              <w:t>一期规模</w:t>
            </w:r>
            <w:r>
              <w:rPr>
                <w:rFonts w:hint="eastAsia"/>
                <w:szCs w:val="21"/>
              </w:rPr>
              <w:t>2万吨/日，目前</w:t>
            </w:r>
            <w:r>
              <w:rPr>
                <w:szCs w:val="21"/>
              </w:rPr>
              <w:t>正常运营</w:t>
            </w:r>
            <w:r>
              <w:rPr>
                <w:rFonts w:hint="eastAsia"/>
                <w:szCs w:val="21"/>
              </w:rPr>
              <w:t>；</w:t>
            </w:r>
            <w:r>
              <w:rPr>
                <w:szCs w:val="21"/>
              </w:rPr>
              <w:t>二期工程</w:t>
            </w:r>
            <w:r>
              <w:rPr>
                <w:rFonts w:hint="eastAsia"/>
                <w:szCs w:val="21"/>
              </w:rPr>
              <w:t>目前</w:t>
            </w:r>
            <w:r>
              <w:rPr>
                <w:szCs w:val="21"/>
              </w:rPr>
              <w:t>基本建成，正进行调试。</w:t>
            </w:r>
            <w:r>
              <w:rPr>
                <w:rFonts w:hint="eastAsia"/>
                <w:szCs w:val="21"/>
              </w:rPr>
              <w:t>本项目建成后全厂废水排放量约</w:t>
            </w:r>
            <w:r>
              <w:rPr>
                <w:szCs w:val="21"/>
              </w:rPr>
              <w:t>182.5t</w:t>
            </w:r>
            <w:r>
              <w:rPr>
                <w:rFonts w:hint="eastAsia"/>
                <w:szCs w:val="21"/>
              </w:rPr>
              <w:t>/d（</w:t>
            </w:r>
            <w:r>
              <w:rPr>
                <w:szCs w:val="21"/>
              </w:rPr>
              <w:t>54751t/a</w:t>
            </w:r>
            <w:r>
              <w:rPr>
                <w:rFonts w:hint="eastAsia"/>
                <w:szCs w:val="21"/>
              </w:rPr>
              <w:t>），仅占兰陵首创水务有限公司（兰陵县第二污水处理厂）处理规模的</w:t>
            </w:r>
            <w:r>
              <w:rPr>
                <w:szCs w:val="21"/>
              </w:rPr>
              <w:t>0.9</w:t>
            </w:r>
            <w:r>
              <w:rPr>
                <w:rFonts w:hint="eastAsia"/>
                <w:szCs w:val="21"/>
              </w:rPr>
              <w:t>%，基本</w:t>
            </w:r>
            <w:r>
              <w:rPr>
                <w:szCs w:val="21"/>
              </w:rPr>
              <w:t>不会</w:t>
            </w:r>
            <w:r>
              <w:rPr>
                <w:rFonts w:hint="eastAsia"/>
                <w:szCs w:val="21"/>
              </w:rPr>
              <w:t>对兰陵首创水务有限公司（兰陵县第二污水处理厂）水质、水量产生冲击，兰陵首创水务有限公司（兰陵县第二污水处理厂）完全有能力接纳本项目废水，处理后废水达标排入汶河。目前污水</w:t>
            </w:r>
            <w:r>
              <w:rPr>
                <w:szCs w:val="21"/>
              </w:rPr>
              <w:t>管网已铺设至厂区</w:t>
            </w:r>
            <w:r>
              <w:rPr>
                <w:rFonts w:hint="eastAsia"/>
                <w:szCs w:val="21"/>
              </w:rPr>
              <w:t>南</w:t>
            </w:r>
            <w:r>
              <w:rPr>
                <w:szCs w:val="21"/>
              </w:rPr>
              <w:t>侧</w:t>
            </w:r>
            <w:r>
              <w:rPr>
                <w:rFonts w:hint="eastAsia"/>
                <w:szCs w:val="21"/>
              </w:rPr>
              <w:t>新华</w:t>
            </w:r>
            <w:r>
              <w:rPr>
                <w:szCs w:val="21"/>
              </w:rPr>
              <w:t>路，</w:t>
            </w:r>
            <w:r>
              <w:rPr>
                <w:rFonts w:hint="eastAsia"/>
                <w:szCs w:val="21"/>
              </w:rPr>
              <w:t>建设</w:t>
            </w:r>
            <w:r>
              <w:rPr>
                <w:szCs w:val="21"/>
              </w:rPr>
              <w:t>单位自建污水管网与其对接，</w:t>
            </w:r>
            <w:r>
              <w:rPr>
                <w:rFonts w:hint="eastAsia"/>
                <w:szCs w:val="21"/>
              </w:rPr>
              <w:t>因此，本项目废水经厂区污水处理站处理后纳入污水管网，</w:t>
            </w:r>
            <w:r>
              <w:rPr>
                <w:szCs w:val="21"/>
              </w:rPr>
              <w:t>最终</w:t>
            </w:r>
            <w:r>
              <w:rPr>
                <w:rFonts w:hint="eastAsia"/>
                <w:szCs w:val="21"/>
              </w:rPr>
              <w:t>排入兰陵首创水务有限公司（兰陵县第二污水处理厂）处理是可行的。</w:t>
            </w:r>
          </w:p>
          <w:p>
            <w:pPr>
              <w:adjustRightInd w:val="0"/>
              <w:snapToGrid w:val="0"/>
              <w:spacing w:line="360" w:lineRule="auto"/>
              <w:ind w:firstLine="420" w:firstLineChars="200"/>
              <w:rPr>
                <w:szCs w:val="21"/>
              </w:rPr>
            </w:pPr>
            <w:r>
              <w:rPr>
                <w:rFonts w:hint="eastAsia"/>
                <w:szCs w:val="21"/>
              </w:rPr>
              <w:t>根据兰陵县人民政府公布的《兰陵县202</w:t>
            </w:r>
            <w:r>
              <w:rPr>
                <w:szCs w:val="21"/>
              </w:rPr>
              <w:t>4</w:t>
            </w:r>
            <w:r>
              <w:rPr>
                <w:rFonts w:hint="eastAsia"/>
                <w:szCs w:val="21"/>
              </w:rPr>
              <w:t>年第一</w:t>
            </w:r>
            <w:r>
              <w:rPr>
                <w:szCs w:val="21"/>
              </w:rPr>
              <w:t>季度</w:t>
            </w:r>
            <w:r>
              <w:rPr>
                <w:rFonts w:hint="eastAsia"/>
                <w:szCs w:val="21"/>
              </w:rPr>
              <w:t>污水处理厂监督性监测》数据，目前</w:t>
            </w:r>
            <w:r>
              <w:rPr>
                <w:szCs w:val="21"/>
              </w:rPr>
              <w:t>污水处理厂正常运营</w:t>
            </w:r>
            <w:r>
              <w:rPr>
                <w:rFonts w:hint="eastAsia"/>
                <w:szCs w:val="21"/>
              </w:rPr>
              <w:t>，</w:t>
            </w:r>
            <w:r>
              <w:rPr>
                <w:szCs w:val="21"/>
              </w:rPr>
              <w:t>各污染物能够达标排放，尚余715t/d余量，</w:t>
            </w:r>
            <w:r>
              <w:rPr>
                <w:rFonts w:hint="eastAsia"/>
                <w:szCs w:val="21"/>
              </w:rPr>
              <w:t>二期</w:t>
            </w:r>
            <w:r>
              <w:rPr>
                <w:szCs w:val="21"/>
              </w:rPr>
              <w:t>工程已基本建成，正进行调试，</w:t>
            </w:r>
            <w:r>
              <w:rPr>
                <w:rFonts w:hint="eastAsia"/>
                <w:szCs w:val="21"/>
              </w:rPr>
              <w:t>兰陵首创水务有限公司（兰陵县第二污水处理厂）202</w:t>
            </w:r>
            <w:r>
              <w:rPr>
                <w:szCs w:val="21"/>
              </w:rPr>
              <w:t>4</w:t>
            </w:r>
            <w:r>
              <w:rPr>
                <w:rFonts w:hint="eastAsia"/>
                <w:szCs w:val="21"/>
              </w:rPr>
              <w:t>年第一</w:t>
            </w:r>
            <w:r>
              <w:rPr>
                <w:szCs w:val="21"/>
              </w:rPr>
              <w:t>季度</w:t>
            </w:r>
            <w:r>
              <w:rPr>
                <w:rFonts w:hint="eastAsia"/>
                <w:szCs w:val="21"/>
              </w:rPr>
              <w:t>污水处理厂监督性监测数据详见下表。</w:t>
            </w:r>
          </w:p>
          <w:p>
            <w:pPr>
              <w:adjustRightInd w:val="0"/>
              <w:snapToGrid w:val="0"/>
              <w:jc w:val="center"/>
              <w:rPr>
                <w:b/>
                <w:szCs w:val="21"/>
              </w:rPr>
            </w:pPr>
            <w:r>
              <w:rPr>
                <w:rFonts w:hint="eastAsia"/>
                <w:b/>
                <w:szCs w:val="21"/>
              </w:rPr>
              <w:t>表4</w:t>
            </w:r>
            <w:r>
              <w:rPr>
                <w:b/>
                <w:szCs w:val="21"/>
              </w:rPr>
              <w:t>-15</w:t>
            </w:r>
            <w:r>
              <w:rPr>
                <w:rFonts w:hint="eastAsia"/>
                <w:b/>
                <w:szCs w:val="21"/>
              </w:rPr>
              <w:t xml:space="preserve">  兰陵首创水务有限公司（兰陵县第二污水处理厂）202</w:t>
            </w:r>
            <w:r>
              <w:rPr>
                <w:b/>
                <w:szCs w:val="21"/>
              </w:rPr>
              <w:t>4</w:t>
            </w:r>
            <w:r>
              <w:rPr>
                <w:rFonts w:hint="eastAsia"/>
                <w:b/>
                <w:szCs w:val="21"/>
              </w:rPr>
              <w:t>年第一季度监督性监测数据</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50"/>
              <w:gridCol w:w="851"/>
              <w:gridCol w:w="1647"/>
              <w:gridCol w:w="1188"/>
              <w:gridCol w:w="992"/>
              <w:gridCol w:w="87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38"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监测日期</w:t>
                  </w:r>
                </w:p>
              </w:tc>
              <w:tc>
                <w:tcPr>
                  <w:tcW w:w="850"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设计处理量(吨/天)</w:t>
                  </w:r>
                </w:p>
              </w:tc>
              <w:tc>
                <w:tcPr>
                  <w:tcW w:w="851"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出口流量(吨/天)</w:t>
                  </w:r>
                </w:p>
              </w:tc>
              <w:tc>
                <w:tcPr>
                  <w:tcW w:w="1647"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监测项目</w:t>
                  </w:r>
                </w:p>
              </w:tc>
              <w:tc>
                <w:tcPr>
                  <w:tcW w:w="1188" w:type="dxa"/>
                  <w:shd w:val="clear" w:color="auto" w:fill="auto"/>
                  <w:vAlign w:val="center"/>
                </w:tcPr>
                <w:p>
                  <w:pPr>
                    <w:widowControl/>
                    <w:jc w:val="center"/>
                    <w:rPr>
                      <w:b/>
                      <w:bCs/>
                      <w:sz w:val="18"/>
                      <w:szCs w:val="18"/>
                    </w:rPr>
                  </w:pPr>
                  <w:r>
                    <w:rPr>
                      <w:b/>
                      <w:bCs/>
                      <w:sz w:val="18"/>
                      <w:szCs w:val="18"/>
                    </w:rPr>
                    <w:t>出口浓度(mg/L)</w:t>
                  </w:r>
                </w:p>
              </w:tc>
              <w:tc>
                <w:tcPr>
                  <w:tcW w:w="992" w:type="dxa"/>
                  <w:shd w:val="clear" w:color="auto" w:fill="auto"/>
                  <w:vAlign w:val="center"/>
                </w:tcPr>
                <w:p>
                  <w:pPr>
                    <w:widowControl/>
                    <w:jc w:val="center"/>
                    <w:rPr>
                      <w:b/>
                      <w:bCs/>
                      <w:sz w:val="18"/>
                      <w:szCs w:val="18"/>
                    </w:rPr>
                  </w:pPr>
                  <w:r>
                    <w:rPr>
                      <w:b/>
                      <w:bCs/>
                      <w:sz w:val="18"/>
                      <w:szCs w:val="18"/>
                    </w:rPr>
                    <w:t>标准限值(mg/L)</w:t>
                  </w:r>
                </w:p>
              </w:tc>
              <w:tc>
                <w:tcPr>
                  <w:tcW w:w="877"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单位</w:t>
                  </w:r>
                </w:p>
              </w:tc>
              <w:tc>
                <w:tcPr>
                  <w:tcW w:w="757"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restart"/>
                  <w:shd w:val="clear" w:color="auto" w:fill="auto"/>
                  <w:vAlign w:val="center"/>
                </w:tcPr>
                <w:p>
                  <w:pPr>
                    <w:widowControl/>
                    <w:jc w:val="center"/>
                    <w:rPr>
                      <w:sz w:val="18"/>
                      <w:szCs w:val="18"/>
                    </w:rPr>
                  </w:pPr>
                  <w:r>
                    <w:rPr>
                      <w:sz w:val="18"/>
                      <w:szCs w:val="18"/>
                    </w:rPr>
                    <w:t>2024.3.12</w:t>
                  </w:r>
                </w:p>
              </w:tc>
              <w:tc>
                <w:tcPr>
                  <w:tcW w:w="850" w:type="dxa"/>
                  <w:vMerge w:val="restart"/>
                  <w:shd w:val="clear" w:color="auto" w:fill="auto"/>
                  <w:vAlign w:val="center"/>
                </w:tcPr>
                <w:p>
                  <w:pPr>
                    <w:widowControl/>
                    <w:jc w:val="center"/>
                    <w:rPr>
                      <w:sz w:val="18"/>
                      <w:szCs w:val="18"/>
                    </w:rPr>
                  </w:pPr>
                  <w:r>
                    <w:rPr>
                      <w:sz w:val="18"/>
                      <w:szCs w:val="18"/>
                    </w:rPr>
                    <w:t>20000</w:t>
                  </w:r>
                </w:p>
              </w:tc>
              <w:tc>
                <w:tcPr>
                  <w:tcW w:w="851" w:type="dxa"/>
                  <w:vMerge w:val="restart"/>
                  <w:shd w:val="clear" w:color="auto" w:fill="auto"/>
                  <w:vAlign w:val="center"/>
                </w:tcPr>
                <w:p>
                  <w:pPr>
                    <w:widowControl/>
                    <w:jc w:val="center"/>
                    <w:rPr>
                      <w:sz w:val="18"/>
                      <w:szCs w:val="18"/>
                    </w:rPr>
                  </w:pPr>
                  <w:r>
                    <w:rPr>
                      <w:sz w:val="18"/>
                      <w:szCs w:val="18"/>
                    </w:rPr>
                    <w:t>19285</w:t>
                  </w:r>
                </w:p>
              </w:tc>
              <w:tc>
                <w:tcPr>
                  <w:tcW w:w="1647" w:type="dxa"/>
                  <w:shd w:val="clear" w:color="auto" w:fill="auto"/>
                  <w:noWrap/>
                  <w:vAlign w:val="center"/>
                </w:tcPr>
                <w:p>
                  <w:pPr>
                    <w:widowControl/>
                    <w:jc w:val="center"/>
                    <w:rPr>
                      <w:sz w:val="18"/>
                      <w:szCs w:val="18"/>
                    </w:rPr>
                  </w:pPr>
                  <w:r>
                    <w:rPr>
                      <w:sz w:val="18"/>
                      <w:szCs w:val="18"/>
                    </w:rPr>
                    <w:t>pH值</w:t>
                  </w:r>
                </w:p>
              </w:tc>
              <w:tc>
                <w:tcPr>
                  <w:tcW w:w="1188" w:type="dxa"/>
                  <w:shd w:val="clear" w:color="auto" w:fill="auto"/>
                  <w:noWrap/>
                  <w:vAlign w:val="center"/>
                </w:tcPr>
                <w:p>
                  <w:pPr>
                    <w:jc w:val="center"/>
                    <w:rPr>
                      <w:sz w:val="18"/>
                      <w:szCs w:val="18"/>
                    </w:rPr>
                  </w:pPr>
                  <w:r>
                    <w:rPr>
                      <w:sz w:val="18"/>
                      <w:szCs w:val="18"/>
                    </w:rPr>
                    <w:t>7.8</w:t>
                  </w:r>
                </w:p>
              </w:tc>
              <w:tc>
                <w:tcPr>
                  <w:tcW w:w="992" w:type="dxa"/>
                  <w:shd w:val="clear" w:color="auto" w:fill="auto"/>
                  <w:noWrap/>
                  <w:vAlign w:val="center"/>
                </w:tcPr>
                <w:p>
                  <w:pPr>
                    <w:jc w:val="center"/>
                    <w:rPr>
                      <w:sz w:val="18"/>
                      <w:szCs w:val="18"/>
                    </w:rPr>
                  </w:pPr>
                  <w:r>
                    <w:rPr>
                      <w:sz w:val="18"/>
                      <w:szCs w:val="18"/>
                    </w:rPr>
                    <w:t>6-9</w:t>
                  </w:r>
                </w:p>
              </w:tc>
              <w:tc>
                <w:tcPr>
                  <w:tcW w:w="877" w:type="dxa"/>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无量纲</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化学需氧量</w:t>
                  </w:r>
                </w:p>
              </w:tc>
              <w:tc>
                <w:tcPr>
                  <w:tcW w:w="1188" w:type="dxa"/>
                  <w:shd w:val="clear" w:color="auto" w:fill="auto"/>
                  <w:vAlign w:val="center"/>
                </w:tcPr>
                <w:p>
                  <w:pPr>
                    <w:jc w:val="center"/>
                    <w:rPr>
                      <w:sz w:val="18"/>
                      <w:szCs w:val="18"/>
                    </w:rPr>
                  </w:pPr>
                  <w:r>
                    <w:rPr>
                      <w:sz w:val="18"/>
                      <w:szCs w:val="18"/>
                    </w:rPr>
                    <w:t>20</w:t>
                  </w:r>
                </w:p>
              </w:tc>
              <w:tc>
                <w:tcPr>
                  <w:tcW w:w="992" w:type="dxa"/>
                  <w:shd w:val="clear" w:color="auto" w:fill="auto"/>
                  <w:noWrap/>
                  <w:vAlign w:val="center"/>
                </w:tcPr>
                <w:p>
                  <w:pPr>
                    <w:jc w:val="center"/>
                    <w:rPr>
                      <w:sz w:val="18"/>
                      <w:szCs w:val="18"/>
                    </w:rPr>
                  </w:pPr>
                  <w:r>
                    <w:rPr>
                      <w:sz w:val="18"/>
                      <w:szCs w:val="18"/>
                    </w:rPr>
                    <w:t>50</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五日生化需氧量</w:t>
                  </w:r>
                </w:p>
              </w:tc>
              <w:tc>
                <w:tcPr>
                  <w:tcW w:w="1188" w:type="dxa"/>
                  <w:shd w:val="clear" w:color="auto" w:fill="auto"/>
                  <w:noWrap/>
                  <w:vAlign w:val="center"/>
                </w:tcPr>
                <w:p>
                  <w:pPr>
                    <w:jc w:val="center"/>
                    <w:rPr>
                      <w:sz w:val="18"/>
                      <w:szCs w:val="18"/>
                    </w:rPr>
                  </w:pPr>
                  <w:r>
                    <w:rPr>
                      <w:sz w:val="18"/>
                      <w:szCs w:val="18"/>
                    </w:rPr>
                    <w:t>/</w:t>
                  </w:r>
                </w:p>
              </w:tc>
              <w:tc>
                <w:tcPr>
                  <w:tcW w:w="992" w:type="dxa"/>
                  <w:shd w:val="clear" w:color="auto" w:fill="auto"/>
                  <w:noWrap/>
                  <w:vAlign w:val="center"/>
                </w:tcPr>
                <w:p>
                  <w:pPr>
                    <w:jc w:val="center"/>
                    <w:rPr>
                      <w:sz w:val="18"/>
                      <w:szCs w:val="18"/>
                    </w:rPr>
                  </w:pPr>
                  <w:r>
                    <w:rPr>
                      <w:sz w:val="18"/>
                      <w:szCs w:val="18"/>
                    </w:rPr>
                    <w:t>10</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悬浮物</w:t>
                  </w:r>
                </w:p>
              </w:tc>
              <w:tc>
                <w:tcPr>
                  <w:tcW w:w="1188" w:type="dxa"/>
                  <w:shd w:val="clear" w:color="auto" w:fill="auto"/>
                  <w:noWrap/>
                  <w:vAlign w:val="center"/>
                </w:tcPr>
                <w:p>
                  <w:pPr>
                    <w:jc w:val="center"/>
                    <w:rPr>
                      <w:sz w:val="18"/>
                      <w:szCs w:val="18"/>
                    </w:rPr>
                  </w:pPr>
                  <w:r>
                    <w:rPr>
                      <w:sz w:val="18"/>
                      <w:szCs w:val="18"/>
                    </w:rPr>
                    <w:t>7</w:t>
                  </w:r>
                </w:p>
              </w:tc>
              <w:tc>
                <w:tcPr>
                  <w:tcW w:w="992" w:type="dxa"/>
                  <w:shd w:val="clear" w:color="auto" w:fill="auto"/>
                  <w:noWrap/>
                  <w:vAlign w:val="center"/>
                </w:tcPr>
                <w:p>
                  <w:pPr>
                    <w:jc w:val="center"/>
                    <w:rPr>
                      <w:sz w:val="18"/>
                      <w:szCs w:val="18"/>
                    </w:rPr>
                  </w:pPr>
                  <w:r>
                    <w:rPr>
                      <w:sz w:val="18"/>
                      <w:szCs w:val="18"/>
                    </w:rPr>
                    <w:t>10</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动植物油</w:t>
                  </w:r>
                </w:p>
              </w:tc>
              <w:tc>
                <w:tcPr>
                  <w:tcW w:w="1188" w:type="dxa"/>
                  <w:shd w:val="clear" w:color="auto" w:fill="auto"/>
                  <w:noWrap/>
                  <w:vAlign w:val="center"/>
                </w:tcPr>
                <w:p>
                  <w:pPr>
                    <w:jc w:val="center"/>
                    <w:rPr>
                      <w:sz w:val="18"/>
                      <w:szCs w:val="18"/>
                    </w:rPr>
                  </w:pPr>
                  <w:r>
                    <w:rPr>
                      <w:sz w:val="18"/>
                      <w:szCs w:val="18"/>
                    </w:rPr>
                    <w:t>0.27</w:t>
                  </w:r>
                </w:p>
              </w:tc>
              <w:tc>
                <w:tcPr>
                  <w:tcW w:w="992" w:type="dxa"/>
                  <w:shd w:val="clear" w:color="auto" w:fill="auto"/>
                  <w:noWrap/>
                  <w:vAlign w:val="center"/>
                </w:tcPr>
                <w:p>
                  <w:pPr>
                    <w:jc w:val="center"/>
                    <w:rPr>
                      <w:sz w:val="18"/>
                      <w:szCs w:val="18"/>
                    </w:rPr>
                  </w:pPr>
                  <w:r>
                    <w:rPr>
                      <w:sz w:val="18"/>
                      <w:szCs w:val="18"/>
                    </w:rPr>
                    <w:t>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石油类</w:t>
                  </w:r>
                </w:p>
              </w:tc>
              <w:tc>
                <w:tcPr>
                  <w:tcW w:w="1188" w:type="dxa"/>
                  <w:shd w:val="clear" w:color="auto" w:fill="auto"/>
                  <w:noWrap/>
                  <w:vAlign w:val="center"/>
                </w:tcPr>
                <w:p>
                  <w:pPr>
                    <w:jc w:val="center"/>
                    <w:rPr>
                      <w:sz w:val="18"/>
                      <w:szCs w:val="18"/>
                    </w:rPr>
                  </w:pPr>
                  <w:r>
                    <w:rPr>
                      <w:sz w:val="18"/>
                      <w:szCs w:val="18"/>
                    </w:rPr>
                    <w:t>0.37</w:t>
                  </w:r>
                </w:p>
              </w:tc>
              <w:tc>
                <w:tcPr>
                  <w:tcW w:w="992" w:type="dxa"/>
                  <w:shd w:val="clear" w:color="auto" w:fill="auto"/>
                  <w:noWrap/>
                  <w:vAlign w:val="center"/>
                </w:tcPr>
                <w:p>
                  <w:pPr>
                    <w:jc w:val="center"/>
                    <w:rPr>
                      <w:sz w:val="18"/>
                      <w:szCs w:val="18"/>
                    </w:rPr>
                  </w:pPr>
                  <w:r>
                    <w:rPr>
                      <w:sz w:val="18"/>
                      <w:szCs w:val="18"/>
                    </w:rPr>
                    <w:t>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阴离子表面活性剂</w:t>
                  </w:r>
                </w:p>
              </w:tc>
              <w:tc>
                <w:tcPr>
                  <w:tcW w:w="1188" w:type="dxa"/>
                  <w:shd w:val="clear" w:color="auto" w:fill="auto"/>
                  <w:noWrap/>
                  <w:vAlign w:val="center"/>
                </w:tcPr>
                <w:p>
                  <w:pPr>
                    <w:jc w:val="center"/>
                    <w:rPr>
                      <w:sz w:val="18"/>
                      <w:szCs w:val="18"/>
                    </w:rPr>
                  </w:pPr>
                  <w:r>
                    <w:rPr>
                      <w:sz w:val="18"/>
                      <w:szCs w:val="18"/>
                    </w:rPr>
                    <w:t>0.05L</w:t>
                  </w:r>
                </w:p>
              </w:tc>
              <w:tc>
                <w:tcPr>
                  <w:tcW w:w="992" w:type="dxa"/>
                  <w:shd w:val="clear" w:color="auto" w:fill="auto"/>
                  <w:noWrap/>
                  <w:vAlign w:val="center"/>
                </w:tcPr>
                <w:p>
                  <w:pPr>
                    <w:jc w:val="center"/>
                    <w:rPr>
                      <w:sz w:val="18"/>
                      <w:szCs w:val="18"/>
                    </w:rPr>
                  </w:pPr>
                  <w:r>
                    <w:rPr>
                      <w:sz w:val="18"/>
                      <w:szCs w:val="18"/>
                    </w:rPr>
                    <w:t>0.5</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总氮</w:t>
                  </w:r>
                </w:p>
              </w:tc>
              <w:tc>
                <w:tcPr>
                  <w:tcW w:w="1188" w:type="dxa"/>
                  <w:shd w:val="clear" w:color="auto" w:fill="auto"/>
                  <w:noWrap/>
                  <w:vAlign w:val="center"/>
                </w:tcPr>
                <w:p>
                  <w:pPr>
                    <w:jc w:val="center"/>
                    <w:rPr>
                      <w:sz w:val="18"/>
                      <w:szCs w:val="18"/>
                    </w:rPr>
                  </w:pPr>
                  <w:r>
                    <w:rPr>
                      <w:sz w:val="18"/>
                      <w:szCs w:val="18"/>
                    </w:rPr>
                    <w:t xml:space="preserve">3.31 </w:t>
                  </w:r>
                </w:p>
              </w:tc>
              <w:tc>
                <w:tcPr>
                  <w:tcW w:w="992" w:type="dxa"/>
                  <w:shd w:val="clear" w:color="auto" w:fill="auto"/>
                  <w:noWrap/>
                  <w:vAlign w:val="center"/>
                </w:tcPr>
                <w:p>
                  <w:pPr>
                    <w:jc w:val="center"/>
                    <w:rPr>
                      <w:sz w:val="18"/>
                      <w:szCs w:val="18"/>
                    </w:rPr>
                  </w:pPr>
                  <w:r>
                    <w:rPr>
                      <w:sz w:val="18"/>
                      <w:szCs w:val="18"/>
                    </w:rPr>
                    <w:t>15</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氨氮</w:t>
                  </w:r>
                </w:p>
              </w:tc>
              <w:tc>
                <w:tcPr>
                  <w:tcW w:w="1188" w:type="dxa"/>
                  <w:shd w:val="clear" w:color="auto" w:fill="auto"/>
                  <w:noWrap/>
                  <w:vAlign w:val="center"/>
                </w:tcPr>
                <w:p>
                  <w:pPr>
                    <w:jc w:val="center"/>
                    <w:rPr>
                      <w:sz w:val="18"/>
                      <w:szCs w:val="18"/>
                    </w:rPr>
                  </w:pPr>
                  <w:r>
                    <w:rPr>
                      <w:sz w:val="18"/>
                      <w:szCs w:val="18"/>
                    </w:rPr>
                    <w:t>0.717</w:t>
                  </w:r>
                </w:p>
              </w:tc>
              <w:tc>
                <w:tcPr>
                  <w:tcW w:w="992" w:type="dxa"/>
                  <w:shd w:val="clear" w:color="auto" w:fill="auto"/>
                  <w:noWrap/>
                  <w:vAlign w:val="center"/>
                </w:tcPr>
                <w:p>
                  <w:pPr>
                    <w:jc w:val="center"/>
                    <w:rPr>
                      <w:sz w:val="18"/>
                      <w:szCs w:val="18"/>
                    </w:rPr>
                  </w:pPr>
                  <w:r>
                    <w:rPr>
                      <w:sz w:val="18"/>
                      <w:szCs w:val="18"/>
                    </w:rPr>
                    <w:t>5</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总磷</w:t>
                  </w:r>
                </w:p>
              </w:tc>
              <w:tc>
                <w:tcPr>
                  <w:tcW w:w="1188" w:type="dxa"/>
                  <w:shd w:val="clear" w:color="auto" w:fill="auto"/>
                  <w:noWrap/>
                  <w:vAlign w:val="center"/>
                </w:tcPr>
                <w:p>
                  <w:pPr>
                    <w:jc w:val="center"/>
                    <w:rPr>
                      <w:sz w:val="18"/>
                      <w:szCs w:val="18"/>
                    </w:rPr>
                  </w:pPr>
                  <w:r>
                    <w:rPr>
                      <w:sz w:val="18"/>
                      <w:szCs w:val="18"/>
                    </w:rPr>
                    <w:t>0.05</w:t>
                  </w:r>
                </w:p>
              </w:tc>
              <w:tc>
                <w:tcPr>
                  <w:tcW w:w="992" w:type="dxa"/>
                  <w:shd w:val="clear" w:color="auto" w:fill="auto"/>
                  <w:noWrap/>
                  <w:vAlign w:val="center"/>
                </w:tcPr>
                <w:p>
                  <w:pPr>
                    <w:jc w:val="center"/>
                    <w:rPr>
                      <w:sz w:val="18"/>
                      <w:szCs w:val="18"/>
                    </w:rPr>
                  </w:pPr>
                  <w:r>
                    <w:rPr>
                      <w:sz w:val="18"/>
                      <w:szCs w:val="18"/>
                    </w:rPr>
                    <w:t>0.5</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色度（倍）</w:t>
                  </w:r>
                </w:p>
              </w:tc>
              <w:tc>
                <w:tcPr>
                  <w:tcW w:w="1188" w:type="dxa"/>
                  <w:shd w:val="clear" w:color="auto" w:fill="auto"/>
                  <w:noWrap/>
                  <w:vAlign w:val="center"/>
                </w:tcPr>
                <w:p>
                  <w:pPr>
                    <w:jc w:val="center"/>
                    <w:rPr>
                      <w:sz w:val="18"/>
                      <w:szCs w:val="18"/>
                    </w:rPr>
                  </w:pPr>
                  <w:r>
                    <w:rPr>
                      <w:sz w:val="18"/>
                      <w:szCs w:val="18"/>
                    </w:rPr>
                    <w:t>7</w:t>
                  </w:r>
                </w:p>
              </w:tc>
              <w:tc>
                <w:tcPr>
                  <w:tcW w:w="992" w:type="dxa"/>
                  <w:shd w:val="clear" w:color="auto" w:fill="auto"/>
                  <w:noWrap/>
                  <w:vAlign w:val="center"/>
                </w:tcPr>
                <w:p>
                  <w:pPr>
                    <w:jc w:val="center"/>
                    <w:rPr>
                      <w:sz w:val="18"/>
                      <w:szCs w:val="18"/>
                    </w:rPr>
                  </w:pPr>
                  <w:r>
                    <w:rPr>
                      <w:sz w:val="18"/>
                      <w:szCs w:val="18"/>
                    </w:rPr>
                    <w:t>30</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总汞</w:t>
                  </w:r>
                </w:p>
              </w:tc>
              <w:tc>
                <w:tcPr>
                  <w:tcW w:w="1188" w:type="dxa"/>
                  <w:shd w:val="clear" w:color="auto" w:fill="auto"/>
                  <w:noWrap/>
                  <w:vAlign w:val="center"/>
                </w:tcPr>
                <w:p>
                  <w:pPr>
                    <w:jc w:val="center"/>
                    <w:rPr>
                      <w:sz w:val="18"/>
                      <w:szCs w:val="18"/>
                    </w:rPr>
                  </w:pPr>
                  <w:r>
                    <w:rPr>
                      <w:sz w:val="18"/>
                      <w:szCs w:val="18"/>
                    </w:rPr>
                    <w:t>0.00004L</w:t>
                  </w:r>
                </w:p>
              </w:tc>
              <w:tc>
                <w:tcPr>
                  <w:tcW w:w="992" w:type="dxa"/>
                  <w:shd w:val="clear" w:color="auto" w:fill="auto"/>
                  <w:noWrap/>
                  <w:vAlign w:val="center"/>
                </w:tcPr>
                <w:p>
                  <w:pPr>
                    <w:jc w:val="center"/>
                    <w:rPr>
                      <w:sz w:val="18"/>
                      <w:szCs w:val="18"/>
                    </w:rPr>
                  </w:pPr>
                  <w:r>
                    <w:rPr>
                      <w:sz w:val="18"/>
                      <w:szCs w:val="18"/>
                    </w:rPr>
                    <w:t>0.001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烷基汞</w:t>
                  </w:r>
                </w:p>
              </w:tc>
              <w:tc>
                <w:tcPr>
                  <w:tcW w:w="1188" w:type="dxa"/>
                  <w:shd w:val="clear" w:color="auto" w:fill="auto"/>
                  <w:noWrap/>
                  <w:vAlign w:val="center"/>
                </w:tcPr>
                <w:p>
                  <w:pPr>
                    <w:jc w:val="center"/>
                    <w:rPr>
                      <w:sz w:val="18"/>
                      <w:szCs w:val="18"/>
                    </w:rPr>
                  </w:pPr>
                  <w:r>
                    <w:rPr>
                      <w:sz w:val="18"/>
                      <w:szCs w:val="18"/>
                    </w:rPr>
                    <w:t>10L</w:t>
                  </w:r>
                </w:p>
              </w:tc>
              <w:tc>
                <w:tcPr>
                  <w:tcW w:w="992" w:type="dxa"/>
                  <w:shd w:val="clear" w:color="auto" w:fill="auto"/>
                  <w:noWrap/>
                  <w:vAlign w:val="center"/>
                </w:tcPr>
                <w:p>
                  <w:pPr>
                    <w:jc w:val="center"/>
                    <w:rPr>
                      <w:sz w:val="18"/>
                      <w:szCs w:val="18"/>
                    </w:rPr>
                  </w:pPr>
                  <w:r>
                    <w:rPr>
                      <w:sz w:val="18"/>
                      <w:szCs w:val="18"/>
                    </w:rPr>
                    <w:t>不得检出</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总镉</w:t>
                  </w:r>
                </w:p>
              </w:tc>
              <w:tc>
                <w:tcPr>
                  <w:tcW w:w="1188" w:type="dxa"/>
                  <w:shd w:val="clear" w:color="auto" w:fill="auto"/>
                  <w:noWrap/>
                  <w:vAlign w:val="center"/>
                </w:tcPr>
                <w:p>
                  <w:pPr>
                    <w:jc w:val="center"/>
                    <w:rPr>
                      <w:sz w:val="18"/>
                      <w:szCs w:val="18"/>
                    </w:rPr>
                  </w:pPr>
                  <w:r>
                    <w:rPr>
                      <w:sz w:val="18"/>
                      <w:szCs w:val="18"/>
                    </w:rPr>
                    <w:t>0.005L</w:t>
                  </w:r>
                </w:p>
              </w:tc>
              <w:tc>
                <w:tcPr>
                  <w:tcW w:w="992" w:type="dxa"/>
                  <w:shd w:val="clear" w:color="auto" w:fill="auto"/>
                  <w:noWrap/>
                  <w:vAlign w:val="center"/>
                </w:tcPr>
                <w:p>
                  <w:pPr>
                    <w:jc w:val="center"/>
                    <w:rPr>
                      <w:sz w:val="18"/>
                      <w:szCs w:val="18"/>
                    </w:rPr>
                  </w:pPr>
                  <w:r>
                    <w:rPr>
                      <w:sz w:val="18"/>
                      <w:szCs w:val="18"/>
                    </w:rPr>
                    <w:t>0.01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总铬</w:t>
                  </w:r>
                </w:p>
              </w:tc>
              <w:tc>
                <w:tcPr>
                  <w:tcW w:w="1188" w:type="dxa"/>
                  <w:shd w:val="clear" w:color="auto" w:fill="auto"/>
                  <w:noWrap/>
                  <w:vAlign w:val="center"/>
                </w:tcPr>
                <w:p>
                  <w:pPr>
                    <w:jc w:val="center"/>
                    <w:rPr>
                      <w:sz w:val="18"/>
                      <w:szCs w:val="18"/>
                    </w:rPr>
                  </w:pPr>
                  <w:r>
                    <w:rPr>
                      <w:sz w:val="18"/>
                      <w:szCs w:val="18"/>
                    </w:rPr>
                    <w:t>0.03L</w:t>
                  </w:r>
                </w:p>
              </w:tc>
              <w:tc>
                <w:tcPr>
                  <w:tcW w:w="992" w:type="dxa"/>
                  <w:shd w:val="clear" w:color="auto" w:fill="auto"/>
                  <w:noWrap/>
                  <w:vAlign w:val="center"/>
                </w:tcPr>
                <w:p>
                  <w:pPr>
                    <w:jc w:val="center"/>
                    <w:rPr>
                      <w:sz w:val="18"/>
                      <w:szCs w:val="18"/>
                    </w:rPr>
                  </w:pPr>
                  <w:r>
                    <w:rPr>
                      <w:sz w:val="18"/>
                      <w:szCs w:val="18"/>
                    </w:rPr>
                    <w:t>0.1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六价铬</w:t>
                  </w:r>
                </w:p>
              </w:tc>
              <w:tc>
                <w:tcPr>
                  <w:tcW w:w="1188" w:type="dxa"/>
                  <w:shd w:val="clear" w:color="auto" w:fill="auto"/>
                  <w:noWrap/>
                  <w:vAlign w:val="center"/>
                </w:tcPr>
                <w:p>
                  <w:pPr>
                    <w:jc w:val="center"/>
                    <w:rPr>
                      <w:sz w:val="18"/>
                      <w:szCs w:val="18"/>
                    </w:rPr>
                  </w:pPr>
                  <w:r>
                    <w:rPr>
                      <w:sz w:val="18"/>
                      <w:szCs w:val="18"/>
                    </w:rPr>
                    <w:t>0.004L</w:t>
                  </w:r>
                </w:p>
              </w:tc>
              <w:tc>
                <w:tcPr>
                  <w:tcW w:w="992" w:type="dxa"/>
                  <w:shd w:val="clear" w:color="auto" w:fill="auto"/>
                  <w:noWrap/>
                  <w:vAlign w:val="center"/>
                </w:tcPr>
                <w:p>
                  <w:pPr>
                    <w:jc w:val="center"/>
                    <w:rPr>
                      <w:sz w:val="18"/>
                      <w:szCs w:val="18"/>
                    </w:rPr>
                  </w:pPr>
                  <w:r>
                    <w:rPr>
                      <w:sz w:val="18"/>
                      <w:szCs w:val="18"/>
                    </w:rPr>
                    <w:t>0.05</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总砷</w:t>
                  </w:r>
                </w:p>
              </w:tc>
              <w:tc>
                <w:tcPr>
                  <w:tcW w:w="1188" w:type="dxa"/>
                  <w:shd w:val="clear" w:color="auto" w:fill="auto"/>
                  <w:noWrap/>
                  <w:vAlign w:val="center"/>
                </w:tcPr>
                <w:p>
                  <w:pPr>
                    <w:jc w:val="center"/>
                    <w:rPr>
                      <w:sz w:val="18"/>
                      <w:szCs w:val="18"/>
                    </w:rPr>
                  </w:pPr>
                  <w:r>
                    <w:rPr>
                      <w:sz w:val="18"/>
                      <w:szCs w:val="18"/>
                    </w:rPr>
                    <w:t>0.0003L</w:t>
                  </w:r>
                </w:p>
              </w:tc>
              <w:tc>
                <w:tcPr>
                  <w:tcW w:w="992" w:type="dxa"/>
                  <w:shd w:val="clear" w:color="auto" w:fill="auto"/>
                  <w:noWrap/>
                  <w:vAlign w:val="center"/>
                </w:tcPr>
                <w:p>
                  <w:pPr>
                    <w:jc w:val="center"/>
                    <w:rPr>
                      <w:sz w:val="18"/>
                      <w:szCs w:val="18"/>
                    </w:rPr>
                  </w:pPr>
                  <w:r>
                    <w:rPr>
                      <w:sz w:val="18"/>
                      <w:szCs w:val="18"/>
                    </w:rPr>
                    <w:t>0.1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总铅</w:t>
                  </w:r>
                </w:p>
              </w:tc>
              <w:tc>
                <w:tcPr>
                  <w:tcW w:w="1188" w:type="dxa"/>
                  <w:shd w:val="clear" w:color="auto" w:fill="auto"/>
                  <w:noWrap/>
                  <w:vAlign w:val="center"/>
                </w:tcPr>
                <w:p>
                  <w:pPr>
                    <w:jc w:val="center"/>
                    <w:rPr>
                      <w:sz w:val="18"/>
                      <w:szCs w:val="18"/>
                    </w:rPr>
                  </w:pPr>
                  <w:r>
                    <w:rPr>
                      <w:sz w:val="18"/>
                      <w:szCs w:val="18"/>
                    </w:rPr>
                    <w:t>0.07L</w:t>
                  </w:r>
                </w:p>
              </w:tc>
              <w:tc>
                <w:tcPr>
                  <w:tcW w:w="992" w:type="dxa"/>
                  <w:shd w:val="clear" w:color="auto" w:fill="auto"/>
                  <w:noWrap/>
                  <w:vAlign w:val="center"/>
                </w:tcPr>
                <w:p>
                  <w:pPr>
                    <w:jc w:val="center"/>
                    <w:rPr>
                      <w:sz w:val="18"/>
                      <w:szCs w:val="18"/>
                    </w:rPr>
                  </w:pPr>
                  <w:r>
                    <w:rPr>
                      <w:sz w:val="18"/>
                      <w:szCs w:val="18"/>
                    </w:rPr>
                    <w:t>0.1</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widowControl/>
                    <w:jc w:val="left"/>
                    <w:rPr>
                      <w:sz w:val="18"/>
                      <w:szCs w:val="18"/>
                    </w:rPr>
                  </w:pPr>
                </w:p>
              </w:tc>
              <w:tc>
                <w:tcPr>
                  <w:tcW w:w="850" w:type="dxa"/>
                  <w:vMerge w:val="continue"/>
                  <w:vAlign w:val="center"/>
                </w:tcPr>
                <w:p>
                  <w:pPr>
                    <w:widowControl/>
                    <w:jc w:val="left"/>
                    <w:rPr>
                      <w:sz w:val="18"/>
                      <w:szCs w:val="18"/>
                    </w:rPr>
                  </w:pPr>
                </w:p>
              </w:tc>
              <w:tc>
                <w:tcPr>
                  <w:tcW w:w="851" w:type="dxa"/>
                  <w:vMerge w:val="continue"/>
                  <w:vAlign w:val="center"/>
                </w:tcPr>
                <w:p>
                  <w:pPr>
                    <w:widowControl/>
                    <w:jc w:val="left"/>
                    <w:rPr>
                      <w:sz w:val="18"/>
                      <w:szCs w:val="18"/>
                    </w:rPr>
                  </w:pPr>
                </w:p>
              </w:tc>
              <w:tc>
                <w:tcPr>
                  <w:tcW w:w="1647" w:type="dxa"/>
                  <w:shd w:val="clear" w:color="auto" w:fill="auto"/>
                  <w:noWrap/>
                  <w:vAlign w:val="center"/>
                </w:tcPr>
                <w:p>
                  <w:pPr>
                    <w:jc w:val="center"/>
                    <w:rPr>
                      <w:sz w:val="18"/>
                      <w:szCs w:val="18"/>
                    </w:rPr>
                  </w:pPr>
                  <w:r>
                    <w:rPr>
                      <w:sz w:val="18"/>
                      <w:szCs w:val="18"/>
                    </w:rPr>
                    <w:t>氟化物</w:t>
                  </w:r>
                </w:p>
              </w:tc>
              <w:tc>
                <w:tcPr>
                  <w:tcW w:w="1188" w:type="dxa"/>
                  <w:shd w:val="clear" w:color="auto" w:fill="auto"/>
                  <w:noWrap/>
                  <w:vAlign w:val="center"/>
                </w:tcPr>
                <w:p>
                  <w:pPr>
                    <w:jc w:val="center"/>
                    <w:rPr>
                      <w:sz w:val="18"/>
                      <w:szCs w:val="18"/>
                    </w:rPr>
                  </w:pPr>
                  <w:r>
                    <w:rPr>
                      <w:sz w:val="18"/>
                      <w:szCs w:val="18"/>
                    </w:rPr>
                    <w:t>1.64</w:t>
                  </w:r>
                </w:p>
              </w:tc>
              <w:tc>
                <w:tcPr>
                  <w:tcW w:w="992" w:type="dxa"/>
                  <w:shd w:val="clear" w:color="auto" w:fill="auto"/>
                  <w:noWrap/>
                  <w:vAlign w:val="center"/>
                </w:tcPr>
                <w:p>
                  <w:pPr>
                    <w:jc w:val="center"/>
                    <w:rPr>
                      <w:sz w:val="18"/>
                      <w:szCs w:val="18"/>
                    </w:rPr>
                  </w:pPr>
                  <w:r>
                    <w:rPr>
                      <w:sz w:val="18"/>
                      <w:szCs w:val="18"/>
                    </w:rPr>
                    <w:t>2</w:t>
                  </w:r>
                </w:p>
              </w:tc>
              <w:tc>
                <w:tcPr>
                  <w:tcW w:w="877" w:type="dxa"/>
                  <w:shd w:val="clear" w:color="auto" w:fill="auto"/>
                  <w:noWrap/>
                  <w:vAlign w:val="center"/>
                </w:tcPr>
                <w:p>
                  <w:pPr>
                    <w:widowControl/>
                    <w:jc w:val="center"/>
                    <w:textAlignment w:val="center"/>
                    <w:rPr>
                      <w:sz w:val="18"/>
                      <w:szCs w:val="18"/>
                    </w:rPr>
                  </w:pPr>
                  <w:r>
                    <w:rPr>
                      <w:sz w:val="18"/>
                      <w:szCs w:val="18"/>
                      <w:lang w:bidi="ar"/>
                    </w:rPr>
                    <w:t>mg/L</w:t>
                  </w:r>
                </w:p>
              </w:tc>
              <w:tc>
                <w:tcPr>
                  <w:tcW w:w="757" w:type="dxa"/>
                  <w:shd w:val="clear" w:color="auto" w:fill="auto"/>
                  <w:noWrap/>
                  <w:vAlign w:val="center"/>
                </w:tcPr>
                <w:p>
                  <w:pPr>
                    <w:widowControl/>
                    <w:jc w:val="center"/>
                    <w:rPr>
                      <w:rFonts w:ascii="宋体" w:hAnsi="宋体" w:cs="宋体"/>
                      <w:sz w:val="18"/>
                      <w:szCs w:val="18"/>
                    </w:rPr>
                  </w:pPr>
                  <w:r>
                    <w:rPr>
                      <w:rFonts w:hint="eastAsia"/>
                      <w:sz w:val="18"/>
                      <w:szCs w:val="18"/>
                    </w:rPr>
                    <w:t>是</w:t>
                  </w:r>
                </w:p>
              </w:tc>
            </w:tr>
          </w:tbl>
          <w:p>
            <w:pPr>
              <w:spacing w:line="360" w:lineRule="auto"/>
              <w:ind w:firstLine="420" w:firstLineChars="200"/>
              <w:rPr>
                <w:szCs w:val="21"/>
              </w:rPr>
            </w:pPr>
            <w:r>
              <w:rPr>
                <w:rFonts w:hint="eastAsia"/>
                <w:szCs w:val="21"/>
              </w:rPr>
              <w:t>综上所述，从兰陵首创水务有限公司（兰陵县第二污水处理厂）处理</w:t>
            </w:r>
            <w:r>
              <w:rPr>
                <w:szCs w:val="21"/>
              </w:rPr>
              <w:t>能力、处理工艺、</w:t>
            </w:r>
            <w:r>
              <w:rPr>
                <w:rFonts w:hint="eastAsia"/>
                <w:szCs w:val="21"/>
              </w:rPr>
              <w:t>设计</w:t>
            </w:r>
            <w:r>
              <w:rPr>
                <w:szCs w:val="21"/>
              </w:rPr>
              <w:t>进出水水质、</w:t>
            </w:r>
            <w:r>
              <w:rPr>
                <w:rFonts w:hint="eastAsia"/>
                <w:szCs w:val="21"/>
              </w:rPr>
              <w:t>纳污</w:t>
            </w:r>
            <w:r>
              <w:rPr>
                <w:szCs w:val="21"/>
              </w:rPr>
              <w:t>范围、</w:t>
            </w:r>
            <w:r>
              <w:rPr>
                <w:rFonts w:hint="eastAsia"/>
                <w:szCs w:val="21"/>
              </w:rPr>
              <w:t>稳定达标排放等多个角度分析，本项目废水</w:t>
            </w:r>
            <w:r>
              <w:rPr>
                <w:szCs w:val="21"/>
              </w:rPr>
              <w:t>处理、处置措施是</w:t>
            </w:r>
            <w:r>
              <w:rPr>
                <w:rFonts w:hint="eastAsia"/>
                <w:szCs w:val="21"/>
              </w:rPr>
              <w:t>可行的。</w:t>
            </w:r>
          </w:p>
          <w:p>
            <w:pPr>
              <w:spacing w:line="360" w:lineRule="auto"/>
              <w:ind w:firstLine="420" w:firstLineChars="200"/>
              <w:rPr>
                <w:szCs w:val="21"/>
              </w:rPr>
            </w:pPr>
            <w:r>
              <w:rPr>
                <w:rFonts w:hint="eastAsia"/>
                <w:szCs w:val="21"/>
              </w:rPr>
              <w:t>本项目水喷研磨、切割倒角工序用水主要目的为去除表面残留的少量浮砂、减小产品表面张力，防止研磨、切割等过程产生裂痕。纯水制备产生的排污水中污染因子比较单一，主要污染因子为全盐量，浓度约为</w:t>
            </w:r>
            <w:r>
              <w:rPr>
                <w:szCs w:val="21"/>
              </w:rPr>
              <w:t>1000mg/L</w:t>
            </w:r>
            <w:r>
              <w:rPr>
                <w:rFonts w:hint="eastAsia"/>
                <w:szCs w:val="21"/>
              </w:rPr>
              <w:t>，回用于水喷研磨和切割倒角工序不会对产品质量产生影响。纯水制备排污水回用于水喷研磨、切割倒角等工序可满足</w:t>
            </w:r>
            <w:r>
              <w:rPr>
                <w:rFonts w:hint="eastAsia"/>
                <w:spacing w:val="6"/>
                <w:szCs w:val="21"/>
              </w:rPr>
              <w:t>《城市污水再生利用 工业用水水质》（GB/T</w:t>
            </w:r>
            <w:r>
              <w:rPr>
                <w:spacing w:val="6"/>
                <w:szCs w:val="21"/>
              </w:rPr>
              <w:t xml:space="preserve"> 19923-2005</w:t>
            </w:r>
            <w:r>
              <w:rPr>
                <w:rFonts w:hint="eastAsia"/>
                <w:spacing w:val="6"/>
                <w:szCs w:val="21"/>
              </w:rPr>
              <w:t>）标准要求，回用措施可行。</w:t>
            </w:r>
          </w:p>
          <w:p>
            <w:pPr>
              <w:spacing w:line="360" w:lineRule="auto"/>
              <w:ind w:firstLine="422" w:firstLineChars="200"/>
              <w:rPr>
                <w:b/>
                <w:szCs w:val="21"/>
              </w:rPr>
            </w:pPr>
            <w:r>
              <w:rPr>
                <w:b/>
                <w:szCs w:val="21"/>
              </w:rPr>
              <w:t>3</w:t>
            </w:r>
            <w:r>
              <w:rPr>
                <w:rFonts w:hint="eastAsia"/>
                <w:b/>
                <w:szCs w:val="21"/>
              </w:rPr>
              <w:t>、</w:t>
            </w:r>
            <w:r>
              <w:rPr>
                <w:b/>
                <w:szCs w:val="21"/>
              </w:rPr>
              <w:t>噪声</w:t>
            </w:r>
          </w:p>
          <w:p>
            <w:pPr>
              <w:tabs>
                <w:tab w:val="left" w:pos="1545"/>
              </w:tabs>
              <w:adjustRightInd w:val="0"/>
              <w:spacing w:line="360" w:lineRule="auto"/>
              <w:ind w:firstLine="420" w:firstLineChars="200"/>
              <w:rPr>
                <w:szCs w:val="21"/>
              </w:rPr>
            </w:pPr>
            <w:r>
              <w:rPr>
                <w:rFonts w:hint="eastAsia"/>
                <w:szCs w:val="21"/>
              </w:rPr>
              <w:t>（1）噪声</w:t>
            </w:r>
            <w:r>
              <w:rPr>
                <w:szCs w:val="21"/>
              </w:rPr>
              <w:t>源</w:t>
            </w:r>
            <w:r>
              <w:rPr>
                <w:rFonts w:hint="eastAsia"/>
                <w:szCs w:val="21"/>
              </w:rPr>
              <w:t>源强</w:t>
            </w:r>
          </w:p>
          <w:p>
            <w:pPr>
              <w:tabs>
                <w:tab w:val="left" w:pos="1545"/>
              </w:tabs>
              <w:adjustRightInd w:val="0"/>
              <w:spacing w:line="360" w:lineRule="auto"/>
              <w:ind w:firstLine="420" w:firstLineChars="200"/>
              <w:rPr>
                <w:szCs w:val="21"/>
              </w:rPr>
            </w:pPr>
            <w:r>
              <w:rPr>
                <w:rFonts w:hint="eastAsia"/>
                <w:szCs w:val="21"/>
              </w:rPr>
              <w:t>项目运营期产生的噪声源主要为各生产</w:t>
            </w:r>
            <w:r>
              <w:rPr>
                <w:szCs w:val="21"/>
              </w:rPr>
              <w:t>设备、</w:t>
            </w:r>
            <w:r>
              <w:rPr>
                <w:rFonts w:hint="eastAsia"/>
                <w:szCs w:val="21"/>
              </w:rPr>
              <w:t>水泵</w:t>
            </w:r>
            <w:r>
              <w:rPr>
                <w:szCs w:val="21"/>
              </w:rPr>
              <w:t>、风机</w:t>
            </w:r>
            <w:r>
              <w:rPr>
                <w:rFonts w:hint="eastAsia"/>
                <w:szCs w:val="21"/>
              </w:rPr>
              <w:t>、</w:t>
            </w:r>
            <w:r>
              <w:rPr>
                <w:szCs w:val="21"/>
              </w:rPr>
              <w:t>纯水机、</w:t>
            </w:r>
            <w:r>
              <w:rPr>
                <w:rFonts w:hint="eastAsia"/>
                <w:szCs w:val="21"/>
              </w:rPr>
              <w:t>板</w:t>
            </w:r>
            <w:r>
              <w:rPr>
                <w:szCs w:val="21"/>
              </w:rPr>
              <w:t>框压滤机等</w:t>
            </w:r>
            <w:r>
              <w:rPr>
                <w:rFonts w:hint="eastAsia"/>
                <w:szCs w:val="21"/>
              </w:rPr>
              <w:t>，噪声源强在</w:t>
            </w:r>
            <w:r>
              <w:rPr>
                <w:szCs w:val="21"/>
              </w:rPr>
              <w:t>70</w:t>
            </w:r>
            <w:r>
              <w:rPr>
                <w:rFonts w:hint="eastAsia"/>
                <w:szCs w:val="21"/>
              </w:rPr>
              <w:t>-</w:t>
            </w:r>
            <w:r>
              <w:rPr>
                <w:szCs w:val="21"/>
              </w:rPr>
              <w:t>100dB(A)</w:t>
            </w:r>
            <w:r>
              <w:rPr>
                <w:rFonts w:hint="eastAsia"/>
                <w:szCs w:val="21"/>
              </w:rPr>
              <w:t>之间。</w:t>
            </w:r>
          </w:p>
          <w:p>
            <w:pPr>
              <w:tabs>
                <w:tab w:val="left" w:pos="1545"/>
              </w:tabs>
              <w:adjustRightInd w:val="0"/>
              <w:spacing w:line="360" w:lineRule="auto"/>
              <w:ind w:firstLine="420" w:firstLineChars="200"/>
              <w:rPr>
                <w:szCs w:val="21"/>
              </w:rPr>
            </w:pPr>
            <w:r>
              <w:rPr>
                <w:rFonts w:hint="eastAsia"/>
                <w:szCs w:val="21"/>
              </w:rPr>
              <w:t>（</w:t>
            </w:r>
            <w:r>
              <w:rPr>
                <w:szCs w:val="21"/>
              </w:rPr>
              <w:t>2</w:t>
            </w:r>
            <w:r>
              <w:rPr>
                <w:rFonts w:hint="eastAsia"/>
                <w:szCs w:val="21"/>
              </w:rPr>
              <w:t>）降噪措施</w:t>
            </w:r>
          </w:p>
          <w:p>
            <w:pPr>
              <w:adjustRightInd w:val="0"/>
              <w:snapToGrid w:val="0"/>
              <w:spacing w:line="360" w:lineRule="auto"/>
              <w:ind w:firstLine="420" w:firstLineChars="200"/>
              <w:rPr>
                <w:szCs w:val="21"/>
              </w:rPr>
            </w:pPr>
            <w:r>
              <w:rPr>
                <w:rFonts w:hint="eastAsia"/>
                <w:szCs w:val="21"/>
              </w:rPr>
              <w:t>①合理布局。项目在总体布局上，将噪声源强较高的设备布置在远离厂区边界位置，加大噪声的距离衰减；同时生产设备全部布置在室内，利用墙体阻隔加大噪声衰减，厂区绿化起到隔声和衰减噪声的作用。</w:t>
            </w:r>
          </w:p>
          <w:p>
            <w:pPr>
              <w:adjustRightInd w:val="0"/>
              <w:snapToGrid w:val="0"/>
              <w:spacing w:line="360" w:lineRule="auto"/>
              <w:ind w:firstLine="420" w:firstLineChars="200"/>
              <w:rPr>
                <w:szCs w:val="21"/>
              </w:rPr>
            </w:pPr>
            <w:r>
              <w:rPr>
                <w:rFonts w:hint="eastAsia"/>
                <w:szCs w:val="21"/>
              </w:rPr>
              <w:t>②建造隔音操作室防治噪音方法，是在噪声区内建造一个隔音间，车间的操作人员可在隔音间内的低噪声区工作，减少噪声对人体带来的伤害。</w:t>
            </w:r>
          </w:p>
          <w:p>
            <w:pPr>
              <w:adjustRightInd w:val="0"/>
              <w:snapToGrid w:val="0"/>
              <w:spacing w:line="360" w:lineRule="auto"/>
              <w:ind w:firstLine="420" w:firstLineChars="200"/>
              <w:rPr>
                <w:szCs w:val="21"/>
              </w:rPr>
            </w:pPr>
            <w:r>
              <w:rPr>
                <w:rFonts w:hint="eastAsia"/>
                <w:szCs w:val="21"/>
              </w:rPr>
              <w:t>③加强管理，调整设备运营时间，尽可能地安排在昼间进行生产，尽量减少高噪声设备同时运转，防止发生噪声叠加。</w:t>
            </w:r>
          </w:p>
          <w:p>
            <w:pPr>
              <w:adjustRightInd w:val="0"/>
              <w:snapToGrid w:val="0"/>
              <w:spacing w:line="360" w:lineRule="auto"/>
              <w:ind w:firstLine="420" w:firstLineChars="200"/>
              <w:rPr>
                <w:szCs w:val="21"/>
              </w:rPr>
            </w:pPr>
            <w:r>
              <w:rPr>
                <w:rFonts w:hint="eastAsia"/>
                <w:szCs w:val="21"/>
              </w:rPr>
              <w:t>④加强厂区绿化。应尽可能增加厂区外绿化面积，在厂区围墙外种植绿化带，以便起到隔声和衰减噪声的作用。</w:t>
            </w:r>
          </w:p>
          <w:p>
            <w:pPr>
              <w:adjustRightInd w:val="0"/>
              <w:snapToGrid w:val="0"/>
              <w:spacing w:line="360" w:lineRule="auto"/>
              <w:ind w:firstLine="420" w:firstLineChars="200"/>
              <w:rPr>
                <w:szCs w:val="21"/>
              </w:rPr>
            </w:pPr>
            <w:r>
              <w:rPr>
                <w:rFonts w:hint="eastAsia"/>
                <w:szCs w:val="21"/>
              </w:rPr>
              <w:t>⑤在选用和购买设备时，大多采用生产效率高且性能好噪声低的设备；可以通过提高制作精度和装配精度来减少机械性噪声。</w:t>
            </w:r>
          </w:p>
          <w:p>
            <w:pPr>
              <w:adjustRightInd w:val="0"/>
              <w:snapToGrid w:val="0"/>
              <w:spacing w:line="360" w:lineRule="auto"/>
              <w:ind w:firstLine="420" w:firstLineChars="200"/>
              <w:rPr>
                <w:szCs w:val="21"/>
              </w:rPr>
            </w:pPr>
            <w:r>
              <w:rPr>
                <w:rFonts w:hint="eastAsia"/>
                <w:szCs w:val="21"/>
              </w:rPr>
              <w:t>⑥针对高噪声设备，采取针对性较强的措施，可采用基础减振，如在振动表面加上一层或数层减振材料或加隔声罩；在风机外加隔声罩或是附加通风消声装置。</w:t>
            </w:r>
          </w:p>
          <w:p>
            <w:pPr>
              <w:pStyle w:val="15"/>
              <w:spacing w:line="360" w:lineRule="auto"/>
              <w:ind w:firstLine="420" w:firstLineChars="200"/>
              <w:jc w:val="both"/>
              <w:rPr>
                <w:rFonts w:ascii="Times New Roman" w:hAnsi="Times New Roman" w:cs="Times New Roman"/>
                <w:bCs w:val="0"/>
                <w:kern w:val="0"/>
              </w:rPr>
            </w:pPr>
            <w:r>
              <w:rPr>
                <w:rFonts w:hint="eastAsia" w:ascii="Times New Roman" w:hAnsi="Times New Roman" w:cs="Times New Roman"/>
                <w:bCs w:val="0"/>
                <w:kern w:val="0"/>
              </w:rPr>
              <w:t>经采取以上措施后，本项目噪声源强情况如下表。</w:t>
            </w:r>
          </w:p>
          <w:p>
            <w:pPr>
              <w:pStyle w:val="3"/>
              <w:adjustRightInd w:val="0"/>
              <w:snapToGrid w:val="0"/>
              <w:spacing w:before="0" w:after="0" w:line="240" w:lineRule="auto"/>
              <w:jc w:val="center"/>
              <w:rPr>
                <w:rFonts w:ascii="Times New Roman" w:hAnsi="Times New Roman" w:eastAsia="宋体"/>
                <w:bCs w:val="0"/>
                <w:sz w:val="21"/>
                <w:szCs w:val="21"/>
              </w:rPr>
            </w:pPr>
            <w:r>
              <w:rPr>
                <w:rFonts w:hint="eastAsia" w:ascii="Times New Roman" w:hAnsi="Times New Roman" w:eastAsia="宋体"/>
                <w:bCs w:val="0"/>
                <w:sz w:val="21"/>
                <w:szCs w:val="21"/>
              </w:rPr>
              <w:t>表</w:t>
            </w:r>
            <w:r>
              <w:rPr>
                <w:rFonts w:ascii="Times New Roman" w:hAnsi="Times New Roman" w:eastAsia="宋体"/>
                <w:bCs w:val="0"/>
                <w:sz w:val="21"/>
                <w:szCs w:val="21"/>
              </w:rPr>
              <w:t xml:space="preserve">4-16  </w:t>
            </w:r>
            <w:r>
              <w:rPr>
                <w:rFonts w:hint="eastAsia" w:ascii="Times New Roman" w:hAnsi="Times New Roman" w:eastAsia="宋体"/>
                <w:bCs w:val="0"/>
                <w:sz w:val="21"/>
                <w:szCs w:val="21"/>
              </w:rPr>
              <w:t>噪声源强</w:t>
            </w:r>
            <w:r>
              <w:rPr>
                <w:rFonts w:ascii="Times New Roman" w:hAnsi="Times New Roman" w:eastAsia="宋体"/>
                <w:bCs w:val="0"/>
                <w:sz w:val="21"/>
                <w:szCs w:val="21"/>
              </w:rPr>
              <w:t>调查清单</w:t>
            </w:r>
            <w:r>
              <w:rPr>
                <w:rFonts w:hint="eastAsia" w:ascii="Times New Roman" w:hAnsi="Times New Roman" w:eastAsia="宋体"/>
                <w:bCs w:val="0"/>
                <w:sz w:val="21"/>
                <w:szCs w:val="21"/>
              </w:rPr>
              <w:t>（室内</w:t>
            </w:r>
            <w:r>
              <w:rPr>
                <w:rFonts w:ascii="Times New Roman" w:hAnsi="Times New Roman" w:eastAsia="宋体"/>
                <w:bCs w:val="0"/>
                <w:sz w:val="21"/>
                <w:szCs w:val="21"/>
              </w:rPr>
              <w:t>声源</w:t>
            </w:r>
            <w:r>
              <w:rPr>
                <w:rFonts w:hint="eastAsia" w:ascii="Times New Roman" w:hAnsi="Times New Roman" w:eastAsia="宋体"/>
                <w:bCs w:val="0"/>
                <w:sz w:val="21"/>
                <w:szCs w:val="21"/>
              </w:rPr>
              <w:t>）</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558"/>
              <w:gridCol w:w="663"/>
              <w:gridCol w:w="560"/>
              <w:gridCol w:w="540"/>
              <w:gridCol w:w="500"/>
              <w:gridCol w:w="492"/>
              <w:gridCol w:w="426"/>
              <w:gridCol w:w="438"/>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Merge w:val="restart"/>
                  <w:vAlign w:val="center"/>
                </w:tcPr>
                <w:p>
                  <w:pPr>
                    <w:tabs>
                      <w:tab w:val="left" w:pos="900"/>
                    </w:tabs>
                    <w:ind w:left="-84" w:leftChars="-40" w:right="-84" w:rightChars="-40"/>
                    <w:jc w:val="center"/>
                    <w:rPr>
                      <w:b/>
                      <w:sz w:val="18"/>
                      <w:szCs w:val="18"/>
                    </w:rPr>
                  </w:pPr>
                  <w:r>
                    <w:rPr>
                      <w:rFonts w:hint="eastAsia"/>
                      <w:b/>
                      <w:sz w:val="18"/>
                      <w:szCs w:val="18"/>
                    </w:rPr>
                    <w:t>序号</w:t>
                  </w:r>
                </w:p>
              </w:tc>
              <w:tc>
                <w:tcPr>
                  <w:tcW w:w="558" w:type="dxa"/>
                  <w:vMerge w:val="restart"/>
                  <w:vAlign w:val="center"/>
                </w:tcPr>
                <w:p>
                  <w:pPr>
                    <w:tabs>
                      <w:tab w:val="left" w:pos="900"/>
                    </w:tabs>
                    <w:ind w:left="-84" w:leftChars="-40" w:right="-84" w:rightChars="-40"/>
                    <w:jc w:val="center"/>
                    <w:rPr>
                      <w:b/>
                      <w:sz w:val="18"/>
                      <w:szCs w:val="18"/>
                    </w:rPr>
                  </w:pPr>
                  <w:r>
                    <w:rPr>
                      <w:rFonts w:hint="eastAsia"/>
                      <w:b/>
                      <w:sz w:val="18"/>
                      <w:szCs w:val="18"/>
                    </w:rPr>
                    <w:t>建筑物</w:t>
                  </w:r>
                  <w:r>
                    <w:rPr>
                      <w:b/>
                      <w:sz w:val="18"/>
                      <w:szCs w:val="18"/>
                    </w:rPr>
                    <w:t>名称</w:t>
                  </w:r>
                </w:p>
              </w:tc>
              <w:tc>
                <w:tcPr>
                  <w:tcW w:w="663" w:type="dxa"/>
                  <w:vMerge w:val="restart"/>
                  <w:vAlign w:val="center"/>
                </w:tcPr>
                <w:p>
                  <w:pPr>
                    <w:tabs>
                      <w:tab w:val="left" w:pos="900"/>
                    </w:tabs>
                    <w:ind w:left="-84" w:leftChars="-40" w:right="-84" w:rightChars="-40"/>
                    <w:jc w:val="center"/>
                    <w:rPr>
                      <w:b/>
                      <w:sz w:val="18"/>
                      <w:szCs w:val="18"/>
                    </w:rPr>
                  </w:pPr>
                  <w:r>
                    <w:rPr>
                      <w:rFonts w:hint="eastAsia"/>
                      <w:b/>
                      <w:sz w:val="18"/>
                      <w:szCs w:val="18"/>
                    </w:rPr>
                    <w:t>声源</w:t>
                  </w:r>
                </w:p>
                <w:p>
                  <w:pPr>
                    <w:tabs>
                      <w:tab w:val="left" w:pos="900"/>
                    </w:tabs>
                    <w:ind w:left="-84" w:leftChars="-40" w:right="-84" w:rightChars="-40"/>
                    <w:jc w:val="center"/>
                    <w:rPr>
                      <w:b/>
                      <w:sz w:val="18"/>
                      <w:szCs w:val="18"/>
                    </w:rPr>
                  </w:pPr>
                  <w:r>
                    <w:rPr>
                      <w:rFonts w:hint="eastAsia"/>
                      <w:b/>
                      <w:sz w:val="18"/>
                      <w:szCs w:val="18"/>
                    </w:rPr>
                    <w:t>名称</w:t>
                  </w:r>
                </w:p>
              </w:tc>
              <w:tc>
                <w:tcPr>
                  <w:tcW w:w="560" w:type="dxa"/>
                  <w:vMerge w:val="restart"/>
                  <w:vAlign w:val="center"/>
                </w:tcPr>
                <w:p>
                  <w:pPr>
                    <w:tabs>
                      <w:tab w:val="left" w:pos="900"/>
                    </w:tabs>
                    <w:ind w:left="-105" w:leftChars="-50" w:right="-105" w:rightChars="-50"/>
                    <w:jc w:val="center"/>
                    <w:rPr>
                      <w:b/>
                      <w:sz w:val="18"/>
                      <w:szCs w:val="18"/>
                    </w:rPr>
                  </w:pPr>
                  <w:r>
                    <w:rPr>
                      <w:rFonts w:hint="eastAsia"/>
                      <w:b/>
                      <w:sz w:val="18"/>
                      <w:szCs w:val="18"/>
                    </w:rPr>
                    <w:t>数量</w:t>
                  </w:r>
                </w:p>
                <w:p>
                  <w:pPr>
                    <w:tabs>
                      <w:tab w:val="left" w:pos="900"/>
                    </w:tabs>
                    <w:ind w:left="-105" w:leftChars="-50" w:right="-105" w:rightChars="-50"/>
                    <w:jc w:val="center"/>
                    <w:rPr>
                      <w:b/>
                      <w:sz w:val="18"/>
                      <w:szCs w:val="18"/>
                    </w:rPr>
                  </w:pPr>
                  <w:r>
                    <w:rPr>
                      <w:rFonts w:hint="eastAsia"/>
                      <w:b/>
                      <w:sz w:val="18"/>
                      <w:szCs w:val="18"/>
                    </w:rPr>
                    <w:t>（台）</w:t>
                  </w:r>
                </w:p>
              </w:tc>
              <w:tc>
                <w:tcPr>
                  <w:tcW w:w="540" w:type="dxa"/>
                  <w:vMerge w:val="restart"/>
                  <w:vAlign w:val="center"/>
                </w:tcPr>
                <w:p>
                  <w:pPr>
                    <w:tabs>
                      <w:tab w:val="left" w:pos="900"/>
                    </w:tabs>
                    <w:ind w:left="-84" w:leftChars="-40" w:right="-84" w:rightChars="-40"/>
                    <w:jc w:val="center"/>
                    <w:rPr>
                      <w:b/>
                      <w:sz w:val="18"/>
                      <w:szCs w:val="18"/>
                    </w:rPr>
                  </w:pPr>
                  <w:r>
                    <w:rPr>
                      <w:rFonts w:hint="eastAsia"/>
                      <w:b/>
                      <w:sz w:val="18"/>
                      <w:szCs w:val="18"/>
                    </w:rPr>
                    <w:t>声源</w:t>
                  </w:r>
                  <w:r>
                    <w:rPr>
                      <w:b/>
                      <w:sz w:val="18"/>
                      <w:szCs w:val="18"/>
                    </w:rPr>
                    <w:t>源强</w:t>
                  </w:r>
                  <w:r>
                    <w:rPr>
                      <w:rFonts w:hint="eastAsia"/>
                      <w:b/>
                      <w:sz w:val="18"/>
                      <w:szCs w:val="18"/>
                    </w:rPr>
                    <w:t>/</w:t>
                  </w:r>
                  <w:r>
                    <w:rPr>
                      <w:b/>
                      <w:sz w:val="18"/>
                      <w:szCs w:val="18"/>
                    </w:rPr>
                    <w:t>声功率级dB(A)</w:t>
                  </w:r>
                </w:p>
              </w:tc>
              <w:tc>
                <w:tcPr>
                  <w:tcW w:w="500" w:type="dxa"/>
                  <w:vMerge w:val="restart"/>
                  <w:vAlign w:val="center"/>
                </w:tcPr>
                <w:p>
                  <w:pPr>
                    <w:tabs>
                      <w:tab w:val="left" w:pos="900"/>
                    </w:tabs>
                    <w:ind w:left="-84" w:leftChars="-40" w:right="-84" w:rightChars="-40"/>
                    <w:jc w:val="center"/>
                    <w:rPr>
                      <w:b/>
                      <w:sz w:val="18"/>
                      <w:szCs w:val="18"/>
                    </w:rPr>
                  </w:pPr>
                  <w:r>
                    <w:rPr>
                      <w:rFonts w:hint="eastAsia"/>
                      <w:b/>
                      <w:sz w:val="18"/>
                      <w:szCs w:val="18"/>
                    </w:rPr>
                    <w:t>声源</w:t>
                  </w:r>
                  <w:r>
                    <w:rPr>
                      <w:b/>
                      <w:sz w:val="18"/>
                      <w:szCs w:val="18"/>
                    </w:rPr>
                    <w:t>控制措施</w:t>
                  </w:r>
                </w:p>
              </w:tc>
              <w:tc>
                <w:tcPr>
                  <w:tcW w:w="1356" w:type="dxa"/>
                  <w:gridSpan w:val="3"/>
                  <w:vAlign w:val="center"/>
                </w:tcPr>
                <w:p>
                  <w:pPr>
                    <w:tabs>
                      <w:tab w:val="left" w:pos="900"/>
                    </w:tabs>
                    <w:ind w:left="-84" w:leftChars="-40" w:right="-84" w:rightChars="-40"/>
                    <w:jc w:val="center"/>
                    <w:rPr>
                      <w:b/>
                      <w:sz w:val="18"/>
                      <w:szCs w:val="18"/>
                    </w:rPr>
                  </w:pPr>
                  <w:r>
                    <w:rPr>
                      <w:rFonts w:hint="eastAsia"/>
                      <w:b/>
                      <w:sz w:val="18"/>
                      <w:szCs w:val="18"/>
                    </w:rPr>
                    <w:t>空间相对</w:t>
                  </w:r>
                  <w:r>
                    <w:rPr>
                      <w:b/>
                      <w:sz w:val="18"/>
                      <w:szCs w:val="18"/>
                    </w:rPr>
                    <w:t>位置</w:t>
                  </w:r>
                  <w:r>
                    <w:rPr>
                      <w:rFonts w:hint="eastAsia"/>
                      <w:b/>
                      <w:sz w:val="18"/>
                      <w:szCs w:val="18"/>
                    </w:rPr>
                    <w:t>m</w:t>
                  </w:r>
                </w:p>
              </w:tc>
              <w:tc>
                <w:tcPr>
                  <w:tcW w:w="560" w:type="dxa"/>
                  <w:vMerge w:val="restart"/>
                  <w:vAlign w:val="center"/>
                </w:tcPr>
                <w:p>
                  <w:pPr>
                    <w:tabs>
                      <w:tab w:val="left" w:pos="900"/>
                    </w:tabs>
                    <w:ind w:left="-84" w:leftChars="-40" w:right="-84" w:rightChars="-40"/>
                    <w:jc w:val="center"/>
                    <w:rPr>
                      <w:b/>
                      <w:sz w:val="18"/>
                      <w:szCs w:val="18"/>
                    </w:rPr>
                  </w:pPr>
                  <w:r>
                    <w:rPr>
                      <w:rFonts w:hint="eastAsia"/>
                      <w:b/>
                      <w:sz w:val="18"/>
                      <w:szCs w:val="18"/>
                    </w:rPr>
                    <w:t>距室内</w:t>
                  </w:r>
                  <w:r>
                    <w:rPr>
                      <w:b/>
                      <w:sz w:val="18"/>
                      <w:szCs w:val="18"/>
                    </w:rPr>
                    <w:t>边界距离m</w:t>
                  </w:r>
                </w:p>
              </w:tc>
              <w:tc>
                <w:tcPr>
                  <w:tcW w:w="560" w:type="dxa"/>
                  <w:vMerge w:val="restart"/>
                  <w:vAlign w:val="center"/>
                </w:tcPr>
                <w:p>
                  <w:pPr>
                    <w:tabs>
                      <w:tab w:val="left" w:pos="900"/>
                    </w:tabs>
                    <w:ind w:left="-84" w:leftChars="-40" w:right="-84" w:rightChars="-40"/>
                    <w:jc w:val="center"/>
                    <w:rPr>
                      <w:b/>
                      <w:sz w:val="18"/>
                      <w:szCs w:val="18"/>
                    </w:rPr>
                  </w:pPr>
                  <w:r>
                    <w:rPr>
                      <w:rFonts w:hint="eastAsia"/>
                      <w:b/>
                      <w:sz w:val="18"/>
                      <w:szCs w:val="18"/>
                    </w:rPr>
                    <w:t>室内</w:t>
                  </w:r>
                  <w:r>
                    <w:rPr>
                      <w:b/>
                      <w:sz w:val="18"/>
                      <w:szCs w:val="18"/>
                    </w:rPr>
                    <w:t>边界声</w:t>
                  </w:r>
                  <w:r>
                    <w:rPr>
                      <w:rFonts w:hint="eastAsia"/>
                      <w:b/>
                      <w:sz w:val="18"/>
                      <w:szCs w:val="18"/>
                    </w:rPr>
                    <w:t>级</w:t>
                  </w:r>
                  <w:r>
                    <w:rPr>
                      <w:b/>
                      <w:sz w:val="18"/>
                      <w:szCs w:val="18"/>
                    </w:rPr>
                    <w:t>dB(A)</w:t>
                  </w:r>
                </w:p>
              </w:tc>
              <w:tc>
                <w:tcPr>
                  <w:tcW w:w="560" w:type="dxa"/>
                  <w:vMerge w:val="restart"/>
                  <w:vAlign w:val="center"/>
                </w:tcPr>
                <w:p>
                  <w:pPr>
                    <w:tabs>
                      <w:tab w:val="left" w:pos="900"/>
                    </w:tabs>
                    <w:ind w:left="-84" w:leftChars="-40" w:right="-84" w:rightChars="-40"/>
                    <w:jc w:val="center"/>
                    <w:rPr>
                      <w:b/>
                      <w:sz w:val="18"/>
                      <w:szCs w:val="18"/>
                    </w:rPr>
                  </w:pPr>
                  <w:r>
                    <w:rPr>
                      <w:rFonts w:hint="eastAsia"/>
                      <w:b/>
                      <w:sz w:val="18"/>
                      <w:szCs w:val="18"/>
                    </w:rPr>
                    <w:t>运行</w:t>
                  </w:r>
                  <w:r>
                    <w:rPr>
                      <w:b/>
                      <w:sz w:val="18"/>
                      <w:szCs w:val="18"/>
                    </w:rPr>
                    <w:t>时段</w:t>
                  </w:r>
                </w:p>
              </w:tc>
              <w:tc>
                <w:tcPr>
                  <w:tcW w:w="560" w:type="dxa"/>
                  <w:vMerge w:val="restart"/>
                  <w:vAlign w:val="center"/>
                </w:tcPr>
                <w:p>
                  <w:pPr>
                    <w:tabs>
                      <w:tab w:val="left" w:pos="900"/>
                    </w:tabs>
                    <w:ind w:left="-84" w:leftChars="-40" w:right="-84" w:rightChars="-40"/>
                    <w:jc w:val="center"/>
                    <w:rPr>
                      <w:b/>
                      <w:sz w:val="18"/>
                      <w:szCs w:val="18"/>
                    </w:rPr>
                  </w:pPr>
                  <w:r>
                    <w:rPr>
                      <w:rFonts w:hint="eastAsia"/>
                      <w:b/>
                      <w:sz w:val="18"/>
                      <w:szCs w:val="18"/>
                    </w:rPr>
                    <w:t>建筑物</w:t>
                  </w:r>
                  <w:r>
                    <w:rPr>
                      <w:b/>
                      <w:sz w:val="18"/>
                      <w:szCs w:val="18"/>
                    </w:rPr>
                    <w:t>插入损失dB(A)</w:t>
                  </w:r>
                </w:p>
              </w:tc>
              <w:tc>
                <w:tcPr>
                  <w:tcW w:w="1120" w:type="dxa"/>
                  <w:gridSpan w:val="2"/>
                  <w:vAlign w:val="center"/>
                </w:tcPr>
                <w:p>
                  <w:pPr>
                    <w:tabs>
                      <w:tab w:val="left" w:pos="900"/>
                    </w:tabs>
                    <w:ind w:left="-84" w:leftChars="-40" w:right="-84" w:rightChars="-40"/>
                    <w:jc w:val="center"/>
                    <w:rPr>
                      <w:b/>
                      <w:sz w:val="18"/>
                      <w:szCs w:val="18"/>
                    </w:rPr>
                  </w:pPr>
                  <w:r>
                    <w:rPr>
                      <w:rFonts w:hint="eastAsia"/>
                      <w:b/>
                      <w:sz w:val="18"/>
                      <w:szCs w:val="18"/>
                    </w:rPr>
                    <w:t>建筑物外</w:t>
                  </w:r>
                  <w:r>
                    <w:rPr>
                      <w:b/>
                      <w:sz w:val="18"/>
                      <w:szCs w:val="18"/>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Merge w:val="continue"/>
                  <w:vAlign w:val="center"/>
                </w:tcPr>
                <w:p>
                  <w:pPr>
                    <w:tabs>
                      <w:tab w:val="left" w:pos="900"/>
                    </w:tabs>
                    <w:ind w:left="-84" w:leftChars="-40" w:right="-84" w:rightChars="-40"/>
                    <w:jc w:val="center"/>
                    <w:rPr>
                      <w:b/>
                      <w:sz w:val="18"/>
                      <w:szCs w:val="18"/>
                    </w:rPr>
                  </w:pPr>
                </w:p>
              </w:tc>
              <w:tc>
                <w:tcPr>
                  <w:tcW w:w="558" w:type="dxa"/>
                  <w:vMerge w:val="continue"/>
                  <w:vAlign w:val="center"/>
                </w:tcPr>
                <w:p>
                  <w:pPr>
                    <w:tabs>
                      <w:tab w:val="left" w:pos="900"/>
                    </w:tabs>
                    <w:ind w:left="-84" w:leftChars="-40" w:right="-84" w:rightChars="-40"/>
                    <w:jc w:val="center"/>
                    <w:rPr>
                      <w:b/>
                      <w:sz w:val="18"/>
                      <w:szCs w:val="18"/>
                    </w:rPr>
                  </w:pPr>
                </w:p>
              </w:tc>
              <w:tc>
                <w:tcPr>
                  <w:tcW w:w="663" w:type="dxa"/>
                  <w:vMerge w:val="continue"/>
                  <w:vAlign w:val="center"/>
                </w:tcPr>
                <w:p>
                  <w:pPr>
                    <w:tabs>
                      <w:tab w:val="left" w:pos="900"/>
                    </w:tabs>
                    <w:ind w:left="-84" w:leftChars="-40" w:right="-84" w:rightChars="-40"/>
                    <w:jc w:val="center"/>
                    <w:rPr>
                      <w:b/>
                      <w:sz w:val="18"/>
                      <w:szCs w:val="18"/>
                    </w:rPr>
                  </w:pPr>
                </w:p>
              </w:tc>
              <w:tc>
                <w:tcPr>
                  <w:tcW w:w="560" w:type="dxa"/>
                  <w:vMerge w:val="continue"/>
                  <w:vAlign w:val="center"/>
                </w:tcPr>
                <w:p>
                  <w:pPr>
                    <w:tabs>
                      <w:tab w:val="left" w:pos="900"/>
                    </w:tabs>
                    <w:ind w:left="-84" w:leftChars="-40" w:right="-84" w:rightChars="-40"/>
                    <w:jc w:val="center"/>
                    <w:rPr>
                      <w:b/>
                      <w:sz w:val="18"/>
                      <w:szCs w:val="18"/>
                    </w:rPr>
                  </w:pPr>
                </w:p>
              </w:tc>
              <w:tc>
                <w:tcPr>
                  <w:tcW w:w="540" w:type="dxa"/>
                  <w:vMerge w:val="continue"/>
                  <w:vAlign w:val="center"/>
                </w:tcPr>
                <w:p>
                  <w:pPr>
                    <w:tabs>
                      <w:tab w:val="left" w:pos="900"/>
                    </w:tabs>
                    <w:ind w:left="-84" w:leftChars="-40" w:right="-84" w:rightChars="-40"/>
                    <w:jc w:val="center"/>
                    <w:rPr>
                      <w:b/>
                      <w:sz w:val="18"/>
                      <w:szCs w:val="18"/>
                    </w:rPr>
                  </w:pPr>
                </w:p>
              </w:tc>
              <w:tc>
                <w:tcPr>
                  <w:tcW w:w="500" w:type="dxa"/>
                  <w:vMerge w:val="continue"/>
                  <w:vAlign w:val="center"/>
                </w:tcPr>
                <w:p>
                  <w:pPr>
                    <w:tabs>
                      <w:tab w:val="left" w:pos="900"/>
                    </w:tabs>
                    <w:ind w:left="-84" w:leftChars="-40" w:right="-84" w:rightChars="-40"/>
                    <w:jc w:val="center"/>
                    <w:rPr>
                      <w:b/>
                      <w:sz w:val="18"/>
                      <w:szCs w:val="18"/>
                    </w:rPr>
                  </w:pPr>
                </w:p>
              </w:tc>
              <w:tc>
                <w:tcPr>
                  <w:tcW w:w="492" w:type="dxa"/>
                  <w:vAlign w:val="center"/>
                </w:tcPr>
                <w:p>
                  <w:pPr>
                    <w:tabs>
                      <w:tab w:val="left" w:pos="900"/>
                    </w:tabs>
                    <w:ind w:left="-84" w:leftChars="-40" w:right="-84" w:rightChars="-40"/>
                    <w:jc w:val="center"/>
                    <w:rPr>
                      <w:b/>
                      <w:sz w:val="18"/>
                      <w:szCs w:val="18"/>
                    </w:rPr>
                  </w:pPr>
                  <w:r>
                    <w:rPr>
                      <w:rFonts w:hint="eastAsia"/>
                      <w:b/>
                      <w:sz w:val="18"/>
                      <w:szCs w:val="18"/>
                    </w:rPr>
                    <w:t>X</w:t>
                  </w:r>
                </w:p>
              </w:tc>
              <w:tc>
                <w:tcPr>
                  <w:tcW w:w="426" w:type="dxa"/>
                  <w:vAlign w:val="center"/>
                </w:tcPr>
                <w:p>
                  <w:pPr>
                    <w:tabs>
                      <w:tab w:val="left" w:pos="900"/>
                    </w:tabs>
                    <w:ind w:left="-84" w:leftChars="-40" w:right="-84" w:rightChars="-40"/>
                    <w:jc w:val="center"/>
                    <w:rPr>
                      <w:b/>
                      <w:sz w:val="18"/>
                      <w:szCs w:val="18"/>
                    </w:rPr>
                  </w:pPr>
                  <w:r>
                    <w:rPr>
                      <w:rFonts w:hint="eastAsia"/>
                      <w:b/>
                      <w:sz w:val="18"/>
                      <w:szCs w:val="18"/>
                    </w:rPr>
                    <w:t>Y</w:t>
                  </w:r>
                </w:p>
              </w:tc>
              <w:tc>
                <w:tcPr>
                  <w:tcW w:w="438" w:type="dxa"/>
                  <w:vAlign w:val="center"/>
                </w:tcPr>
                <w:p>
                  <w:pPr>
                    <w:tabs>
                      <w:tab w:val="left" w:pos="900"/>
                    </w:tabs>
                    <w:ind w:left="-84" w:leftChars="-40" w:right="-84" w:rightChars="-40"/>
                    <w:jc w:val="center"/>
                    <w:rPr>
                      <w:b/>
                      <w:sz w:val="18"/>
                      <w:szCs w:val="18"/>
                    </w:rPr>
                  </w:pPr>
                  <w:r>
                    <w:rPr>
                      <w:rFonts w:hint="eastAsia"/>
                      <w:b/>
                      <w:sz w:val="18"/>
                      <w:szCs w:val="18"/>
                    </w:rPr>
                    <w:t>Z</w:t>
                  </w:r>
                </w:p>
              </w:tc>
              <w:tc>
                <w:tcPr>
                  <w:tcW w:w="560" w:type="dxa"/>
                  <w:vMerge w:val="continue"/>
                  <w:vAlign w:val="center"/>
                </w:tcPr>
                <w:p>
                  <w:pPr>
                    <w:tabs>
                      <w:tab w:val="left" w:pos="900"/>
                    </w:tabs>
                    <w:ind w:left="-84" w:leftChars="-40" w:right="-84" w:rightChars="-40"/>
                    <w:jc w:val="center"/>
                    <w:rPr>
                      <w:b/>
                      <w:sz w:val="18"/>
                      <w:szCs w:val="18"/>
                    </w:rPr>
                  </w:pPr>
                </w:p>
              </w:tc>
              <w:tc>
                <w:tcPr>
                  <w:tcW w:w="560" w:type="dxa"/>
                  <w:vMerge w:val="continue"/>
                  <w:vAlign w:val="center"/>
                </w:tcPr>
                <w:p>
                  <w:pPr>
                    <w:tabs>
                      <w:tab w:val="left" w:pos="900"/>
                    </w:tabs>
                    <w:ind w:left="-84" w:leftChars="-40" w:right="-84" w:rightChars="-40"/>
                    <w:jc w:val="center"/>
                    <w:rPr>
                      <w:b/>
                      <w:sz w:val="18"/>
                      <w:szCs w:val="18"/>
                    </w:rPr>
                  </w:pPr>
                </w:p>
              </w:tc>
              <w:tc>
                <w:tcPr>
                  <w:tcW w:w="560" w:type="dxa"/>
                  <w:vMerge w:val="continue"/>
                  <w:vAlign w:val="center"/>
                </w:tcPr>
                <w:p>
                  <w:pPr>
                    <w:tabs>
                      <w:tab w:val="left" w:pos="900"/>
                    </w:tabs>
                    <w:ind w:left="-84" w:leftChars="-40" w:right="-84" w:rightChars="-40"/>
                    <w:jc w:val="center"/>
                    <w:rPr>
                      <w:b/>
                      <w:sz w:val="18"/>
                      <w:szCs w:val="18"/>
                    </w:rPr>
                  </w:pPr>
                </w:p>
              </w:tc>
              <w:tc>
                <w:tcPr>
                  <w:tcW w:w="560" w:type="dxa"/>
                  <w:vMerge w:val="continue"/>
                  <w:vAlign w:val="center"/>
                </w:tcPr>
                <w:p>
                  <w:pPr>
                    <w:tabs>
                      <w:tab w:val="left" w:pos="900"/>
                    </w:tabs>
                    <w:ind w:left="-84" w:leftChars="-40" w:right="-84" w:rightChars="-40"/>
                    <w:jc w:val="center"/>
                    <w:rPr>
                      <w:b/>
                      <w:sz w:val="18"/>
                      <w:szCs w:val="18"/>
                    </w:rPr>
                  </w:pPr>
                </w:p>
              </w:tc>
              <w:tc>
                <w:tcPr>
                  <w:tcW w:w="560" w:type="dxa"/>
                  <w:vAlign w:val="center"/>
                </w:tcPr>
                <w:p>
                  <w:pPr>
                    <w:tabs>
                      <w:tab w:val="left" w:pos="900"/>
                    </w:tabs>
                    <w:ind w:left="-84" w:leftChars="-40" w:right="-84" w:rightChars="-40"/>
                    <w:jc w:val="center"/>
                    <w:rPr>
                      <w:b/>
                      <w:sz w:val="18"/>
                      <w:szCs w:val="18"/>
                    </w:rPr>
                  </w:pPr>
                  <w:r>
                    <w:rPr>
                      <w:rFonts w:hint="eastAsia"/>
                      <w:b/>
                      <w:sz w:val="18"/>
                      <w:szCs w:val="18"/>
                    </w:rPr>
                    <w:t>声压级</w:t>
                  </w:r>
                  <w:r>
                    <w:rPr>
                      <w:b/>
                      <w:sz w:val="18"/>
                      <w:szCs w:val="18"/>
                    </w:rPr>
                    <w:t>dB(A)</w:t>
                  </w:r>
                </w:p>
              </w:tc>
              <w:tc>
                <w:tcPr>
                  <w:tcW w:w="560" w:type="dxa"/>
                  <w:vAlign w:val="center"/>
                </w:tcPr>
                <w:p>
                  <w:pPr>
                    <w:tabs>
                      <w:tab w:val="left" w:pos="900"/>
                    </w:tabs>
                    <w:ind w:left="-84" w:leftChars="-40" w:right="-84" w:rightChars="-40"/>
                    <w:jc w:val="center"/>
                    <w:rPr>
                      <w:b/>
                      <w:sz w:val="18"/>
                      <w:szCs w:val="18"/>
                    </w:rPr>
                  </w:pPr>
                  <w:r>
                    <w:rPr>
                      <w:rFonts w:hint="eastAsia"/>
                      <w:b/>
                      <w:sz w:val="18"/>
                      <w:szCs w:val="18"/>
                    </w:rPr>
                    <w:t>建筑物</w:t>
                  </w:r>
                  <w:r>
                    <w:rPr>
                      <w:b/>
                      <w:sz w:val="18"/>
                      <w:szCs w:val="18"/>
                    </w:rPr>
                    <w:t>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widowControl/>
                    <w:jc w:val="center"/>
                    <w:rPr>
                      <w:sz w:val="18"/>
                      <w:szCs w:val="18"/>
                    </w:rPr>
                  </w:pPr>
                  <w:r>
                    <w:rPr>
                      <w:sz w:val="18"/>
                      <w:szCs w:val="18"/>
                    </w:rPr>
                    <w:t>1</w:t>
                  </w:r>
                </w:p>
              </w:tc>
              <w:tc>
                <w:tcPr>
                  <w:tcW w:w="558" w:type="dxa"/>
                  <w:vMerge w:val="restart"/>
                  <w:vAlign w:val="center"/>
                </w:tcPr>
                <w:p>
                  <w:pPr>
                    <w:tabs>
                      <w:tab w:val="left" w:pos="900"/>
                    </w:tabs>
                    <w:ind w:left="-84" w:leftChars="-40" w:right="-84" w:rightChars="-40"/>
                    <w:jc w:val="center"/>
                    <w:rPr>
                      <w:sz w:val="18"/>
                      <w:szCs w:val="18"/>
                    </w:rPr>
                  </w:pPr>
                  <w:r>
                    <w:rPr>
                      <w:rFonts w:hint="eastAsia"/>
                      <w:sz w:val="18"/>
                      <w:szCs w:val="18"/>
                    </w:rPr>
                    <w:t>生产车间</w:t>
                  </w:r>
                </w:p>
              </w:tc>
              <w:tc>
                <w:tcPr>
                  <w:tcW w:w="663" w:type="dxa"/>
                  <w:vAlign w:val="center"/>
                </w:tcPr>
                <w:p>
                  <w:pPr>
                    <w:adjustRightInd w:val="0"/>
                    <w:snapToGrid w:val="0"/>
                    <w:ind w:left="-105" w:leftChars="-50" w:right="-105" w:rightChars="-50"/>
                    <w:jc w:val="center"/>
                    <w:rPr>
                      <w:sz w:val="18"/>
                      <w:szCs w:val="18"/>
                    </w:rPr>
                  </w:pPr>
                  <w:r>
                    <w:rPr>
                      <w:rFonts w:hint="eastAsia"/>
                      <w:sz w:val="18"/>
                      <w:szCs w:val="18"/>
                    </w:rPr>
                    <w:t>颚式破碎机</w:t>
                  </w:r>
                </w:p>
              </w:tc>
              <w:tc>
                <w:tcPr>
                  <w:tcW w:w="560" w:type="dxa"/>
                  <w:vAlign w:val="center"/>
                </w:tcPr>
                <w:p>
                  <w:pPr>
                    <w:adjustRightInd w:val="0"/>
                    <w:snapToGrid w:val="0"/>
                    <w:jc w:val="center"/>
                    <w:rPr>
                      <w:sz w:val="18"/>
                      <w:szCs w:val="18"/>
                    </w:rPr>
                  </w:pPr>
                  <w:r>
                    <w:rPr>
                      <w:sz w:val="18"/>
                      <w:szCs w:val="18"/>
                    </w:rPr>
                    <w:t>1</w:t>
                  </w:r>
                </w:p>
              </w:tc>
              <w:tc>
                <w:tcPr>
                  <w:tcW w:w="54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00</w:t>
                  </w:r>
                </w:p>
              </w:tc>
              <w:tc>
                <w:tcPr>
                  <w:tcW w:w="500" w:type="dxa"/>
                  <w:vMerge w:val="restart"/>
                  <w:vAlign w:val="center"/>
                </w:tcPr>
                <w:p>
                  <w:pPr>
                    <w:tabs>
                      <w:tab w:val="left" w:pos="900"/>
                    </w:tabs>
                    <w:ind w:left="-84" w:leftChars="-40" w:right="-84" w:rightChars="-40"/>
                    <w:jc w:val="center"/>
                    <w:rPr>
                      <w:sz w:val="18"/>
                      <w:szCs w:val="18"/>
                    </w:rPr>
                  </w:pPr>
                  <w:r>
                    <w:rPr>
                      <w:rFonts w:hint="eastAsia"/>
                      <w:sz w:val="18"/>
                      <w:szCs w:val="18"/>
                    </w:rPr>
                    <w:t>减振</w:t>
                  </w:r>
                  <w:r>
                    <w:rPr>
                      <w:sz w:val="18"/>
                      <w:szCs w:val="18"/>
                    </w:rPr>
                    <w:t>、隔声</w:t>
                  </w:r>
                </w:p>
              </w:tc>
              <w:tc>
                <w:tcPr>
                  <w:tcW w:w="492"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8</w:t>
                  </w:r>
                  <w:r>
                    <w:rPr>
                      <w:sz w:val="18"/>
                      <w:szCs w:val="18"/>
                    </w:rPr>
                    <w:t>1.63</w:t>
                  </w:r>
                </w:p>
              </w:tc>
              <w:tc>
                <w:tcPr>
                  <w:tcW w:w="560" w:type="dxa"/>
                  <w:vMerge w:val="restart"/>
                  <w:vAlign w:val="center"/>
                </w:tcPr>
                <w:p>
                  <w:pPr>
                    <w:tabs>
                      <w:tab w:val="left" w:pos="900"/>
                    </w:tabs>
                    <w:ind w:left="-84" w:leftChars="-40" w:right="-84" w:rightChars="-40"/>
                    <w:jc w:val="center"/>
                    <w:rPr>
                      <w:sz w:val="18"/>
                      <w:szCs w:val="18"/>
                    </w:rPr>
                  </w:pPr>
                  <w:r>
                    <w:rPr>
                      <w:rFonts w:hint="eastAsia"/>
                      <w:sz w:val="18"/>
                      <w:szCs w:val="18"/>
                    </w:rPr>
                    <w:t>昼间夜间</w:t>
                  </w: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widowControl/>
                    <w:ind w:left="-105" w:leftChars="-50" w:right="-105" w:rightChars="-50"/>
                    <w:jc w:val="center"/>
                    <w:rPr>
                      <w:sz w:val="18"/>
                      <w:szCs w:val="18"/>
                    </w:rPr>
                  </w:pPr>
                  <w:r>
                    <w:rPr>
                      <w:sz w:val="18"/>
                      <w:szCs w:val="18"/>
                    </w:rPr>
                    <w:t xml:space="preserve">50.63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adjustRightInd w:val="0"/>
                    <w:snapToGrid w:val="0"/>
                    <w:ind w:left="-105" w:leftChars="-50" w:right="-105" w:rightChars="-50"/>
                    <w:jc w:val="center"/>
                    <w:rPr>
                      <w:sz w:val="18"/>
                      <w:szCs w:val="18"/>
                    </w:rPr>
                  </w:pPr>
                  <w:r>
                    <w:rPr>
                      <w:rFonts w:hint="eastAsia"/>
                      <w:sz w:val="18"/>
                      <w:szCs w:val="18"/>
                    </w:rPr>
                    <w:t>给料机</w:t>
                  </w:r>
                </w:p>
              </w:tc>
              <w:tc>
                <w:tcPr>
                  <w:tcW w:w="560" w:type="dxa"/>
                  <w:vAlign w:val="center"/>
                </w:tcPr>
                <w:p>
                  <w:pPr>
                    <w:adjustRightInd w:val="0"/>
                    <w:snapToGrid w:val="0"/>
                    <w:jc w:val="center"/>
                    <w:rPr>
                      <w:sz w:val="18"/>
                      <w:szCs w:val="18"/>
                    </w:rPr>
                  </w:pPr>
                  <w:r>
                    <w:rPr>
                      <w:sz w:val="18"/>
                      <w:szCs w:val="18"/>
                    </w:rPr>
                    <w:t>1</w:t>
                  </w:r>
                </w:p>
              </w:tc>
              <w:tc>
                <w:tcPr>
                  <w:tcW w:w="540" w:type="dxa"/>
                  <w:vAlign w:val="center"/>
                </w:tcPr>
                <w:p>
                  <w:pPr>
                    <w:tabs>
                      <w:tab w:val="left" w:pos="900"/>
                    </w:tabs>
                    <w:ind w:left="-84" w:leftChars="-40" w:right="-84" w:rightChars="-40"/>
                    <w:jc w:val="center"/>
                    <w:rPr>
                      <w:sz w:val="18"/>
                      <w:szCs w:val="18"/>
                    </w:rPr>
                  </w:pPr>
                  <w:r>
                    <w:rPr>
                      <w:rFonts w:hint="eastAsia"/>
                      <w:sz w:val="18"/>
                      <w:szCs w:val="18"/>
                    </w:rPr>
                    <w:t>9</w:t>
                  </w:r>
                  <w:r>
                    <w:rPr>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3</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adjustRightInd w:val="0"/>
                    <w:snapToGrid w:val="0"/>
                    <w:ind w:left="-105" w:leftChars="-50" w:right="-105" w:rightChars="-50"/>
                    <w:jc w:val="center"/>
                    <w:rPr>
                      <w:sz w:val="18"/>
                      <w:szCs w:val="18"/>
                    </w:rPr>
                  </w:pPr>
                  <w:r>
                    <w:rPr>
                      <w:rFonts w:hint="eastAsia"/>
                      <w:sz w:val="18"/>
                      <w:szCs w:val="18"/>
                    </w:rPr>
                    <w:t>振动筛</w:t>
                  </w:r>
                </w:p>
              </w:tc>
              <w:tc>
                <w:tcPr>
                  <w:tcW w:w="560" w:type="dxa"/>
                  <w:vAlign w:val="center"/>
                </w:tcPr>
                <w:p>
                  <w:pPr>
                    <w:adjustRightInd w:val="0"/>
                    <w:snapToGrid w:val="0"/>
                    <w:jc w:val="center"/>
                    <w:rPr>
                      <w:sz w:val="18"/>
                      <w:szCs w:val="18"/>
                    </w:rPr>
                  </w:pPr>
                  <w:r>
                    <w:rPr>
                      <w:sz w:val="18"/>
                      <w:szCs w:val="18"/>
                    </w:rPr>
                    <w:t>1</w:t>
                  </w:r>
                </w:p>
              </w:tc>
              <w:tc>
                <w:tcPr>
                  <w:tcW w:w="54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8</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50.63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4</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adjustRightInd w:val="0"/>
                    <w:snapToGrid w:val="0"/>
                    <w:ind w:left="-105" w:leftChars="-50" w:right="-105" w:rightChars="-50"/>
                    <w:jc w:val="center"/>
                    <w:rPr>
                      <w:sz w:val="18"/>
                      <w:szCs w:val="18"/>
                    </w:rPr>
                  </w:pPr>
                  <w:r>
                    <w:rPr>
                      <w:rFonts w:hint="eastAsia"/>
                      <w:sz w:val="18"/>
                      <w:szCs w:val="18"/>
                    </w:rPr>
                    <w:t>色选机</w:t>
                  </w:r>
                </w:p>
              </w:tc>
              <w:tc>
                <w:tcPr>
                  <w:tcW w:w="560" w:type="dxa"/>
                  <w:vAlign w:val="center"/>
                </w:tcPr>
                <w:p>
                  <w:pPr>
                    <w:adjustRightInd w:val="0"/>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restart"/>
                  <w:vAlign w:val="center"/>
                </w:tcPr>
                <w:p>
                  <w:pPr>
                    <w:tabs>
                      <w:tab w:val="left" w:pos="900"/>
                    </w:tabs>
                    <w:ind w:left="-84" w:leftChars="-40" w:right="-84" w:rightChars="-40"/>
                    <w:jc w:val="center"/>
                    <w:rPr>
                      <w:sz w:val="18"/>
                      <w:szCs w:val="18"/>
                    </w:rPr>
                  </w:pPr>
                  <w:r>
                    <w:rPr>
                      <w:rFonts w:hint="eastAsia"/>
                      <w:sz w:val="18"/>
                      <w:szCs w:val="18"/>
                    </w:rPr>
                    <w:t>减振</w:t>
                  </w:r>
                  <w:r>
                    <w:rPr>
                      <w:sz w:val="18"/>
                      <w:szCs w:val="18"/>
                    </w:rPr>
                    <w:t>、隔声</w:t>
                  </w: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5</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adjustRightInd w:val="0"/>
                    <w:snapToGrid w:val="0"/>
                    <w:ind w:left="-105" w:leftChars="-50" w:right="-105" w:rightChars="-50"/>
                    <w:jc w:val="center"/>
                    <w:rPr>
                      <w:sz w:val="18"/>
                      <w:szCs w:val="18"/>
                    </w:rPr>
                  </w:pPr>
                  <w:r>
                    <w:rPr>
                      <w:sz w:val="18"/>
                      <w:szCs w:val="18"/>
                    </w:rPr>
                    <w:t>焙烧炉</w:t>
                  </w:r>
                </w:p>
              </w:tc>
              <w:tc>
                <w:tcPr>
                  <w:tcW w:w="560" w:type="dxa"/>
                  <w:vAlign w:val="center"/>
                </w:tcPr>
                <w:p>
                  <w:pPr>
                    <w:adjustRightInd w:val="0"/>
                    <w:snapToGrid w:val="0"/>
                    <w:jc w:val="center"/>
                    <w:rPr>
                      <w:sz w:val="18"/>
                      <w:szCs w:val="18"/>
                    </w:rPr>
                  </w:pPr>
                  <w:r>
                    <w:rPr>
                      <w:sz w:val="18"/>
                      <w:szCs w:val="18"/>
                    </w:rPr>
                    <w:t>8</w:t>
                  </w:r>
                </w:p>
              </w:tc>
              <w:tc>
                <w:tcPr>
                  <w:tcW w:w="540" w:type="dxa"/>
                  <w:vAlign w:val="center"/>
                </w:tcPr>
                <w:p>
                  <w:pPr>
                    <w:tabs>
                      <w:tab w:val="left" w:pos="900"/>
                    </w:tabs>
                    <w:ind w:left="-84" w:leftChars="-40" w:right="-84" w:rightChars="-40"/>
                    <w:jc w:val="center"/>
                    <w:rPr>
                      <w:sz w:val="18"/>
                      <w:szCs w:val="18"/>
                    </w:rPr>
                  </w:pPr>
                  <w:r>
                    <w:rPr>
                      <w:snapToGrid w:val="0"/>
                      <w:sz w:val="18"/>
                      <w:szCs w:val="18"/>
                    </w:rPr>
                    <w:t>7</w:t>
                  </w:r>
                  <w:r>
                    <w:rPr>
                      <w:rFonts w:hint="eastAsia"/>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6</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制砂机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1.44</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40.44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7</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摇摆筛</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sz w:val="18"/>
                      <w:szCs w:val="18"/>
                    </w:rPr>
                    <w:t>40</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1.49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40.49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8</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sz w:val="18"/>
                      <w:szCs w:val="18"/>
                    </w:rPr>
                    <w:t>磁选</w:t>
                  </w:r>
                  <w:r>
                    <w:rPr>
                      <w:rFonts w:hint="eastAsia"/>
                      <w:sz w:val="18"/>
                      <w:szCs w:val="18"/>
                    </w:rPr>
                    <w:t>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0</w:t>
                  </w:r>
                </w:p>
              </w:tc>
              <w:tc>
                <w:tcPr>
                  <w:tcW w:w="426" w:type="dxa"/>
                  <w:vAlign w:val="center"/>
                </w:tcPr>
                <w:p>
                  <w:pPr>
                    <w:tabs>
                      <w:tab w:val="left" w:pos="900"/>
                    </w:tabs>
                    <w:ind w:left="-84" w:leftChars="-40" w:right="-84" w:rightChars="-40"/>
                    <w:jc w:val="center"/>
                    <w:rPr>
                      <w:sz w:val="18"/>
                      <w:szCs w:val="18"/>
                    </w:rPr>
                  </w:pPr>
                  <w:r>
                    <w:rPr>
                      <w:sz w:val="18"/>
                      <w:szCs w:val="18"/>
                    </w:rPr>
                    <w:t>35</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1.40</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20.40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01" w:type="dxa"/>
                  <w:vAlign w:val="center"/>
                </w:tcPr>
                <w:p>
                  <w:pPr>
                    <w:jc w:val="center"/>
                    <w:rPr>
                      <w:sz w:val="18"/>
                      <w:szCs w:val="18"/>
                    </w:rPr>
                  </w:pPr>
                  <w:r>
                    <w:rPr>
                      <w:sz w:val="18"/>
                      <w:szCs w:val="18"/>
                    </w:rPr>
                    <w:t>9</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提纯罐</w:t>
                  </w:r>
                </w:p>
              </w:tc>
              <w:tc>
                <w:tcPr>
                  <w:tcW w:w="560" w:type="dxa"/>
                  <w:vAlign w:val="center"/>
                </w:tcPr>
                <w:p>
                  <w:pPr>
                    <w:snapToGrid w:val="0"/>
                    <w:jc w:val="center"/>
                    <w:rPr>
                      <w:sz w:val="18"/>
                      <w:szCs w:val="18"/>
                    </w:rPr>
                  </w:pPr>
                  <w:r>
                    <w:rPr>
                      <w:sz w:val="18"/>
                      <w:szCs w:val="18"/>
                    </w:rPr>
                    <w:t>40</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1.40</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20.40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10</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highlight w:val="yellow"/>
                    </w:rPr>
                  </w:pPr>
                  <w:r>
                    <w:rPr>
                      <w:rFonts w:hint="eastAsia"/>
                      <w:sz w:val="18"/>
                      <w:szCs w:val="18"/>
                    </w:rPr>
                    <w:t>循环加热</w:t>
                  </w:r>
                  <w:r>
                    <w:rPr>
                      <w:sz w:val="18"/>
                      <w:szCs w:val="18"/>
                    </w:rPr>
                    <w:t>机组</w:t>
                  </w:r>
                </w:p>
              </w:tc>
              <w:tc>
                <w:tcPr>
                  <w:tcW w:w="560" w:type="dxa"/>
                  <w:vAlign w:val="center"/>
                </w:tcPr>
                <w:p>
                  <w:pPr>
                    <w:snapToGrid w:val="0"/>
                    <w:jc w:val="center"/>
                    <w:rPr>
                      <w:sz w:val="18"/>
                      <w:szCs w:val="18"/>
                    </w:rPr>
                  </w:pPr>
                  <w:r>
                    <w:rPr>
                      <w:sz w:val="18"/>
                      <w:szCs w:val="18"/>
                    </w:rPr>
                    <w:t>20</w:t>
                  </w:r>
                </w:p>
              </w:tc>
              <w:tc>
                <w:tcPr>
                  <w:tcW w:w="540" w:type="dxa"/>
                  <w:vAlign w:val="center"/>
                </w:tcPr>
                <w:p>
                  <w:pPr>
                    <w:tabs>
                      <w:tab w:val="left" w:pos="900"/>
                    </w:tabs>
                    <w:ind w:left="-84" w:leftChars="-40" w:right="-84" w:rightChars="-40"/>
                    <w:jc w:val="center"/>
                    <w:rPr>
                      <w:sz w:val="18"/>
                      <w:szCs w:val="18"/>
                    </w:rPr>
                  </w:pPr>
                  <w:r>
                    <w:rPr>
                      <w:snapToGrid w:val="0"/>
                      <w:sz w:val="18"/>
                      <w:szCs w:val="18"/>
                    </w:rPr>
                    <w:t>80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8</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560" w:type="dxa"/>
                  <w:vAlign w:val="center"/>
                </w:tcPr>
                <w:p>
                  <w:pPr>
                    <w:tabs>
                      <w:tab w:val="left" w:pos="900"/>
                    </w:tabs>
                    <w:ind w:left="-84" w:leftChars="-40" w:right="-84" w:rightChars="-40"/>
                    <w:jc w:val="center"/>
                    <w:rPr>
                      <w:sz w:val="18"/>
                      <w:szCs w:val="18"/>
                    </w:rPr>
                  </w:pPr>
                  <w:r>
                    <w:rPr>
                      <w:sz w:val="18"/>
                      <w:szCs w:val="18"/>
                    </w:rPr>
                    <w:t>61.40</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30.40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11</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sz w:val="18"/>
                      <w:szCs w:val="18"/>
                    </w:rPr>
                    <w:t>浮选机</w:t>
                  </w:r>
                </w:p>
              </w:tc>
              <w:tc>
                <w:tcPr>
                  <w:tcW w:w="560" w:type="dxa"/>
                  <w:vAlign w:val="center"/>
                </w:tcPr>
                <w:p>
                  <w:pPr>
                    <w:snapToGrid w:val="0"/>
                    <w:jc w:val="center"/>
                    <w:rPr>
                      <w:sz w:val="18"/>
                      <w:szCs w:val="18"/>
                    </w:rPr>
                  </w:pPr>
                  <w:r>
                    <w:rPr>
                      <w:sz w:val="18"/>
                      <w:szCs w:val="18"/>
                    </w:rPr>
                    <w:t>30</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9</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560" w:type="dxa"/>
                  <w:vAlign w:val="center"/>
                </w:tcPr>
                <w:p>
                  <w:pPr>
                    <w:tabs>
                      <w:tab w:val="left" w:pos="900"/>
                    </w:tabs>
                    <w:ind w:left="-84" w:leftChars="-40" w:right="-84" w:rightChars="-40"/>
                    <w:jc w:val="center"/>
                    <w:rPr>
                      <w:sz w:val="18"/>
                      <w:szCs w:val="18"/>
                    </w:rPr>
                  </w:pPr>
                  <w:r>
                    <w:rPr>
                      <w:sz w:val="18"/>
                      <w:szCs w:val="18"/>
                    </w:rPr>
                    <w:t>71.40</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40.40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12</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空气能</w:t>
                  </w:r>
                  <w:r>
                    <w:rPr>
                      <w:sz w:val="18"/>
                      <w:szCs w:val="18"/>
                    </w:rPr>
                    <w:t>加热组</w:t>
                  </w:r>
                </w:p>
              </w:tc>
              <w:tc>
                <w:tcPr>
                  <w:tcW w:w="560" w:type="dxa"/>
                  <w:vAlign w:val="center"/>
                </w:tcPr>
                <w:p>
                  <w:pPr>
                    <w:snapToGrid w:val="0"/>
                    <w:jc w:val="center"/>
                    <w:rPr>
                      <w:sz w:val="18"/>
                      <w:szCs w:val="18"/>
                    </w:rPr>
                  </w:pPr>
                  <w:r>
                    <w:rPr>
                      <w:sz w:val="18"/>
                      <w:szCs w:val="18"/>
                    </w:rPr>
                    <w:t>3</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8</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sz w:val="18"/>
                      <w:szCs w:val="18"/>
                    </w:rPr>
                    <w:t>40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1.39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40.39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13</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离心</w:t>
                  </w:r>
                  <w:r>
                    <w:rPr>
                      <w:sz w:val="18"/>
                      <w:szCs w:val="18"/>
                    </w:rPr>
                    <w:t>脱水机</w:t>
                  </w:r>
                </w:p>
              </w:tc>
              <w:tc>
                <w:tcPr>
                  <w:tcW w:w="560" w:type="dxa"/>
                  <w:vAlign w:val="center"/>
                </w:tcPr>
                <w:p>
                  <w:pPr>
                    <w:snapToGrid w:val="0"/>
                    <w:jc w:val="center"/>
                    <w:rPr>
                      <w:sz w:val="18"/>
                      <w:szCs w:val="18"/>
                    </w:rPr>
                  </w:pPr>
                  <w:r>
                    <w:rPr>
                      <w:sz w:val="18"/>
                      <w:szCs w:val="18"/>
                    </w:rPr>
                    <w:t>4</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0</w:t>
                  </w:r>
                </w:p>
              </w:tc>
              <w:tc>
                <w:tcPr>
                  <w:tcW w:w="560" w:type="dxa"/>
                  <w:vAlign w:val="center"/>
                </w:tcPr>
                <w:p>
                  <w:pPr>
                    <w:tabs>
                      <w:tab w:val="left" w:pos="900"/>
                    </w:tabs>
                    <w:ind w:left="-84" w:leftChars="-40" w:right="-84" w:rightChars="-40"/>
                    <w:jc w:val="center"/>
                    <w:rPr>
                      <w:sz w:val="18"/>
                      <w:szCs w:val="18"/>
                    </w:rPr>
                  </w:pPr>
                  <w:r>
                    <w:rPr>
                      <w:sz w:val="18"/>
                      <w:szCs w:val="18"/>
                    </w:rPr>
                    <w:t>71.40</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40.40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14</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烤</w:t>
                  </w:r>
                  <w:r>
                    <w:rPr>
                      <w:sz w:val="18"/>
                      <w:szCs w:val="18"/>
                    </w:rPr>
                    <w:t>砂炉</w:t>
                  </w:r>
                </w:p>
              </w:tc>
              <w:tc>
                <w:tcPr>
                  <w:tcW w:w="560" w:type="dxa"/>
                  <w:vAlign w:val="center"/>
                </w:tcPr>
                <w:p>
                  <w:pPr>
                    <w:snapToGrid w:val="0"/>
                    <w:jc w:val="center"/>
                    <w:rPr>
                      <w:sz w:val="18"/>
                      <w:szCs w:val="18"/>
                    </w:rPr>
                  </w:pPr>
                  <w:r>
                    <w:rPr>
                      <w:sz w:val="18"/>
                      <w:szCs w:val="18"/>
                    </w:rPr>
                    <w:t>6</w:t>
                  </w:r>
                </w:p>
              </w:tc>
              <w:tc>
                <w:tcPr>
                  <w:tcW w:w="540" w:type="dxa"/>
                  <w:vAlign w:val="center"/>
                </w:tcPr>
                <w:p>
                  <w:pPr>
                    <w:tabs>
                      <w:tab w:val="left" w:pos="900"/>
                    </w:tabs>
                    <w:ind w:left="-84" w:leftChars="-40" w:right="-84" w:rightChars="-40"/>
                    <w:jc w:val="center"/>
                    <w:rPr>
                      <w:sz w:val="18"/>
                      <w:szCs w:val="18"/>
                    </w:rPr>
                  </w:pPr>
                  <w:r>
                    <w:rPr>
                      <w:snapToGrid w:val="0"/>
                      <w:sz w:val="18"/>
                      <w:szCs w:val="18"/>
                    </w:rPr>
                    <w:t>7</w:t>
                  </w:r>
                  <w:r>
                    <w:rPr>
                      <w:rFonts w:hint="eastAsia"/>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15</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0</w:t>
                  </w:r>
                </w:p>
              </w:tc>
              <w:tc>
                <w:tcPr>
                  <w:tcW w:w="560" w:type="dxa"/>
                  <w:vAlign w:val="center"/>
                </w:tcPr>
                <w:p>
                  <w:pPr>
                    <w:tabs>
                      <w:tab w:val="left" w:pos="900"/>
                    </w:tabs>
                    <w:ind w:left="-84" w:leftChars="-40" w:right="-84" w:rightChars="-40"/>
                    <w:jc w:val="center"/>
                    <w:rPr>
                      <w:sz w:val="18"/>
                      <w:szCs w:val="18"/>
                    </w:rPr>
                  </w:pPr>
                  <w:r>
                    <w:rPr>
                      <w:sz w:val="18"/>
                      <w:szCs w:val="18"/>
                    </w:rPr>
                    <w:t>51.44</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20.44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15</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冷却炉</w:t>
                  </w:r>
                </w:p>
              </w:tc>
              <w:tc>
                <w:tcPr>
                  <w:tcW w:w="560" w:type="dxa"/>
                  <w:vAlign w:val="center"/>
                </w:tcPr>
                <w:p>
                  <w:pPr>
                    <w:snapToGrid w:val="0"/>
                    <w:jc w:val="center"/>
                    <w:rPr>
                      <w:sz w:val="18"/>
                      <w:szCs w:val="18"/>
                    </w:rPr>
                  </w:pPr>
                  <w:r>
                    <w:rPr>
                      <w:sz w:val="18"/>
                      <w:szCs w:val="18"/>
                    </w:rPr>
                    <w:t>6</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20</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1.49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40.49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16</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双层</w:t>
                  </w:r>
                  <w:r>
                    <w:rPr>
                      <w:sz w:val="18"/>
                      <w:szCs w:val="18"/>
                    </w:rPr>
                    <w:t>电磁</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80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25</w:t>
                  </w:r>
                </w:p>
              </w:tc>
              <w:tc>
                <w:tcPr>
                  <w:tcW w:w="426" w:type="dxa"/>
                  <w:vAlign w:val="center"/>
                </w:tcPr>
                <w:p>
                  <w:pPr>
                    <w:tabs>
                      <w:tab w:val="left" w:pos="900"/>
                    </w:tabs>
                    <w:ind w:left="-84" w:leftChars="-40" w:right="-84" w:rightChars="-40"/>
                    <w:jc w:val="center"/>
                    <w:rPr>
                      <w:sz w:val="18"/>
                      <w:szCs w:val="18"/>
                    </w:rPr>
                  </w:pPr>
                  <w:r>
                    <w:rPr>
                      <w:rFonts w:hint="eastAsia"/>
                      <w:sz w:val="18"/>
                      <w:szCs w:val="18"/>
                    </w:rPr>
                    <w:t>3</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sz w:val="18"/>
                      <w:szCs w:val="18"/>
                    </w:rPr>
                    <w:t>61.63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30.63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17</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sz w:val="18"/>
                      <w:szCs w:val="18"/>
                    </w:rPr>
                    <w:t>氯化炉</w:t>
                  </w:r>
                </w:p>
              </w:tc>
              <w:tc>
                <w:tcPr>
                  <w:tcW w:w="560" w:type="dxa"/>
                  <w:vAlign w:val="center"/>
                </w:tcPr>
                <w:p>
                  <w:pPr>
                    <w:snapToGrid w:val="0"/>
                    <w:jc w:val="center"/>
                    <w:rPr>
                      <w:sz w:val="18"/>
                      <w:szCs w:val="18"/>
                    </w:rPr>
                  </w:pPr>
                  <w:r>
                    <w:rPr>
                      <w:sz w:val="18"/>
                      <w:szCs w:val="18"/>
                    </w:rPr>
                    <w:t>12</w:t>
                  </w:r>
                </w:p>
              </w:tc>
              <w:tc>
                <w:tcPr>
                  <w:tcW w:w="540" w:type="dxa"/>
                  <w:vAlign w:val="center"/>
                </w:tcPr>
                <w:p>
                  <w:pPr>
                    <w:tabs>
                      <w:tab w:val="left" w:pos="900"/>
                    </w:tabs>
                    <w:ind w:left="-84" w:leftChars="-40" w:right="-84" w:rightChars="-40"/>
                    <w:jc w:val="center"/>
                    <w:rPr>
                      <w:sz w:val="18"/>
                      <w:szCs w:val="18"/>
                    </w:rPr>
                  </w:pPr>
                  <w:r>
                    <w:rPr>
                      <w:snapToGrid w:val="0"/>
                      <w:sz w:val="18"/>
                      <w:szCs w:val="18"/>
                    </w:rPr>
                    <w:t>7</w:t>
                  </w:r>
                  <w:r>
                    <w:rPr>
                      <w:rFonts w:hint="eastAsia"/>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18</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sz w:val="18"/>
                      <w:szCs w:val="18"/>
                    </w:rPr>
                    <w:t>纯水机</w:t>
                  </w:r>
                </w:p>
              </w:tc>
              <w:tc>
                <w:tcPr>
                  <w:tcW w:w="560" w:type="dxa"/>
                  <w:vAlign w:val="center"/>
                </w:tcPr>
                <w:p>
                  <w:pPr>
                    <w:snapToGrid w:val="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napToGrid w:val="0"/>
                      <w:sz w:val="18"/>
                      <w:szCs w:val="18"/>
                    </w:rPr>
                  </w:pPr>
                  <w:r>
                    <w:rPr>
                      <w:rFonts w:hint="eastAsia"/>
                      <w:snapToGrid w:val="0"/>
                      <w:sz w:val="18"/>
                      <w:szCs w:val="18"/>
                    </w:rPr>
                    <w:t>8</w:t>
                  </w:r>
                  <w:r>
                    <w:rPr>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26" w:type="dxa"/>
                  <w:vAlign w:val="center"/>
                </w:tcPr>
                <w:p>
                  <w:pPr>
                    <w:tabs>
                      <w:tab w:val="left" w:pos="900"/>
                    </w:tabs>
                    <w:ind w:left="-84" w:leftChars="-40" w:right="-84" w:rightChars="-40"/>
                    <w:jc w:val="center"/>
                    <w:rPr>
                      <w:sz w:val="18"/>
                      <w:szCs w:val="18"/>
                    </w:rPr>
                  </w:pPr>
                  <w:r>
                    <w:rPr>
                      <w:sz w:val="18"/>
                      <w:szCs w:val="18"/>
                    </w:rPr>
                    <w:t>40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sz w:val="18"/>
                      <w:szCs w:val="18"/>
                    </w:rPr>
                    <w:t>40</w:t>
                  </w:r>
                </w:p>
              </w:tc>
              <w:tc>
                <w:tcPr>
                  <w:tcW w:w="560"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1.39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30.39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19</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自动</w:t>
                  </w:r>
                  <w:r>
                    <w:rPr>
                      <w:sz w:val="18"/>
                      <w:szCs w:val="18"/>
                    </w:rPr>
                    <w:t>投料机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9</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20</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真空</w:t>
                  </w:r>
                  <w:r>
                    <w:rPr>
                      <w:sz w:val="18"/>
                      <w:szCs w:val="18"/>
                    </w:rPr>
                    <w:t>吸料机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rFonts w:hint="eastAsia"/>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9</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21</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熔</w:t>
                  </w:r>
                  <w:r>
                    <w:rPr>
                      <w:sz w:val="18"/>
                      <w:szCs w:val="18"/>
                    </w:rPr>
                    <w:t>制</w:t>
                  </w:r>
                  <w:r>
                    <w:rPr>
                      <w:rFonts w:hint="eastAsia"/>
                      <w:sz w:val="18"/>
                      <w:szCs w:val="18"/>
                    </w:rPr>
                    <w:t>炉</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22</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表面</w:t>
                  </w:r>
                  <w:r>
                    <w:rPr>
                      <w:sz w:val="18"/>
                      <w:szCs w:val="18"/>
                    </w:rPr>
                    <w:t>清理设备</w:t>
                  </w:r>
                </w:p>
              </w:tc>
              <w:tc>
                <w:tcPr>
                  <w:tcW w:w="560" w:type="dxa"/>
                  <w:vAlign w:val="center"/>
                </w:tcPr>
                <w:p>
                  <w:pPr>
                    <w:snapToGrid w:val="0"/>
                    <w:jc w:val="center"/>
                    <w:rPr>
                      <w:sz w:val="18"/>
                      <w:szCs w:val="18"/>
                    </w:rPr>
                  </w:pPr>
                  <w:r>
                    <w:rPr>
                      <w:rFonts w:hint="eastAsia"/>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05</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sz w:val="18"/>
                      <w:szCs w:val="18"/>
                    </w:rPr>
                    <w:t>1</w:t>
                  </w:r>
                  <w:r>
                    <w:rPr>
                      <w:rFonts w:hint="eastAsia"/>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01" w:type="dxa"/>
                  <w:vAlign w:val="center"/>
                </w:tcPr>
                <w:p>
                  <w:pPr>
                    <w:jc w:val="center"/>
                    <w:rPr>
                      <w:sz w:val="18"/>
                      <w:szCs w:val="18"/>
                    </w:rPr>
                  </w:pPr>
                  <w:r>
                    <w:rPr>
                      <w:sz w:val="18"/>
                      <w:szCs w:val="18"/>
                    </w:rPr>
                    <w:t>23</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水喷</w:t>
                  </w:r>
                  <w:r>
                    <w:rPr>
                      <w:sz w:val="18"/>
                      <w:szCs w:val="18"/>
                    </w:rPr>
                    <w:t>研磨设备</w:t>
                  </w:r>
                </w:p>
              </w:tc>
              <w:tc>
                <w:tcPr>
                  <w:tcW w:w="560" w:type="dxa"/>
                  <w:vAlign w:val="center"/>
                </w:tcPr>
                <w:p>
                  <w:pPr>
                    <w:snapToGrid w:val="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10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24</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切边倒棱机</w:t>
                  </w:r>
                </w:p>
              </w:tc>
              <w:tc>
                <w:tcPr>
                  <w:tcW w:w="560" w:type="dxa"/>
                  <w:vAlign w:val="center"/>
                </w:tcPr>
                <w:p>
                  <w:pPr>
                    <w:snapToGrid w:val="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sz w:val="18"/>
                      <w:szCs w:val="18"/>
                    </w:rPr>
                    <w:t>115</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25</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自动</w:t>
                  </w:r>
                  <w:r>
                    <w:rPr>
                      <w:sz w:val="18"/>
                      <w:szCs w:val="18"/>
                    </w:rPr>
                    <w:t>检测仪</w:t>
                  </w:r>
                </w:p>
              </w:tc>
              <w:tc>
                <w:tcPr>
                  <w:tcW w:w="560" w:type="dxa"/>
                  <w:vAlign w:val="center"/>
                </w:tcPr>
                <w:p>
                  <w:pPr>
                    <w:snapToGrid w:val="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20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26</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自动</w:t>
                  </w:r>
                  <w:r>
                    <w:rPr>
                      <w:sz w:val="18"/>
                      <w:szCs w:val="18"/>
                    </w:rPr>
                    <w:t>包装系统</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30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2.31</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21.31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27</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连熔炉</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28</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加热炉</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29</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cstheme="minorBidi"/>
                      <w:kern w:val="2"/>
                      <w:sz w:val="18"/>
                      <w:szCs w:val="18"/>
                    </w:rPr>
                    <w:t>拉管机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rFonts w:hint="eastAsia"/>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30</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cstheme="minorBidi"/>
                      <w:kern w:val="2"/>
                      <w:sz w:val="18"/>
                      <w:szCs w:val="18"/>
                    </w:rPr>
                    <w:t>割管机</w:t>
                  </w:r>
                </w:p>
              </w:tc>
              <w:tc>
                <w:tcPr>
                  <w:tcW w:w="560" w:type="dxa"/>
                  <w:vAlign w:val="center"/>
                </w:tcPr>
                <w:p>
                  <w:pPr>
                    <w:snapToGrid w:val="0"/>
                    <w:jc w:val="center"/>
                    <w:rPr>
                      <w:sz w:val="18"/>
                      <w:szCs w:val="18"/>
                    </w:rPr>
                  </w:pPr>
                  <w:r>
                    <w:rPr>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sz w:val="18"/>
                      <w:szCs w:val="18"/>
                    </w:rPr>
                    <w:t>60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31</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cstheme="minorBidi"/>
                      <w:kern w:val="2"/>
                      <w:sz w:val="18"/>
                      <w:szCs w:val="18"/>
                    </w:rPr>
                    <w:t>脱羟炉</w:t>
                  </w:r>
                </w:p>
              </w:tc>
              <w:tc>
                <w:tcPr>
                  <w:tcW w:w="560" w:type="dxa"/>
                  <w:vAlign w:val="center"/>
                </w:tcPr>
                <w:p>
                  <w:pPr>
                    <w:snapToGrid w:val="0"/>
                    <w:jc w:val="center"/>
                    <w:rPr>
                      <w:sz w:val="18"/>
                      <w:szCs w:val="18"/>
                    </w:rPr>
                  </w:pPr>
                  <w:r>
                    <w:rPr>
                      <w:rFonts w:hint="eastAsia"/>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70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sz w:val="18"/>
                      <w:szCs w:val="18"/>
                    </w:rPr>
                    <w:t>70</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5</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20.63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32</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widowControl/>
                    <w:ind w:left="-105" w:leftChars="-50" w:right="-105" w:rightChars="-50"/>
                    <w:jc w:val="center"/>
                    <w:rPr>
                      <w:sz w:val="18"/>
                      <w:szCs w:val="18"/>
                    </w:rPr>
                  </w:pPr>
                  <w:r>
                    <w:rPr>
                      <w:rFonts w:hint="eastAsia"/>
                      <w:sz w:val="18"/>
                      <w:szCs w:val="18"/>
                    </w:rPr>
                    <w:t>水喷</w:t>
                  </w:r>
                  <w:r>
                    <w:rPr>
                      <w:sz w:val="18"/>
                      <w:szCs w:val="18"/>
                    </w:rPr>
                    <w:t>研磨设备</w:t>
                  </w:r>
                </w:p>
              </w:tc>
              <w:tc>
                <w:tcPr>
                  <w:tcW w:w="560" w:type="dxa"/>
                  <w:vAlign w:val="center"/>
                </w:tcPr>
                <w:p>
                  <w:pPr>
                    <w:snapToGrid w:val="0"/>
                    <w:jc w:val="center"/>
                    <w:rPr>
                      <w:sz w:val="18"/>
                      <w:szCs w:val="18"/>
                    </w:rPr>
                  </w:pPr>
                  <w:r>
                    <w:rPr>
                      <w:rFonts w:hint="eastAsia"/>
                      <w:sz w:val="18"/>
                      <w:szCs w:val="18"/>
                    </w:rPr>
                    <w:t>2</w:t>
                  </w:r>
                </w:p>
              </w:tc>
              <w:tc>
                <w:tcPr>
                  <w:tcW w:w="540" w:type="dxa"/>
                  <w:vAlign w:val="center"/>
                </w:tcPr>
                <w:p>
                  <w:pPr>
                    <w:tabs>
                      <w:tab w:val="left" w:pos="900"/>
                    </w:tabs>
                    <w:ind w:left="-84" w:leftChars="-40" w:right="-84" w:rightChars="-40"/>
                    <w:jc w:val="center"/>
                    <w:rPr>
                      <w:sz w:val="18"/>
                      <w:szCs w:val="18"/>
                    </w:rPr>
                  </w:pPr>
                  <w:r>
                    <w:rPr>
                      <w:snapToGrid w:val="0"/>
                      <w:sz w:val="18"/>
                      <w:szCs w:val="18"/>
                    </w:rPr>
                    <w:t>9</w:t>
                  </w:r>
                  <w:r>
                    <w:rPr>
                      <w:rFonts w:hint="eastAsia"/>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sz w:val="18"/>
                      <w:szCs w:val="18"/>
                    </w:rPr>
                    <w:t>75</w:t>
                  </w:r>
                </w:p>
              </w:tc>
              <w:tc>
                <w:tcPr>
                  <w:tcW w:w="426"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1.63</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40.63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sz w:val="18"/>
                      <w:szCs w:val="18"/>
                    </w:rPr>
                    <w:t>33</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tabs>
                      <w:tab w:val="left" w:pos="900"/>
                    </w:tabs>
                    <w:ind w:left="-105" w:leftChars="-50" w:right="-105" w:rightChars="-50"/>
                    <w:jc w:val="center"/>
                    <w:rPr>
                      <w:sz w:val="18"/>
                      <w:szCs w:val="18"/>
                    </w:rPr>
                  </w:pPr>
                  <w:r>
                    <w:rPr>
                      <w:rFonts w:hint="eastAsia"/>
                      <w:sz w:val="18"/>
                      <w:szCs w:val="18"/>
                    </w:rPr>
                    <w:t>水泵</w:t>
                  </w:r>
                </w:p>
              </w:tc>
              <w:tc>
                <w:tcPr>
                  <w:tcW w:w="560" w:type="dxa"/>
                  <w:vAlign w:val="center"/>
                </w:tcPr>
                <w:p>
                  <w:pPr>
                    <w:tabs>
                      <w:tab w:val="left" w:pos="900"/>
                    </w:tabs>
                    <w:ind w:left="-84" w:leftChars="-40" w:right="-84" w:rightChars="-40"/>
                    <w:jc w:val="center"/>
                    <w:rPr>
                      <w:sz w:val="18"/>
                      <w:szCs w:val="18"/>
                    </w:rPr>
                  </w:pPr>
                  <w:r>
                    <w:rPr>
                      <w:sz w:val="18"/>
                      <w:szCs w:val="18"/>
                    </w:rPr>
                    <w:t>5</w:t>
                  </w:r>
                </w:p>
              </w:tc>
              <w:tc>
                <w:tcPr>
                  <w:tcW w:w="540" w:type="dxa"/>
                  <w:vAlign w:val="center"/>
                </w:tcPr>
                <w:p>
                  <w:pPr>
                    <w:tabs>
                      <w:tab w:val="left" w:pos="900"/>
                    </w:tabs>
                    <w:ind w:left="-84" w:leftChars="-40" w:right="-84" w:rightChars="-40"/>
                    <w:jc w:val="center"/>
                    <w:rPr>
                      <w:sz w:val="18"/>
                      <w:szCs w:val="18"/>
                    </w:rPr>
                  </w:pPr>
                  <w:r>
                    <w:rPr>
                      <w:snapToGrid w:val="0"/>
                      <w:sz w:val="18"/>
                      <w:szCs w:val="18"/>
                    </w:rPr>
                    <w:t>90</w:t>
                  </w:r>
                </w:p>
              </w:tc>
              <w:tc>
                <w:tcPr>
                  <w:tcW w:w="500" w:type="dxa"/>
                  <w:vMerge w:val="restart"/>
                  <w:vAlign w:val="center"/>
                </w:tcPr>
                <w:p>
                  <w:pPr>
                    <w:tabs>
                      <w:tab w:val="left" w:pos="900"/>
                    </w:tabs>
                    <w:ind w:left="-84" w:leftChars="-40" w:right="-84" w:rightChars="-40"/>
                    <w:jc w:val="center"/>
                    <w:rPr>
                      <w:sz w:val="18"/>
                      <w:szCs w:val="18"/>
                    </w:rPr>
                  </w:pPr>
                  <w:r>
                    <w:rPr>
                      <w:rFonts w:hint="eastAsia"/>
                      <w:sz w:val="18"/>
                      <w:szCs w:val="18"/>
                    </w:rPr>
                    <w:t>减振</w:t>
                  </w:r>
                  <w:r>
                    <w:rPr>
                      <w:sz w:val="18"/>
                      <w:szCs w:val="18"/>
                    </w:rPr>
                    <w:t>隔声消声</w:t>
                  </w:r>
                </w:p>
              </w:tc>
              <w:tc>
                <w:tcPr>
                  <w:tcW w:w="492"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1.39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sz w:val="18"/>
                      <w:szCs w:val="18"/>
                    </w:rPr>
                    <w:t xml:space="preserve">40.39 </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rFonts w:hint="eastAsia"/>
                      <w:sz w:val="18"/>
                      <w:szCs w:val="18"/>
                    </w:rPr>
                    <w:t>3</w:t>
                  </w:r>
                  <w:r>
                    <w:rPr>
                      <w:sz w:val="18"/>
                      <w:szCs w:val="18"/>
                    </w:rPr>
                    <w:t>4</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tabs>
                      <w:tab w:val="left" w:pos="900"/>
                    </w:tabs>
                    <w:ind w:left="-105" w:leftChars="-50" w:right="-105" w:rightChars="-50"/>
                    <w:jc w:val="center"/>
                    <w:rPr>
                      <w:sz w:val="18"/>
                      <w:szCs w:val="18"/>
                    </w:rPr>
                  </w:pPr>
                  <w:r>
                    <w:rPr>
                      <w:rFonts w:hint="eastAsia"/>
                      <w:sz w:val="18"/>
                      <w:szCs w:val="18"/>
                    </w:rPr>
                    <w:t>风机DA001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napToGrid w:val="0"/>
                      <w:sz w:val="18"/>
                      <w:szCs w:val="18"/>
                    </w:rPr>
                  </w:pPr>
                  <w:r>
                    <w:rPr>
                      <w:rFonts w:hint="eastAsia"/>
                      <w:snapToGrid w:val="0"/>
                      <w:sz w:val="18"/>
                      <w:szCs w:val="18"/>
                    </w:rPr>
                    <w:t>9</w:t>
                  </w:r>
                  <w:r>
                    <w:rPr>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4</w:t>
                  </w:r>
                  <w:r>
                    <w:rPr>
                      <w:sz w:val="18"/>
                      <w:szCs w:val="18"/>
                    </w:rPr>
                    <w:t>0</w:t>
                  </w:r>
                </w:p>
              </w:tc>
              <w:tc>
                <w:tcPr>
                  <w:tcW w:w="426"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1.49</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rFonts w:hint="eastAsia"/>
                      <w:sz w:val="18"/>
                      <w:szCs w:val="18"/>
                    </w:rPr>
                    <w:t>4</w:t>
                  </w:r>
                  <w:r>
                    <w:rPr>
                      <w:sz w:val="18"/>
                      <w:szCs w:val="18"/>
                    </w:rPr>
                    <w:t>0.49</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pPr>
                    <w:jc w:val="center"/>
                    <w:rPr>
                      <w:sz w:val="18"/>
                      <w:szCs w:val="18"/>
                    </w:rPr>
                  </w:pPr>
                  <w:r>
                    <w:rPr>
                      <w:rFonts w:hint="eastAsia"/>
                      <w:sz w:val="18"/>
                      <w:szCs w:val="18"/>
                    </w:rPr>
                    <w:t>3</w:t>
                  </w:r>
                  <w:r>
                    <w:rPr>
                      <w:sz w:val="18"/>
                      <w:szCs w:val="18"/>
                    </w:rPr>
                    <w:t>5</w:t>
                  </w:r>
                </w:p>
              </w:tc>
              <w:tc>
                <w:tcPr>
                  <w:tcW w:w="558" w:type="dxa"/>
                  <w:vMerge w:val="continue"/>
                  <w:vAlign w:val="center"/>
                </w:tcPr>
                <w:p>
                  <w:pPr>
                    <w:tabs>
                      <w:tab w:val="left" w:pos="900"/>
                    </w:tabs>
                    <w:ind w:left="-84" w:leftChars="-40" w:right="-84" w:rightChars="-40"/>
                    <w:jc w:val="center"/>
                    <w:rPr>
                      <w:sz w:val="18"/>
                      <w:szCs w:val="18"/>
                    </w:rPr>
                  </w:pPr>
                </w:p>
              </w:tc>
              <w:tc>
                <w:tcPr>
                  <w:tcW w:w="663" w:type="dxa"/>
                  <w:vAlign w:val="center"/>
                </w:tcPr>
                <w:p>
                  <w:pPr>
                    <w:tabs>
                      <w:tab w:val="left" w:pos="900"/>
                    </w:tabs>
                    <w:ind w:left="-105" w:leftChars="-50" w:right="-105" w:rightChars="-50"/>
                    <w:jc w:val="center"/>
                    <w:rPr>
                      <w:sz w:val="18"/>
                      <w:szCs w:val="18"/>
                    </w:rPr>
                  </w:pPr>
                  <w:r>
                    <w:rPr>
                      <w:rFonts w:hint="eastAsia"/>
                      <w:sz w:val="18"/>
                      <w:szCs w:val="18"/>
                    </w:rPr>
                    <w:t>风机DA001</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c>
                <w:tcPr>
                  <w:tcW w:w="540" w:type="dxa"/>
                  <w:vAlign w:val="center"/>
                </w:tcPr>
                <w:p>
                  <w:pPr>
                    <w:tabs>
                      <w:tab w:val="left" w:pos="900"/>
                    </w:tabs>
                    <w:ind w:left="-84" w:leftChars="-40" w:right="-84" w:rightChars="-40"/>
                    <w:jc w:val="center"/>
                    <w:rPr>
                      <w:snapToGrid w:val="0"/>
                      <w:sz w:val="18"/>
                      <w:szCs w:val="18"/>
                    </w:rPr>
                  </w:pPr>
                  <w:r>
                    <w:rPr>
                      <w:rFonts w:hint="eastAsia"/>
                      <w:snapToGrid w:val="0"/>
                      <w:sz w:val="18"/>
                      <w:szCs w:val="18"/>
                    </w:rPr>
                    <w:t>9</w:t>
                  </w:r>
                  <w:r>
                    <w:rPr>
                      <w:snapToGrid w:val="0"/>
                      <w:sz w:val="18"/>
                      <w:szCs w:val="18"/>
                    </w:rPr>
                    <w:t>0</w:t>
                  </w:r>
                </w:p>
              </w:tc>
              <w:tc>
                <w:tcPr>
                  <w:tcW w:w="500" w:type="dxa"/>
                  <w:vMerge w:val="continue"/>
                  <w:vAlign w:val="center"/>
                </w:tcPr>
                <w:p>
                  <w:pPr>
                    <w:tabs>
                      <w:tab w:val="left" w:pos="900"/>
                    </w:tabs>
                    <w:ind w:left="-84" w:leftChars="-40" w:right="-84" w:rightChars="-40"/>
                    <w:jc w:val="center"/>
                    <w:rPr>
                      <w:sz w:val="18"/>
                      <w:szCs w:val="18"/>
                    </w:rPr>
                  </w:pPr>
                </w:p>
              </w:tc>
              <w:tc>
                <w:tcPr>
                  <w:tcW w:w="492" w:type="dxa"/>
                  <w:vAlign w:val="center"/>
                </w:tcPr>
                <w:p>
                  <w:pPr>
                    <w:tabs>
                      <w:tab w:val="left" w:pos="900"/>
                    </w:tabs>
                    <w:ind w:left="-84" w:leftChars="-40" w:right="-84" w:rightChars="-40"/>
                    <w:jc w:val="center"/>
                    <w:rPr>
                      <w:sz w:val="18"/>
                      <w:szCs w:val="18"/>
                    </w:rPr>
                  </w:pPr>
                  <w:r>
                    <w:rPr>
                      <w:rFonts w:hint="eastAsia"/>
                      <w:sz w:val="18"/>
                      <w:szCs w:val="18"/>
                    </w:rPr>
                    <w:t>6</w:t>
                  </w:r>
                  <w:r>
                    <w:rPr>
                      <w:sz w:val="18"/>
                      <w:szCs w:val="18"/>
                    </w:rPr>
                    <w:t>5</w:t>
                  </w:r>
                </w:p>
              </w:tc>
              <w:tc>
                <w:tcPr>
                  <w:tcW w:w="426"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0</w:t>
                  </w:r>
                </w:p>
              </w:tc>
              <w:tc>
                <w:tcPr>
                  <w:tcW w:w="438" w:type="dxa"/>
                  <w:vAlign w:val="center"/>
                </w:tcPr>
                <w:p>
                  <w:pPr>
                    <w:tabs>
                      <w:tab w:val="left" w:pos="900"/>
                    </w:tabs>
                    <w:ind w:left="-84" w:leftChars="-40" w:right="-84" w:rightChars="-40"/>
                    <w:jc w:val="center"/>
                    <w:rPr>
                      <w:sz w:val="18"/>
                      <w:szCs w:val="18"/>
                    </w:rPr>
                  </w:pPr>
                  <w:r>
                    <w:rPr>
                      <w:rFonts w:hint="eastAsia"/>
                      <w:sz w:val="18"/>
                      <w:szCs w:val="18"/>
                    </w:rPr>
                    <w:t>1</w:t>
                  </w: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0</w:t>
                  </w:r>
                </w:p>
              </w:tc>
              <w:tc>
                <w:tcPr>
                  <w:tcW w:w="560" w:type="dxa"/>
                  <w:vAlign w:val="center"/>
                </w:tcPr>
                <w:p>
                  <w:pPr>
                    <w:tabs>
                      <w:tab w:val="left" w:pos="900"/>
                    </w:tabs>
                    <w:ind w:left="-84" w:leftChars="-40" w:right="-84" w:rightChars="-40"/>
                    <w:jc w:val="center"/>
                    <w:rPr>
                      <w:sz w:val="18"/>
                      <w:szCs w:val="18"/>
                    </w:rPr>
                  </w:pPr>
                  <w:r>
                    <w:rPr>
                      <w:rFonts w:hint="eastAsia"/>
                      <w:sz w:val="18"/>
                      <w:szCs w:val="18"/>
                    </w:rPr>
                    <w:t>7</w:t>
                  </w:r>
                  <w:r>
                    <w:rPr>
                      <w:sz w:val="18"/>
                      <w:szCs w:val="18"/>
                    </w:rPr>
                    <w:t>1.44</w:t>
                  </w:r>
                </w:p>
              </w:tc>
              <w:tc>
                <w:tcPr>
                  <w:tcW w:w="560" w:type="dxa"/>
                  <w:vMerge w:val="continue"/>
                  <w:vAlign w:val="center"/>
                </w:tcPr>
                <w:p>
                  <w:pPr>
                    <w:tabs>
                      <w:tab w:val="left" w:pos="900"/>
                    </w:tabs>
                    <w:ind w:left="-84" w:leftChars="-40" w:right="-84" w:rightChars="-40"/>
                    <w:jc w:val="center"/>
                    <w:rPr>
                      <w:sz w:val="18"/>
                      <w:szCs w:val="18"/>
                    </w:rPr>
                  </w:pPr>
                </w:p>
              </w:tc>
              <w:tc>
                <w:tcPr>
                  <w:tcW w:w="560" w:type="dxa"/>
                  <w:vAlign w:val="center"/>
                </w:tcPr>
                <w:p>
                  <w:pPr>
                    <w:tabs>
                      <w:tab w:val="left" w:pos="900"/>
                    </w:tabs>
                    <w:ind w:left="-84" w:leftChars="-40" w:right="-84" w:rightChars="-40"/>
                    <w:jc w:val="center"/>
                    <w:rPr>
                      <w:sz w:val="18"/>
                      <w:szCs w:val="18"/>
                    </w:rPr>
                  </w:pPr>
                  <w:r>
                    <w:rPr>
                      <w:rFonts w:hint="eastAsia"/>
                      <w:sz w:val="18"/>
                      <w:szCs w:val="18"/>
                    </w:rPr>
                    <w:t>2</w:t>
                  </w:r>
                  <w:r>
                    <w:rPr>
                      <w:sz w:val="18"/>
                      <w:szCs w:val="18"/>
                    </w:rPr>
                    <w:t>5</w:t>
                  </w:r>
                </w:p>
              </w:tc>
              <w:tc>
                <w:tcPr>
                  <w:tcW w:w="560" w:type="dxa"/>
                  <w:vAlign w:val="center"/>
                </w:tcPr>
                <w:p>
                  <w:pPr>
                    <w:ind w:left="-105" w:leftChars="-50" w:right="-105" w:rightChars="-50"/>
                    <w:jc w:val="center"/>
                    <w:rPr>
                      <w:sz w:val="18"/>
                      <w:szCs w:val="18"/>
                    </w:rPr>
                  </w:pPr>
                  <w:r>
                    <w:rPr>
                      <w:rFonts w:hint="eastAsia"/>
                      <w:sz w:val="18"/>
                      <w:szCs w:val="18"/>
                    </w:rPr>
                    <w:t>4</w:t>
                  </w:r>
                  <w:r>
                    <w:rPr>
                      <w:sz w:val="18"/>
                      <w:szCs w:val="18"/>
                    </w:rPr>
                    <w:t>0.44</w:t>
                  </w:r>
                </w:p>
              </w:tc>
              <w:tc>
                <w:tcPr>
                  <w:tcW w:w="560" w:type="dxa"/>
                  <w:vAlign w:val="center"/>
                </w:tcPr>
                <w:p>
                  <w:pPr>
                    <w:tabs>
                      <w:tab w:val="left" w:pos="900"/>
                    </w:tabs>
                    <w:ind w:left="-84" w:leftChars="-40" w:right="-84" w:rightChars="-40"/>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8" w:type="dxa"/>
                  <w:gridSpan w:val="15"/>
                  <w:vAlign w:val="center"/>
                </w:tcPr>
                <w:p>
                  <w:pPr>
                    <w:tabs>
                      <w:tab w:val="left" w:pos="900"/>
                    </w:tabs>
                    <w:ind w:left="-84" w:leftChars="-40" w:right="-84" w:rightChars="-40"/>
                    <w:rPr>
                      <w:sz w:val="18"/>
                      <w:szCs w:val="18"/>
                    </w:rPr>
                  </w:pPr>
                  <w:r>
                    <w:rPr>
                      <w:rFonts w:hint="eastAsia"/>
                      <w:sz w:val="18"/>
                      <w:szCs w:val="18"/>
                    </w:rPr>
                    <w:t>注</w:t>
                  </w:r>
                  <w:r>
                    <w:rPr>
                      <w:sz w:val="18"/>
                      <w:szCs w:val="18"/>
                    </w:rPr>
                    <w:t>：</w:t>
                  </w:r>
                  <w:r>
                    <w:rPr>
                      <w:rFonts w:hint="eastAsia"/>
                      <w:sz w:val="18"/>
                      <w:szCs w:val="18"/>
                    </w:rPr>
                    <w:t>以厂界</w:t>
                  </w:r>
                  <w:r>
                    <w:rPr>
                      <w:sz w:val="18"/>
                      <w:szCs w:val="18"/>
                    </w:rPr>
                    <w:t>西南角为</w:t>
                  </w:r>
                  <w:r>
                    <w:rPr>
                      <w:rFonts w:hint="eastAsia"/>
                      <w:sz w:val="18"/>
                      <w:szCs w:val="18"/>
                    </w:rPr>
                    <w:t>原点对</w:t>
                  </w:r>
                  <w:r>
                    <w:rPr>
                      <w:sz w:val="18"/>
                      <w:szCs w:val="18"/>
                    </w:rPr>
                    <w:t>各生产设备</w:t>
                  </w:r>
                  <w:r>
                    <w:rPr>
                      <w:rFonts w:hint="eastAsia"/>
                      <w:sz w:val="18"/>
                      <w:szCs w:val="18"/>
                    </w:rPr>
                    <w:t>空间</w:t>
                  </w:r>
                  <w:r>
                    <w:rPr>
                      <w:sz w:val="18"/>
                      <w:szCs w:val="18"/>
                    </w:rPr>
                    <w:t>相对位置进行描述</w:t>
                  </w:r>
                </w:p>
              </w:tc>
            </w:tr>
          </w:tbl>
          <w:p>
            <w:pPr>
              <w:pStyle w:val="3"/>
              <w:adjustRightInd w:val="0"/>
              <w:snapToGrid w:val="0"/>
              <w:spacing w:before="120" w:beforeLines="50" w:after="0" w:line="240" w:lineRule="auto"/>
              <w:jc w:val="center"/>
              <w:rPr>
                <w:rFonts w:ascii="Times New Roman" w:hAnsi="Times New Roman" w:eastAsia="宋体"/>
                <w:bCs w:val="0"/>
                <w:sz w:val="21"/>
                <w:szCs w:val="21"/>
              </w:rPr>
            </w:pPr>
            <w:r>
              <w:rPr>
                <w:rFonts w:hint="eastAsia" w:ascii="Times New Roman" w:hAnsi="Times New Roman" w:eastAsia="宋体"/>
                <w:bCs w:val="0"/>
                <w:sz w:val="21"/>
                <w:szCs w:val="21"/>
              </w:rPr>
              <w:t>表</w:t>
            </w:r>
            <w:r>
              <w:rPr>
                <w:rFonts w:ascii="Times New Roman" w:hAnsi="Times New Roman" w:eastAsia="宋体"/>
                <w:bCs w:val="0"/>
                <w:sz w:val="21"/>
                <w:szCs w:val="21"/>
              </w:rPr>
              <w:t xml:space="preserve">4-17  </w:t>
            </w:r>
            <w:r>
              <w:rPr>
                <w:rFonts w:hint="eastAsia" w:ascii="Times New Roman" w:hAnsi="Times New Roman" w:eastAsia="宋体"/>
                <w:bCs w:val="0"/>
                <w:sz w:val="21"/>
                <w:szCs w:val="21"/>
              </w:rPr>
              <w:t>噪声源强</w:t>
            </w:r>
            <w:r>
              <w:rPr>
                <w:rFonts w:ascii="Times New Roman" w:hAnsi="Times New Roman" w:eastAsia="宋体"/>
                <w:bCs w:val="0"/>
                <w:sz w:val="21"/>
                <w:szCs w:val="21"/>
              </w:rPr>
              <w:t>调查清单</w:t>
            </w:r>
            <w:r>
              <w:rPr>
                <w:rFonts w:hint="eastAsia" w:ascii="Times New Roman" w:hAnsi="Times New Roman" w:eastAsia="宋体"/>
                <w:bCs w:val="0"/>
                <w:sz w:val="21"/>
                <w:szCs w:val="21"/>
              </w:rPr>
              <w:t>（室外</w:t>
            </w:r>
            <w:r>
              <w:rPr>
                <w:rFonts w:ascii="Times New Roman" w:hAnsi="Times New Roman" w:eastAsia="宋体"/>
                <w:bCs w:val="0"/>
                <w:sz w:val="21"/>
                <w:szCs w:val="21"/>
              </w:rPr>
              <w:t>声源</w:t>
            </w:r>
            <w:r>
              <w:rPr>
                <w:rFonts w:hint="eastAsia" w:ascii="Times New Roman" w:hAnsi="Times New Roman" w:eastAsia="宋体"/>
                <w:bCs w:val="0"/>
                <w:sz w:val="21"/>
                <w:szCs w:val="21"/>
              </w:rPr>
              <w:t>）</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31"/>
              <w:gridCol w:w="767"/>
              <w:gridCol w:w="1013"/>
              <w:gridCol w:w="707"/>
              <w:gridCol w:w="705"/>
              <w:gridCol w:w="1273"/>
              <w:gridCol w:w="106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restart"/>
                  <w:vAlign w:val="center"/>
                </w:tcPr>
                <w:p>
                  <w:pPr>
                    <w:jc w:val="center"/>
                    <w:rPr>
                      <w:b/>
                      <w:sz w:val="18"/>
                      <w:szCs w:val="18"/>
                    </w:rPr>
                  </w:pPr>
                  <w:r>
                    <w:rPr>
                      <w:rFonts w:hint="eastAsia"/>
                      <w:b/>
                      <w:sz w:val="18"/>
                      <w:szCs w:val="18"/>
                    </w:rPr>
                    <w:t>序号</w:t>
                  </w:r>
                </w:p>
              </w:tc>
              <w:tc>
                <w:tcPr>
                  <w:tcW w:w="1031" w:type="dxa"/>
                  <w:vMerge w:val="restart"/>
                  <w:vAlign w:val="center"/>
                </w:tcPr>
                <w:p>
                  <w:pPr>
                    <w:jc w:val="center"/>
                    <w:rPr>
                      <w:b/>
                      <w:sz w:val="18"/>
                      <w:szCs w:val="18"/>
                    </w:rPr>
                  </w:pPr>
                  <w:r>
                    <w:rPr>
                      <w:rFonts w:hint="eastAsia"/>
                      <w:b/>
                      <w:sz w:val="18"/>
                      <w:szCs w:val="18"/>
                    </w:rPr>
                    <w:t>声源</w:t>
                  </w:r>
                  <w:r>
                    <w:rPr>
                      <w:b/>
                      <w:sz w:val="18"/>
                      <w:szCs w:val="18"/>
                    </w:rPr>
                    <w:t>名称</w:t>
                  </w:r>
                </w:p>
              </w:tc>
              <w:tc>
                <w:tcPr>
                  <w:tcW w:w="767" w:type="dxa"/>
                  <w:vMerge w:val="restart"/>
                  <w:vAlign w:val="center"/>
                </w:tcPr>
                <w:p>
                  <w:pPr>
                    <w:jc w:val="center"/>
                    <w:rPr>
                      <w:b/>
                      <w:sz w:val="18"/>
                      <w:szCs w:val="18"/>
                    </w:rPr>
                  </w:pPr>
                  <w:r>
                    <w:rPr>
                      <w:rFonts w:hint="eastAsia"/>
                      <w:b/>
                      <w:sz w:val="18"/>
                      <w:szCs w:val="18"/>
                    </w:rPr>
                    <w:t>数量</w:t>
                  </w:r>
                  <w:r>
                    <w:rPr>
                      <w:b/>
                      <w:sz w:val="18"/>
                      <w:szCs w:val="18"/>
                    </w:rPr>
                    <w:t>（</w:t>
                  </w:r>
                  <w:r>
                    <w:rPr>
                      <w:rFonts w:hint="eastAsia"/>
                      <w:b/>
                      <w:sz w:val="18"/>
                      <w:szCs w:val="18"/>
                    </w:rPr>
                    <w:t>台</w:t>
                  </w:r>
                  <w:r>
                    <w:rPr>
                      <w:b/>
                      <w:sz w:val="18"/>
                      <w:szCs w:val="18"/>
                    </w:rPr>
                    <w:t>）</w:t>
                  </w:r>
                </w:p>
              </w:tc>
              <w:tc>
                <w:tcPr>
                  <w:tcW w:w="2425" w:type="dxa"/>
                  <w:gridSpan w:val="3"/>
                  <w:vAlign w:val="center"/>
                </w:tcPr>
                <w:p>
                  <w:pPr>
                    <w:jc w:val="center"/>
                    <w:rPr>
                      <w:b/>
                      <w:sz w:val="18"/>
                      <w:szCs w:val="18"/>
                    </w:rPr>
                  </w:pPr>
                  <w:r>
                    <w:rPr>
                      <w:rFonts w:hint="eastAsia"/>
                      <w:b/>
                      <w:sz w:val="18"/>
                      <w:szCs w:val="18"/>
                    </w:rPr>
                    <w:t>空间相对位置</w:t>
                  </w:r>
                </w:p>
              </w:tc>
              <w:tc>
                <w:tcPr>
                  <w:tcW w:w="1273" w:type="dxa"/>
                  <w:vMerge w:val="restart"/>
                  <w:vAlign w:val="center"/>
                </w:tcPr>
                <w:p>
                  <w:pPr>
                    <w:jc w:val="center"/>
                    <w:rPr>
                      <w:b/>
                      <w:sz w:val="18"/>
                      <w:szCs w:val="18"/>
                    </w:rPr>
                  </w:pPr>
                  <w:r>
                    <w:rPr>
                      <w:rFonts w:hint="eastAsia"/>
                      <w:b/>
                      <w:sz w:val="18"/>
                      <w:szCs w:val="18"/>
                    </w:rPr>
                    <w:t>声源</w:t>
                  </w:r>
                  <w:r>
                    <w:rPr>
                      <w:b/>
                      <w:sz w:val="18"/>
                      <w:szCs w:val="18"/>
                    </w:rPr>
                    <w:t>源强</w:t>
                  </w:r>
                  <w:r>
                    <w:rPr>
                      <w:rFonts w:hint="eastAsia"/>
                      <w:b/>
                      <w:sz w:val="18"/>
                      <w:szCs w:val="18"/>
                    </w:rPr>
                    <w:t>/</w:t>
                  </w:r>
                  <w:r>
                    <w:rPr>
                      <w:b/>
                      <w:sz w:val="18"/>
                      <w:szCs w:val="18"/>
                    </w:rPr>
                    <w:t>声功率级dB(A)</w:t>
                  </w:r>
                </w:p>
              </w:tc>
              <w:tc>
                <w:tcPr>
                  <w:tcW w:w="1063" w:type="dxa"/>
                  <w:vMerge w:val="restart"/>
                  <w:vAlign w:val="center"/>
                </w:tcPr>
                <w:p>
                  <w:pPr>
                    <w:jc w:val="center"/>
                    <w:rPr>
                      <w:b/>
                      <w:sz w:val="18"/>
                      <w:szCs w:val="18"/>
                    </w:rPr>
                  </w:pPr>
                  <w:r>
                    <w:rPr>
                      <w:rFonts w:hint="eastAsia"/>
                      <w:b/>
                      <w:sz w:val="18"/>
                      <w:szCs w:val="18"/>
                    </w:rPr>
                    <w:t>声源</w:t>
                  </w:r>
                  <w:r>
                    <w:rPr>
                      <w:b/>
                      <w:sz w:val="18"/>
                      <w:szCs w:val="18"/>
                    </w:rPr>
                    <w:t>控制措施</w:t>
                  </w:r>
                </w:p>
              </w:tc>
              <w:tc>
                <w:tcPr>
                  <w:tcW w:w="727" w:type="dxa"/>
                  <w:vMerge w:val="restart"/>
                  <w:vAlign w:val="center"/>
                </w:tcPr>
                <w:p>
                  <w:pPr>
                    <w:jc w:val="center"/>
                    <w:rPr>
                      <w:b/>
                      <w:sz w:val="18"/>
                      <w:szCs w:val="18"/>
                    </w:rPr>
                  </w:pPr>
                  <w:r>
                    <w:rPr>
                      <w:rFonts w:hint="eastAsia"/>
                      <w:b/>
                      <w:sz w:val="18"/>
                      <w:szCs w:val="18"/>
                    </w:rPr>
                    <w:t>运行</w:t>
                  </w:r>
                  <w:r>
                    <w:rPr>
                      <w:b/>
                      <w:sz w:val="18"/>
                      <w:szCs w:val="18"/>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continue"/>
                  <w:vAlign w:val="center"/>
                </w:tcPr>
                <w:p>
                  <w:pPr>
                    <w:jc w:val="center"/>
                    <w:rPr>
                      <w:b/>
                      <w:sz w:val="18"/>
                      <w:szCs w:val="18"/>
                    </w:rPr>
                  </w:pPr>
                </w:p>
              </w:tc>
              <w:tc>
                <w:tcPr>
                  <w:tcW w:w="1031" w:type="dxa"/>
                  <w:vMerge w:val="continue"/>
                  <w:vAlign w:val="center"/>
                </w:tcPr>
                <w:p>
                  <w:pPr>
                    <w:jc w:val="center"/>
                    <w:rPr>
                      <w:b/>
                      <w:sz w:val="18"/>
                      <w:szCs w:val="18"/>
                    </w:rPr>
                  </w:pPr>
                </w:p>
              </w:tc>
              <w:tc>
                <w:tcPr>
                  <w:tcW w:w="767" w:type="dxa"/>
                  <w:vMerge w:val="continue"/>
                  <w:vAlign w:val="center"/>
                </w:tcPr>
                <w:p>
                  <w:pPr>
                    <w:jc w:val="center"/>
                    <w:rPr>
                      <w:b/>
                      <w:sz w:val="18"/>
                      <w:szCs w:val="18"/>
                    </w:rPr>
                  </w:pPr>
                </w:p>
              </w:tc>
              <w:tc>
                <w:tcPr>
                  <w:tcW w:w="1013" w:type="dxa"/>
                  <w:vAlign w:val="center"/>
                </w:tcPr>
                <w:p>
                  <w:pPr>
                    <w:jc w:val="center"/>
                    <w:rPr>
                      <w:b/>
                      <w:sz w:val="18"/>
                      <w:szCs w:val="18"/>
                    </w:rPr>
                  </w:pPr>
                  <w:r>
                    <w:rPr>
                      <w:rFonts w:hint="eastAsia"/>
                      <w:b/>
                      <w:sz w:val="18"/>
                      <w:szCs w:val="18"/>
                    </w:rPr>
                    <w:t>X</w:t>
                  </w:r>
                </w:p>
              </w:tc>
              <w:tc>
                <w:tcPr>
                  <w:tcW w:w="707" w:type="dxa"/>
                  <w:vAlign w:val="center"/>
                </w:tcPr>
                <w:p>
                  <w:pPr>
                    <w:jc w:val="center"/>
                    <w:rPr>
                      <w:b/>
                      <w:sz w:val="18"/>
                      <w:szCs w:val="18"/>
                    </w:rPr>
                  </w:pPr>
                  <w:r>
                    <w:rPr>
                      <w:rFonts w:hint="eastAsia"/>
                      <w:b/>
                      <w:sz w:val="18"/>
                      <w:szCs w:val="18"/>
                    </w:rPr>
                    <w:t>Y</w:t>
                  </w:r>
                </w:p>
              </w:tc>
              <w:tc>
                <w:tcPr>
                  <w:tcW w:w="705" w:type="dxa"/>
                  <w:vAlign w:val="center"/>
                </w:tcPr>
                <w:p>
                  <w:pPr>
                    <w:jc w:val="center"/>
                    <w:rPr>
                      <w:b/>
                      <w:sz w:val="18"/>
                      <w:szCs w:val="18"/>
                    </w:rPr>
                  </w:pPr>
                  <w:r>
                    <w:rPr>
                      <w:rFonts w:hint="eastAsia"/>
                      <w:b/>
                      <w:sz w:val="18"/>
                      <w:szCs w:val="18"/>
                    </w:rPr>
                    <w:t>Z</w:t>
                  </w:r>
                </w:p>
              </w:tc>
              <w:tc>
                <w:tcPr>
                  <w:tcW w:w="1273" w:type="dxa"/>
                  <w:vMerge w:val="continue"/>
                  <w:vAlign w:val="center"/>
                </w:tcPr>
                <w:p>
                  <w:pPr>
                    <w:jc w:val="center"/>
                    <w:rPr>
                      <w:b/>
                      <w:sz w:val="18"/>
                      <w:szCs w:val="18"/>
                    </w:rPr>
                  </w:pPr>
                </w:p>
              </w:tc>
              <w:tc>
                <w:tcPr>
                  <w:tcW w:w="1063" w:type="dxa"/>
                  <w:vMerge w:val="continue"/>
                  <w:vAlign w:val="center"/>
                </w:tcPr>
                <w:p>
                  <w:pPr>
                    <w:jc w:val="center"/>
                    <w:rPr>
                      <w:b/>
                      <w:sz w:val="18"/>
                      <w:szCs w:val="18"/>
                    </w:rPr>
                  </w:pPr>
                </w:p>
              </w:tc>
              <w:tc>
                <w:tcPr>
                  <w:tcW w:w="727" w:type="dxa"/>
                  <w:vMerge w:val="continue"/>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pPr>
                    <w:jc w:val="center"/>
                    <w:rPr>
                      <w:sz w:val="18"/>
                      <w:szCs w:val="18"/>
                    </w:rPr>
                  </w:pPr>
                  <w:r>
                    <w:rPr>
                      <w:rFonts w:hint="eastAsia"/>
                      <w:sz w:val="18"/>
                      <w:szCs w:val="18"/>
                    </w:rPr>
                    <w:t>1</w:t>
                  </w:r>
                </w:p>
              </w:tc>
              <w:tc>
                <w:tcPr>
                  <w:tcW w:w="1031" w:type="dxa"/>
                  <w:vAlign w:val="center"/>
                </w:tcPr>
                <w:p>
                  <w:pPr>
                    <w:adjustRightInd w:val="0"/>
                    <w:snapToGrid w:val="0"/>
                    <w:jc w:val="center"/>
                    <w:rPr>
                      <w:sz w:val="18"/>
                      <w:szCs w:val="18"/>
                    </w:rPr>
                  </w:pPr>
                  <w:r>
                    <w:rPr>
                      <w:rFonts w:hint="eastAsia"/>
                      <w:sz w:val="18"/>
                      <w:szCs w:val="18"/>
                    </w:rPr>
                    <w:t>酸泵</w:t>
                  </w:r>
                </w:p>
              </w:tc>
              <w:tc>
                <w:tcPr>
                  <w:tcW w:w="767" w:type="dxa"/>
                  <w:vAlign w:val="center"/>
                </w:tcPr>
                <w:p>
                  <w:pPr>
                    <w:adjustRightInd w:val="0"/>
                    <w:snapToGrid w:val="0"/>
                    <w:jc w:val="center"/>
                    <w:rPr>
                      <w:sz w:val="18"/>
                      <w:szCs w:val="18"/>
                    </w:rPr>
                  </w:pPr>
                  <w:r>
                    <w:rPr>
                      <w:snapToGrid w:val="0"/>
                      <w:sz w:val="18"/>
                      <w:szCs w:val="18"/>
                    </w:rPr>
                    <w:t>6</w:t>
                  </w:r>
                </w:p>
              </w:tc>
              <w:tc>
                <w:tcPr>
                  <w:tcW w:w="1013" w:type="dxa"/>
                  <w:vAlign w:val="center"/>
                </w:tcPr>
                <w:p>
                  <w:pPr>
                    <w:jc w:val="center"/>
                    <w:rPr>
                      <w:sz w:val="18"/>
                      <w:szCs w:val="18"/>
                    </w:rPr>
                  </w:pPr>
                  <w:r>
                    <w:rPr>
                      <w:sz w:val="18"/>
                      <w:szCs w:val="18"/>
                    </w:rPr>
                    <w:t>20</w:t>
                  </w:r>
                </w:p>
              </w:tc>
              <w:tc>
                <w:tcPr>
                  <w:tcW w:w="707" w:type="dxa"/>
                  <w:vAlign w:val="center"/>
                </w:tcPr>
                <w:p>
                  <w:pPr>
                    <w:jc w:val="center"/>
                    <w:rPr>
                      <w:sz w:val="18"/>
                      <w:szCs w:val="18"/>
                    </w:rPr>
                  </w:pPr>
                  <w:r>
                    <w:rPr>
                      <w:sz w:val="18"/>
                      <w:szCs w:val="18"/>
                    </w:rPr>
                    <w:t>10</w:t>
                  </w:r>
                </w:p>
              </w:tc>
              <w:tc>
                <w:tcPr>
                  <w:tcW w:w="705" w:type="dxa"/>
                  <w:vAlign w:val="center"/>
                </w:tcPr>
                <w:p>
                  <w:pPr>
                    <w:jc w:val="center"/>
                    <w:rPr>
                      <w:sz w:val="18"/>
                      <w:szCs w:val="18"/>
                    </w:rPr>
                  </w:pPr>
                  <w:r>
                    <w:rPr>
                      <w:rFonts w:hint="eastAsia"/>
                      <w:sz w:val="18"/>
                      <w:szCs w:val="18"/>
                    </w:rPr>
                    <w:t>1</w:t>
                  </w:r>
                </w:p>
              </w:tc>
              <w:tc>
                <w:tcPr>
                  <w:tcW w:w="1273" w:type="dxa"/>
                  <w:vAlign w:val="center"/>
                </w:tcPr>
                <w:p>
                  <w:pPr>
                    <w:jc w:val="center"/>
                    <w:rPr>
                      <w:sz w:val="18"/>
                      <w:szCs w:val="18"/>
                    </w:rPr>
                  </w:pPr>
                  <w:r>
                    <w:rPr>
                      <w:sz w:val="18"/>
                      <w:szCs w:val="18"/>
                    </w:rPr>
                    <w:t>80</w:t>
                  </w:r>
                </w:p>
              </w:tc>
              <w:tc>
                <w:tcPr>
                  <w:tcW w:w="1063" w:type="dxa"/>
                  <w:vAlign w:val="center"/>
                </w:tcPr>
                <w:p>
                  <w:pPr>
                    <w:ind w:left="-63" w:leftChars="-30" w:right="-63" w:rightChars="-30"/>
                    <w:jc w:val="center"/>
                    <w:rPr>
                      <w:sz w:val="18"/>
                      <w:szCs w:val="18"/>
                    </w:rPr>
                  </w:pPr>
                  <w:r>
                    <w:rPr>
                      <w:rFonts w:hint="eastAsia"/>
                      <w:sz w:val="18"/>
                      <w:szCs w:val="18"/>
                    </w:rPr>
                    <w:t>减振</w:t>
                  </w:r>
                  <w:r>
                    <w:rPr>
                      <w:sz w:val="18"/>
                      <w:szCs w:val="18"/>
                    </w:rPr>
                    <w:t>、隔声</w:t>
                  </w:r>
                  <w:r>
                    <w:rPr>
                      <w:rFonts w:hint="eastAsia"/>
                      <w:sz w:val="18"/>
                      <w:szCs w:val="18"/>
                    </w:rPr>
                    <w:t>、</w:t>
                  </w:r>
                  <w:r>
                    <w:rPr>
                      <w:sz w:val="18"/>
                      <w:szCs w:val="18"/>
                    </w:rPr>
                    <w:t>消声</w:t>
                  </w:r>
                </w:p>
              </w:tc>
              <w:tc>
                <w:tcPr>
                  <w:tcW w:w="727" w:type="dxa"/>
                  <w:vAlign w:val="center"/>
                </w:tcPr>
                <w:p>
                  <w:pPr>
                    <w:tabs>
                      <w:tab w:val="left" w:pos="900"/>
                    </w:tabs>
                    <w:ind w:left="-84" w:leftChars="-40" w:right="-84" w:rightChars="-40"/>
                    <w:jc w:val="center"/>
                    <w:rPr>
                      <w:sz w:val="18"/>
                      <w:szCs w:val="18"/>
                    </w:rPr>
                  </w:pPr>
                  <w:r>
                    <w:rPr>
                      <w:rFonts w:hint="eastAsia"/>
                      <w:sz w:val="18"/>
                      <w:szCs w:val="18"/>
                    </w:rPr>
                    <w:t>昼间</w:t>
                  </w:r>
                </w:p>
                <w:p>
                  <w:pPr>
                    <w:tabs>
                      <w:tab w:val="left" w:pos="900"/>
                    </w:tabs>
                    <w:ind w:left="-84" w:leftChars="-40" w:right="-84" w:rightChars="-40"/>
                    <w:jc w:val="center"/>
                    <w:rPr>
                      <w:sz w:val="18"/>
                      <w:szCs w:val="18"/>
                    </w:rPr>
                  </w:pPr>
                  <w:r>
                    <w:rPr>
                      <w:rFonts w:hint="eastAsia"/>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pPr>
                    <w:jc w:val="center"/>
                    <w:rPr>
                      <w:sz w:val="18"/>
                      <w:szCs w:val="18"/>
                    </w:rPr>
                  </w:pPr>
                  <w:r>
                    <w:rPr>
                      <w:rFonts w:hint="eastAsia"/>
                      <w:sz w:val="18"/>
                      <w:szCs w:val="18"/>
                    </w:rPr>
                    <w:t>2</w:t>
                  </w:r>
                </w:p>
              </w:tc>
              <w:tc>
                <w:tcPr>
                  <w:tcW w:w="1031" w:type="dxa"/>
                  <w:vAlign w:val="center"/>
                </w:tcPr>
                <w:p>
                  <w:pPr>
                    <w:adjustRightInd w:val="0"/>
                    <w:snapToGrid w:val="0"/>
                    <w:jc w:val="center"/>
                    <w:rPr>
                      <w:sz w:val="18"/>
                      <w:szCs w:val="18"/>
                    </w:rPr>
                  </w:pPr>
                  <w:r>
                    <w:rPr>
                      <w:rFonts w:hint="eastAsia"/>
                      <w:sz w:val="18"/>
                      <w:szCs w:val="18"/>
                    </w:rPr>
                    <w:t>板框压滤机</w:t>
                  </w:r>
                </w:p>
              </w:tc>
              <w:tc>
                <w:tcPr>
                  <w:tcW w:w="767" w:type="dxa"/>
                  <w:vAlign w:val="center"/>
                </w:tcPr>
                <w:p>
                  <w:pPr>
                    <w:adjustRightInd w:val="0"/>
                    <w:snapToGrid w:val="0"/>
                    <w:jc w:val="center"/>
                    <w:rPr>
                      <w:snapToGrid w:val="0"/>
                      <w:sz w:val="18"/>
                      <w:szCs w:val="18"/>
                    </w:rPr>
                  </w:pPr>
                  <w:r>
                    <w:rPr>
                      <w:rFonts w:hint="eastAsia"/>
                      <w:snapToGrid w:val="0"/>
                      <w:sz w:val="18"/>
                      <w:szCs w:val="18"/>
                    </w:rPr>
                    <w:t>1</w:t>
                  </w:r>
                </w:p>
              </w:tc>
              <w:tc>
                <w:tcPr>
                  <w:tcW w:w="1013" w:type="dxa"/>
                  <w:vAlign w:val="center"/>
                </w:tcPr>
                <w:p>
                  <w:pPr>
                    <w:jc w:val="center"/>
                    <w:rPr>
                      <w:sz w:val="18"/>
                      <w:szCs w:val="18"/>
                    </w:rPr>
                  </w:pPr>
                  <w:r>
                    <w:rPr>
                      <w:sz w:val="18"/>
                      <w:szCs w:val="18"/>
                    </w:rPr>
                    <w:t>50</w:t>
                  </w:r>
                </w:p>
              </w:tc>
              <w:tc>
                <w:tcPr>
                  <w:tcW w:w="707" w:type="dxa"/>
                  <w:vAlign w:val="center"/>
                </w:tcPr>
                <w:p>
                  <w:pPr>
                    <w:jc w:val="center"/>
                    <w:rPr>
                      <w:sz w:val="18"/>
                      <w:szCs w:val="18"/>
                    </w:rPr>
                  </w:pPr>
                  <w:r>
                    <w:rPr>
                      <w:sz w:val="18"/>
                      <w:szCs w:val="18"/>
                    </w:rPr>
                    <w:t>10</w:t>
                  </w:r>
                </w:p>
              </w:tc>
              <w:tc>
                <w:tcPr>
                  <w:tcW w:w="705" w:type="dxa"/>
                  <w:vAlign w:val="center"/>
                </w:tcPr>
                <w:p>
                  <w:pPr>
                    <w:jc w:val="center"/>
                    <w:rPr>
                      <w:sz w:val="18"/>
                      <w:szCs w:val="18"/>
                    </w:rPr>
                  </w:pPr>
                  <w:r>
                    <w:rPr>
                      <w:rFonts w:hint="eastAsia"/>
                      <w:sz w:val="18"/>
                      <w:szCs w:val="18"/>
                    </w:rPr>
                    <w:t>1</w:t>
                  </w:r>
                </w:p>
              </w:tc>
              <w:tc>
                <w:tcPr>
                  <w:tcW w:w="1273" w:type="dxa"/>
                  <w:vAlign w:val="center"/>
                </w:tcPr>
                <w:p>
                  <w:pPr>
                    <w:jc w:val="center"/>
                    <w:rPr>
                      <w:sz w:val="18"/>
                      <w:szCs w:val="18"/>
                    </w:rPr>
                  </w:pPr>
                  <w:r>
                    <w:rPr>
                      <w:rFonts w:hint="eastAsia"/>
                      <w:sz w:val="18"/>
                      <w:szCs w:val="18"/>
                    </w:rPr>
                    <w:t>90</w:t>
                  </w:r>
                </w:p>
              </w:tc>
              <w:tc>
                <w:tcPr>
                  <w:tcW w:w="1063" w:type="dxa"/>
                  <w:vAlign w:val="center"/>
                </w:tcPr>
                <w:p>
                  <w:pPr>
                    <w:ind w:left="-63" w:leftChars="-30" w:right="-63" w:rightChars="-30"/>
                    <w:jc w:val="center"/>
                    <w:rPr>
                      <w:sz w:val="18"/>
                      <w:szCs w:val="18"/>
                    </w:rPr>
                  </w:pPr>
                  <w:r>
                    <w:rPr>
                      <w:rFonts w:hint="eastAsia"/>
                      <w:sz w:val="18"/>
                      <w:szCs w:val="18"/>
                    </w:rPr>
                    <w:t>减振</w:t>
                  </w:r>
                  <w:r>
                    <w:rPr>
                      <w:sz w:val="18"/>
                      <w:szCs w:val="18"/>
                    </w:rPr>
                    <w:t>、隔声</w:t>
                  </w:r>
                </w:p>
              </w:tc>
              <w:tc>
                <w:tcPr>
                  <w:tcW w:w="727" w:type="dxa"/>
                  <w:vAlign w:val="center"/>
                </w:tcPr>
                <w:p>
                  <w:pPr>
                    <w:tabs>
                      <w:tab w:val="left" w:pos="900"/>
                    </w:tabs>
                    <w:ind w:left="-84" w:leftChars="-40" w:right="-84" w:rightChars="-40"/>
                    <w:jc w:val="center"/>
                    <w:rPr>
                      <w:sz w:val="18"/>
                      <w:szCs w:val="18"/>
                    </w:rPr>
                  </w:pPr>
                  <w:r>
                    <w:rPr>
                      <w:rFonts w:hint="eastAsia"/>
                      <w:sz w:val="18"/>
                      <w:szCs w:val="18"/>
                    </w:rPr>
                    <w:t>昼间</w:t>
                  </w:r>
                </w:p>
                <w:p>
                  <w:pPr>
                    <w:tabs>
                      <w:tab w:val="left" w:pos="900"/>
                    </w:tabs>
                    <w:ind w:left="-84" w:leftChars="-40" w:right="-84" w:rightChars="-40"/>
                    <w:jc w:val="center"/>
                    <w:rPr>
                      <w:sz w:val="18"/>
                      <w:szCs w:val="18"/>
                    </w:rPr>
                  </w:pPr>
                  <w:r>
                    <w:rPr>
                      <w:rFonts w:hint="eastAsia"/>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pPr>
                    <w:jc w:val="center"/>
                    <w:rPr>
                      <w:sz w:val="18"/>
                      <w:szCs w:val="18"/>
                    </w:rPr>
                  </w:pPr>
                  <w:r>
                    <w:rPr>
                      <w:rFonts w:hint="eastAsia"/>
                      <w:sz w:val="18"/>
                      <w:szCs w:val="18"/>
                    </w:rPr>
                    <w:t>3</w:t>
                  </w:r>
                </w:p>
              </w:tc>
              <w:tc>
                <w:tcPr>
                  <w:tcW w:w="1031" w:type="dxa"/>
                  <w:vAlign w:val="center"/>
                </w:tcPr>
                <w:p>
                  <w:pPr>
                    <w:adjustRightInd w:val="0"/>
                    <w:snapToGrid w:val="0"/>
                    <w:jc w:val="center"/>
                    <w:rPr>
                      <w:sz w:val="18"/>
                      <w:szCs w:val="18"/>
                    </w:rPr>
                  </w:pPr>
                  <w:r>
                    <w:rPr>
                      <w:rFonts w:hint="eastAsia"/>
                      <w:sz w:val="18"/>
                      <w:szCs w:val="18"/>
                    </w:rPr>
                    <w:t>酸雾吸收塔DA00</w:t>
                  </w:r>
                  <w:r>
                    <w:rPr>
                      <w:sz w:val="18"/>
                      <w:szCs w:val="18"/>
                    </w:rPr>
                    <w:t>3</w:t>
                  </w:r>
                </w:p>
              </w:tc>
              <w:tc>
                <w:tcPr>
                  <w:tcW w:w="767" w:type="dxa"/>
                  <w:vAlign w:val="center"/>
                </w:tcPr>
                <w:p>
                  <w:pPr>
                    <w:adjustRightInd w:val="0"/>
                    <w:snapToGrid w:val="0"/>
                    <w:jc w:val="center"/>
                    <w:rPr>
                      <w:snapToGrid w:val="0"/>
                      <w:sz w:val="18"/>
                      <w:szCs w:val="18"/>
                    </w:rPr>
                  </w:pPr>
                  <w:r>
                    <w:rPr>
                      <w:rFonts w:hint="eastAsia"/>
                      <w:snapToGrid w:val="0"/>
                      <w:sz w:val="18"/>
                      <w:szCs w:val="18"/>
                    </w:rPr>
                    <w:t>1</w:t>
                  </w:r>
                </w:p>
              </w:tc>
              <w:tc>
                <w:tcPr>
                  <w:tcW w:w="1013" w:type="dxa"/>
                  <w:vAlign w:val="center"/>
                </w:tcPr>
                <w:p>
                  <w:pPr>
                    <w:jc w:val="center"/>
                    <w:rPr>
                      <w:sz w:val="18"/>
                      <w:szCs w:val="18"/>
                    </w:rPr>
                  </w:pPr>
                  <w:r>
                    <w:rPr>
                      <w:rFonts w:hint="eastAsia"/>
                      <w:sz w:val="18"/>
                      <w:szCs w:val="18"/>
                    </w:rPr>
                    <w:t>30</w:t>
                  </w:r>
                </w:p>
              </w:tc>
              <w:tc>
                <w:tcPr>
                  <w:tcW w:w="707" w:type="dxa"/>
                  <w:vAlign w:val="center"/>
                </w:tcPr>
                <w:p>
                  <w:pPr>
                    <w:jc w:val="center"/>
                    <w:rPr>
                      <w:sz w:val="18"/>
                      <w:szCs w:val="18"/>
                    </w:rPr>
                  </w:pPr>
                  <w:r>
                    <w:rPr>
                      <w:rFonts w:hint="eastAsia"/>
                      <w:sz w:val="18"/>
                      <w:szCs w:val="18"/>
                    </w:rPr>
                    <w:t>7</w:t>
                  </w:r>
                  <w:r>
                    <w:rPr>
                      <w:sz w:val="18"/>
                      <w:szCs w:val="18"/>
                    </w:rPr>
                    <w:t>0</w:t>
                  </w:r>
                </w:p>
              </w:tc>
              <w:tc>
                <w:tcPr>
                  <w:tcW w:w="705" w:type="dxa"/>
                  <w:vAlign w:val="center"/>
                </w:tcPr>
                <w:p>
                  <w:pPr>
                    <w:jc w:val="center"/>
                    <w:rPr>
                      <w:sz w:val="18"/>
                      <w:szCs w:val="18"/>
                    </w:rPr>
                  </w:pPr>
                  <w:r>
                    <w:rPr>
                      <w:rFonts w:hint="eastAsia"/>
                      <w:sz w:val="18"/>
                      <w:szCs w:val="18"/>
                    </w:rPr>
                    <w:t>1</w:t>
                  </w:r>
                </w:p>
              </w:tc>
              <w:tc>
                <w:tcPr>
                  <w:tcW w:w="1273" w:type="dxa"/>
                  <w:vAlign w:val="center"/>
                </w:tcPr>
                <w:p>
                  <w:pPr>
                    <w:jc w:val="center"/>
                    <w:rPr>
                      <w:sz w:val="18"/>
                      <w:szCs w:val="18"/>
                    </w:rPr>
                  </w:pPr>
                  <w:r>
                    <w:rPr>
                      <w:rFonts w:hint="eastAsia"/>
                      <w:sz w:val="18"/>
                      <w:szCs w:val="18"/>
                    </w:rPr>
                    <w:t>9</w:t>
                  </w:r>
                  <w:r>
                    <w:rPr>
                      <w:sz w:val="18"/>
                      <w:szCs w:val="18"/>
                    </w:rPr>
                    <w:t>0</w:t>
                  </w:r>
                </w:p>
              </w:tc>
              <w:tc>
                <w:tcPr>
                  <w:tcW w:w="1063" w:type="dxa"/>
                  <w:vAlign w:val="center"/>
                </w:tcPr>
                <w:p>
                  <w:pPr>
                    <w:ind w:left="-63" w:leftChars="-30" w:right="-63" w:rightChars="-30"/>
                    <w:jc w:val="center"/>
                    <w:rPr>
                      <w:sz w:val="18"/>
                      <w:szCs w:val="18"/>
                    </w:rPr>
                  </w:pPr>
                  <w:r>
                    <w:rPr>
                      <w:rFonts w:hint="eastAsia"/>
                      <w:sz w:val="18"/>
                      <w:szCs w:val="18"/>
                    </w:rPr>
                    <w:t>减振</w:t>
                  </w:r>
                  <w:r>
                    <w:rPr>
                      <w:sz w:val="18"/>
                      <w:szCs w:val="18"/>
                    </w:rPr>
                    <w:t>、隔声</w:t>
                  </w:r>
                  <w:r>
                    <w:rPr>
                      <w:rFonts w:hint="eastAsia"/>
                      <w:sz w:val="18"/>
                      <w:szCs w:val="18"/>
                    </w:rPr>
                    <w:t>、</w:t>
                  </w:r>
                  <w:r>
                    <w:rPr>
                      <w:sz w:val="18"/>
                      <w:szCs w:val="18"/>
                    </w:rPr>
                    <w:t>消声</w:t>
                  </w:r>
                </w:p>
              </w:tc>
              <w:tc>
                <w:tcPr>
                  <w:tcW w:w="727" w:type="dxa"/>
                  <w:vAlign w:val="center"/>
                </w:tcPr>
                <w:p>
                  <w:pPr>
                    <w:tabs>
                      <w:tab w:val="left" w:pos="900"/>
                    </w:tabs>
                    <w:ind w:left="-84" w:leftChars="-40" w:right="-84" w:rightChars="-40"/>
                    <w:jc w:val="center"/>
                    <w:rPr>
                      <w:sz w:val="18"/>
                      <w:szCs w:val="18"/>
                    </w:rPr>
                  </w:pPr>
                  <w:r>
                    <w:rPr>
                      <w:rFonts w:hint="eastAsia"/>
                      <w:sz w:val="18"/>
                      <w:szCs w:val="18"/>
                    </w:rPr>
                    <w:t>昼间</w:t>
                  </w:r>
                </w:p>
                <w:p>
                  <w:pPr>
                    <w:tabs>
                      <w:tab w:val="left" w:pos="900"/>
                    </w:tabs>
                    <w:ind w:left="-84" w:leftChars="-40" w:right="-84" w:rightChars="-40"/>
                    <w:jc w:val="center"/>
                    <w:rPr>
                      <w:sz w:val="18"/>
                      <w:szCs w:val="18"/>
                    </w:rPr>
                  </w:pPr>
                  <w:r>
                    <w:rPr>
                      <w:rFonts w:hint="eastAsia"/>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pPr>
                    <w:jc w:val="center"/>
                    <w:rPr>
                      <w:sz w:val="18"/>
                      <w:szCs w:val="18"/>
                    </w:rPr>
                  </w:pPr>
                  <w:r>
                    <w:rPr>
                      <w:rFonts w:hint="eastAsia"/>
                      <w:sz w:val="18"/>
                      <w:szCs w:val="18"/>
                    </w:rPr>
                    <w:t>4</w:t>
                  </w:r>
                </w:p>
              </w:tc>
              <w:tc>
                <w:tcPr>
                  <w:tcW w:w="1031" w:type="dxa"/>
                  <w:vAlign w:val="center"/>
                </w:tcPr>
                <w:p>
                  <w:pPr>
                    <w:adjustRightInd w:val="0"/>
                    <w:snapToGrid w:val="0"/>
                    <w:jc w:val="center"/>
                    <w:rPr>
                      <w:sz w:val="18"/>
                      <w:szCs w:val="18"/>
                    </w:rPr>
                  </w:pPr>
                  <w:r>
                    <w:rPr>
                      <w:rFonts w:hint="eastAsia"/>
                      <w:sz w:val="18"/>
                      <w:szCs w:val="18"/>
                    </w:rPr>
                    <w:t>脉冲布袋除尘器DA00</w:t>
                  </w:r>
                  <w:r>
                    <w:rPr>
                      <w:sz w:val="18"/>
                      <w:szCs w:val="18"/>
                    </w:rPr>
                    <w:t>4</w:t>
                  </w:r>
                </w:p>
              </w:tc>
              <w:tc>
                <w:tcPr>
                  <w:tcW w:w="767" w:type="dxa"/>
                  <w:vAlign w:val="center"/>
                </w:tcPr>
                <w:p>
                  <w:pPr>
                    <w:adjustRightInd w:val="0"/>
                    <w:snapToGrid w:val="0"/>
                    <w:jc w:val="center"/>
                    <w:rPr>
                      <w:snapToGrid w:val="0"/>
                      <w:sz w:val="18"/>
                      <w:szCs w:val="18"/>
                    </w:rPr>
                  </w:pPr>
                  <w:r>
                    <w:rPr>
                      <w:rFonts w:hint="eastAsia"/>
                      <w:snapToGrid w:val="0"/>
                      <w:sz w:val="18"/>
                      <w:szCs w:val="18"/>
                    </w:rPr>
                    <w:t>1</w:t>
                  </w:r>
                </w:p>
              </w:tc>
              <w:tc>
                <w:tcPr>
                  <w:tcW w:w="1013" w:type="dxa"/>
                  <w:vAlign w:val="center"/>
                </w:tcPr>
                <w:p>
                  <w:pPr>
                    <w:jc w:val="center"/>
                    <w:rPr>
                      <w:sz w:val="18"/>
                      <w:szCs w:val="18"/>
                    </w:rPr>
                  </w:pPr>
                  <w:r>
                    <w:rPr>
                      <w:rFonts w:hint="eastAsia"/>
                      <w:sz w:val="18"/>
                      <w:szCs w:val="18"/>
                    </w:rPr>
                    <w:t>7</w:t>
                  </w:r>
                  <w:r>
                    <w:rPr>
                      <w:sz w:val="18"/>
                      <w:szCs w:val="18"/>
                    </w:rPr>
                    <w:t>0</w:t>
                  </w:r>
                </w:p>
              </w:tc>
              <w:tc>
                <w:tcPr>
                  <w:tcW w:w="707" w:type="dxa"/>
                  <w:vAlign w:val="center"/>
                </w:tcPr>
                <w:p>
                  <w:pPr>
                    <w:jc w:val="center"/>
                    <w:rPr>
                      <w:sz w:val="18"/>
                      <w:szCs w:val="18"/>
                    </w:rPr>
                  </w:pPr>
                  <w:r>
                    <w:rPr>
                      <w:rFonts w:hint="eastAsia"/>
                      <w:sz w:val="18"/>
                      <w:szCs w:val="18"/>
                    </w:rPr>
                    <w:t>7</w:t>
                  </w:r>
                  <w:r>
                    <w:rPr>
                      <w:sz w:val="18"/>
                      <w:szCs w:val="18"/>
                    </w:rPr>
                    <w:t>0</w:t>
                  </w:r>
                </w:p>
              </w:tc>
              <w:tc>
                <w:tcPr>
                  <w:tcW w:w="705" w:type="dxa"/>
                  <w:vAlign w:val="center"/>
                </w:tcPr>
                <w:p>
                  <w:pPr>
                    <w:jc w:val="center"/>
                    <w:rPr>
                      <w:sz w:val="18"/>
                      <w:szCs w:val="18"/>
                    </w:rPr>
                  </w:pPr>
                  <w:r>
                    <w:rPr>
                      <w:rFonts w:hint="eastAsia"/>
                      <w:sz w:val="18"/>
                      <w:szCs w:val="18"/>
                    </w:rPr>
                    <w:t>1</w:t>
                  </w:r>
                </w:p>
              </w:tc>
              <w:tc>
                <w:tcPr>
                  <w:tcW w:w="1273" w:type="dxa"/>
                  <w:vAlign w:val="center"/>
                </w:tcPr>
                <w:p>
                  <w:pPr>
                    <w:jc w:val="center"/>
                    <w:rPr>
                      <w:sz w:val="18"/>
                      <w:szCs w:val="18"/>
                    </w:rPr>
                  </w:pPr>
                  <w:r>
                    <w:rPr>
                      <w:rFonts w:hint="eastAsia"/>
                      <w:sz w:val="18"/>
                      <w:szCs w:val="18"/>
                    </w:rPr>
                    <w:t>9</w:t>
                  </w:r>
                  <w:r>
                    <w:rPr>
                      <w:sz w:val="18"/>
                      <w:szCs w:val="18"/>
                    </w:rPr>
                    <w:t>0</w:t>
                  </w:r>
                </w:p>
              </w:tc>
              <w:tc>
                <w:tcPr>
                  <w:tcW w:w="1063" w:type="dxa"/>
                  <w:vAlign w:val="center"/>
                </w:tcPr>
                <w:p>
                  <w:pPr>
                    <w:ind w:left="-63" w:leftChars="-30" w:right="-63" w:rightChars="-30"/>
                    <w:jc w:val="center"/>
                    <w:rPr>
                      <w:sz w:val="18"/>
                      <w:szCs w:val="18"/>
                    </w:rPr>
                  </w:pPr>
                  <w:r>
                    <w:rPr>
                      <w:rFonts w:hint="eastAsia"/>
                      <w:sz w:val="18"/>
                      <w:szCs w:val="18"/>
                    </w:rPr>
                    <w:t>减振</w:t>
                  </w:r>
                  <w:r>
                    <w:rPr>
                      <w:sz w:val="18"/>
                      <w:szCs w:val="18"/>
                    </w:rPr>
                    <w:t>、隔声</w:t>
                  </w:r>
                  <w:r>
                    <w:rPr>
                      <w:rFonts w:hint="eastAsia"/>
                      <w:sz w:val="18"/>
                      <w:szCs w:val="18"/>
                    </w:rPr>
                    <w:t>、</w:t>
                  </w:r>
                  <w:r>
                    <w:rPr>
                      <w:sz w:val="18"/>
                      <w:szCs w:val="18"/>
                    </w:rPr>
                    <w:t>消声</w:t>
                  </w:r>
                </w:p>
              </w:tc>
              <w:tc>
                <w:tcPr>
                  <w:tcW w:w="727" w:type="dxa"/>
                  <w:vAlign w:val="center"/>
                </w:tcPr>
                <w:p>
                  <w:pPr>
                    <w:tabs>
                      <w:tab w:val="left" w:pos="900"/>
                    </w:tabs>
                    <w:ind w:left="-84" w:leftChars="-40" w:right="-84" w:rightChars="-40"/>
                    <w:jc w:val="center"/>
                    <w:rPr>
                      <w:sz w:val="18"/>
                      <w:szCs w:val="18"/>
                    </w:rPr>
                  </w:pPr>
                  <w:r>
                    <w:rPr>
                      <w:rFonts w:hint="eastAsia"/>
                      <w:sz w:val="18"/>
                      <w:szCs w:val="18"/>
                    </w:rPr>
                    <w:t>昼间</w:t>
                  </w:r>
                </w:p>
                <w:p>
                  <w:pPr>
                    <w:tabs>
                      <w:tab w:val="left" w:pos="900"/>
                    </w:tabs>
                    <w:ind w:left="-84" w:leftChars="-40" w:right="-84" w:rightChars="-40"/>
                    <w:jc w:val="center"/>
                    <w:rPr>
                      <w:sz w:val="18"/>
                      <w:szCs w:val="18"/>
                    </w:rPr>
                  </w:pPr>
                  <w:r>
                    <w:rPr>
                      <w:rFonts w:hint="eastAsia"/>
                      <w:sz w:val="18"/>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8" w:type="dxa"/>
                  <w:gridSpan w:val="9"/>
                  <w:vAlign w:val="center"/>
                </w:tcPr>
                <w:p>
                  <w:pPr>
                    <w:rPr>
                      <w:sz w:val="18"/>
                      <w:szCs w:val="18"/>
                    </w:rPr>
                  </w:pPr>
                  <w:r>
                    <w:rPr>
                      <w:rFonts w:hint="eastAsia"/>
                      <w:sz w:val="18"/>
                      <w:szCs w:val="18"/>
                    </w:rPr>
                    <w:t>注</w:t>
                  </w:r>
                  <w:r>
                    <w:rPr>
                      <w:sz w:val="18"/>
                      <w:szCs w:val="18"/>
                    </w:rPr>
                    <w:t>：</w:t>
                  </w:r>
                  <w:r>
                    <w:rPr>
                      <w:rFonts w:hint="eastAsia"/>
                      <w:sz w:val="18"/>
                      <w:szCs w:val="18"/>
                    </w:rPr>
                    <w:t>以厂界</w:t>
                  </w:r>
                  <w:r>
                    <w:rPr>
                      <w:sz w:val="18"/>
                      <w:szCs w:val="18"/>
                    </w:rPr>
                    <w:t>西南角为</w:t>
                  </w:r>
                  <w:r>
                    <w:rPr>
                      <w:rFonts w:hint="eastAsia"/>
                      <w:sz w:val="18"/>
                      <w:szCs w:val="18"/>
                    </w:rPr>
                    <w:t>原点对</w:t>
                  </w:r>
                  <w:r>
                    <w:rPr>
                      <w:sz w:val="18"/>
                      <w:szCs w:val="18"/>
                    </w:rPr>
                    <w:t>各生产设备</w:t>
                  </w:r>
                  <w:r>
                    <w:rPr>
                      <w:rFonts w:hint="eastAsia"/>
                      <w:sz w:val="18"/>
                      <w:szCs w:val="18"/>
                    </w:rPr>
                    <w:t>空间</w:t>
                  </w:r>
                  <w:r>
                    <w:rPr>
                      <w:sz w:val="18"/>
                      <w:szCs w:val="18"/>
                    </w:rPr>
                    <w:t>相对位置进行描述</w:t>
                  </w:r>
                </w:p>
              </w:tc>
            </w:tr>
          </w:tbl>
          <w:p>
            <w:pPr>
              <w:tabs>
                <w:tab w:val="left" w:pos="900"/>
              </w:tabs>
              <w:spacing w:line="360" w:lineRule="auto"/>
              <w:ind w:firstLine="420" w:firstLineChars="200"/>
              <w:rPr>
                <w:szCs w:val="21"/>
              </w:rPr>
            </w:pPr>
            <w:r>
              <w:rPr>
                <w:rFonts w:hint="eastAsia"/>
                <w:szCs w:val="21"/>
              </w:rPr>
              <w:t>（3）达标</w:t>
            </w:r>
            <w:r>
              <w:rPr>
                <w:szCs w:val="21"/>
              </w:rPr>
              <w:t>分析</w:t>
            </w:r>
          </w:p>
          <w:p>
            <w:pPr>
              <w:tabs>
                <w:tab w:val="left" w:pos="900"/>
              </w:tabs>
              <w:spacing w:line="360" w:lineRule="auto"/>
              <w:ind w:firstLine="420" w:firstLineChars="200"/>
              <w:rPr>
                <w:szCs w:val="21"/>
              </w:rPr>
            </w:pPr>
            <w:r>
              <w:rPr>
                <w:rFonts w:hint="eastAsia"/>
                <w:szCs w:val="21"/>
              </w:rPr>
              <w:t>本项目采用《环境影响评价技术导则-声环境》（HJ2.4-20</w:t>
            </w:r>
            <w:r>
              <w:rPr>
                <w:szCs w:val="21"/>
              </w:rPr>
              <w:t>21</w:t>
            </w:r>
            <w:r>
              <w:rPr>
                <w:rFonts w:hint="eastAsia"/>
                <w:szCs w:val="21"/>
              </w:rPr>
              <w:t>）中推荐模式进行预测，预测模式</w:t>
            </w:r>
            <w:r>
              <w:rPr>
                <w:szCs w:val="21"/>
              </w:rPr>
              <w:t>如下：</w:t>
            </w:r>
          </w:p>
          <w:p>
            <w:pPr>
              <w:tabs>
                <w:tab w:val="left" w:pos="1545"/>
              </w:tabs>
              <w:adjustRightInd w:val="0"/>
              <w:snapToGrid w:val="0"/>
              <w:spacing w:line="360" w:lineRule="auto"/>
              <w:ind w:firstLine="420" w:firstLineChars="200"/>
              <w:rPr>
                <w:snapToGrid w:val="0"/>
                <w:szCs w:val="21"/>
              </w:rPr>
            </w:pPr>
            <w:r>
              <w:rPr>
                <w:rFonts w:hint="eastAsia" w:ascii="宋体" w:hAnsi="宋体" w:cs="宋体"/>
                <w:snapToGrid w:val="0"/>
                <w:szCs w:val="21"/>
              </w:rPr>
              <w:t>1）</w:t>
            </w:r>
            <w:r>
              <w:rPr>
                <w:snapToGrid w:val="0"/>
                <w:szCs w:val="21"/>
              </w:rPr>
              <w:t>预测模式</w:t>
            </w:r>
          </w:p>
          <w:p>
            <w:pPr>
              <w:spacing w:line="360" w:lineRule="auto"/>
              <w:ind w:firstLine="420" w:firstLineChars="200"/>
              <w:rPr>
                <w:szCs w:val="21"/>
              </w:rPr>
            </w:pPr>
            <w:r>
              <w:rPr>
                <w:rFonts w:hint="eastAsia"/>
                <w:szCs w:val="21"/>
              </w:rPr>
              <w:t>①户外</w:t>
            </w:r>
            <w:r>
              <w:rPr>
                <w:szCs w:val="21"/>
              </w:rPr>
              <w:t>声源传播衰减计算</w:t>
            </w:r>
          </w:p>
          <w:p>
            <w:pPr>
              <w:spacing w:line="360" w:lineRule="auto"/>
              <w:ind w:firstLine="420" w:firstLineChars="200"/>
              <w:rPr>
                <w:szCs w:val="21"/>
              </w:rPr>
            </w:pPr>
            <w:r>
              <w:rPr>
                <w:rFonts w:hint="eastAsia"/>
                <w:szCs w:val="21"/>
              </w:rPr>
              <w:t>在环境影响评价中，应根据声源声功率级或参考位置处的声压级、户外声传播衰减，计算预测点的声级，分别按式（A.1）或式（A.2）计算。</w:t>
            </w:r>
          </w:p>
          <w:p>
            <w:pPr>
              <w:spacing w:line="360" w:lineRule="auto"/>
              <w:jc w:val="right"/>
              <w:rPr>
                <w:szCs w:val="21"/>
              </w:rPr>
            </w:pPr>
            <w:r>
              <w:rPr>
                <w:position w:val="-14"/>
                <w:szCs w:val="21"/>
              </w:rPr>
              <w:object>
                <v:shape id="_x0000_i1035" o:spt="75" type="#_x0000_t75" style="height:22.25pt;width:223.4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szCs w:val="21"/>
              </w:rPr>
              <w:t xml:space="preserve">          </w:t>
            </w:r>
            <w:r>
              <w:rPr>
                <w:rFonts w:hint="eastAsia"/>
                <w:szCs w:val="21"/>
              </w:rPr>
              <w:t>（A</w:t>
            </w:r>
            <w:r>
              <w:rPr>
                <w:szCs w:val="21"/>
              </w:rPr>
              <w:t>.1</w:t>
            </w:r>
            <w:r>
              <w:rPr>
                <w:rFonts w:hint="eastAsia"/>
                <w:szCs w:val="21"/>
              </w:rPr>
              <w:t>）</w:t>
            </w:r>
          </w:p>
          <w:p>
            <w:pPr>
              <w:spacing w:line="360" w:lineRule="auto"/>
              <w:ind w:firstLine="420" w:firstLineChars="200"/>
              <w:rPr>
                <w:szCs w:val="21"/>
              </w:rPr>
            </w:pPr>
            <w:r>
              <w:rPr>
                <w:rFonts w:hint="eastAsia"/>
                <w:szCs w:val="21"/>
              </w:rPr>
              <w:t>式中：</w:t>
            </w:r>
          </w:p>
          <w:p>
            <w:pPr>
              <w:spacing w:line="360" w:lineRule="auto"/>
              <w:ind w:firstLine="420" w:firstLineChars="200"/>
              <w:rPr>
                <w:szCs w:val="21"/>
              </w:rPr>
            </w:pPr>
            <w:r>
              <w:rPr>
                <w:szCs w:val="21"/>
              </w:rPr>
              <w:t>L</w:t>
            </w:r>
            <w:r>
              <w:rPr>
                <w:szCs w:val="21"/>
                <w:vertAlign w:val="subscript"/>
              </w:rPr>
              <w:t>w</w:t>
            </w:r>
            <w:r>
              <w:rPr>
                <w:rFonts w:hint="eastAsia"/>
                <w:szCs w:val="21"/>
              </w:rPr>
              <w:t>—倍频带声功率级，dB；</w:t>
            </w:r>
          </w:p>
          <w:p>
            <w:pPr>
              <w:spacing w:line="360" w:lineRule="auto"/>
              <w:ind w:firstLine="420" w:firstLineChars="200"/>
              <w:rPr>
                <w:szCs w:val="21"/>
              </w:rPr>
            </w:pPr>
            <w:r>
              <w:rPr>
                <w:szCs w:val="21"/>
              </w:rPr>
              <w:t>D</w:t>
            </w:r>
            <w:r>
              <w:rPr>
                <w:szCs w:val="21"/>
                <w:vertAlign w:val="subscript"/>
              </w:rPr>
              <w:t>c</w:t>
            </w:r>
            <w:r>
              <w:rPr>
                <w:rFonts w:hint="eastAsia"/>
                <w:szCs w:val="21"/>
              </w:rPr>
              <w:t>—指向性校正，它描述点声源的等效连续声压级与产生声功率级L</w:t>
            </w:r>
            <w:r>
              <w:rPr>
                <w:rFonts w:hint="eastAsia"/>
                <w:szCs w:val="21"/>
                <w:vertAlign w:val="subscript"/>
              </w:rPr>
              <w:t>w</w:t>
            </w:r>
            <w:r>
              <w:rPr>
                <w:rFonts w:hint="eastAsia"/>
                <w:szCs w:val="21"/>
              </w:rPr>
              <w:t>的全向点声源在规定方向的声级的偏差程度，dB；</w:t>
            </w:r>
          </w:p>
          <w:p>
            <w:pPr>
              <w:spacing w:line="360" w:lineRule="auto"/>
              <w:ind w:firstLine="420" w:firstLineChars="200"/>
              <w:rPr>
                <w:szCs w:val="21"/>
              </w:rPr>
            </w:pPr>
            <w:r>
              <w:rPr>
                <w:rFonts w:hint="eastAsia"/>
                <w:szCs w:val="21"/>
              </w:rPr>
              <w:t>A—倍频带衰减，dB；</w:t>
            </w:r>
          </w:p>
          <w:p>
            <w:pPr>
              <w:spacing w:line="360" w:lineRule="auto"/>
              <w:ind w:firstLine="420" w:firstLineChars="200"/>
              <w:rPr>
                <w:szCs w:val="21"/>
              </w:rPr>
            </w:pPr>
            <w:r>
              <w:rPr>
                <w:rFonts w:hint="eastAsia"/>
                <w:szCs w:val="21"/>
              </w:rPr>
              <w:t>A</w:t>
            </w:r>
            <w:r>
              <w:rPr>
                <w:rFonts w:hint="eastAsia"/>
                <w:szCs w:val="21"/>
                <w:vertAlign w:val="subscript"/>
              </w:rPr>
              <w:t>div</w:t>
            </w:r>
            <w:r>
              <w:rPr>
                <w:rFonts w:hint="eastAsia"/>
                <w:szCs w:val="21"/>
              </w:rPr>
              <w:t>—几何发散引起的倍频带衰减，dB；</w:t>
            </w:r>
          </w:p>
          <w:p>
            <w:pPr>
              <w:spacing w:line="360" w:lineRule="auto"/>
              <w:ind w:firstLine="420" w:firstLineChars="200"/>
              <w:rPr>
                <w:szCs w:val="21"/>
              </w:rPr>
            </w:pPr>
            <w:r>
              <w:rPr>
                <w:rFonts w:hint="eastAsia"/>
                <w:szCs w:val="21"/>
              </w:rPr>
              <w:t>A</w:t>
            </w:r>
            <w:r>
              <w:rPr>
                <w:rFonts w:hint="eastAsia"/>
                <w:szCs w:val="21"/>
                <w:vertAlign w:val="subscript"/>
              </w:rPr>
              <w:t>atm</w:t>
            </w:r>
            <w:r>
              <w:rPr>
                <w:rFonts w:hint="eastAsia"/>
                <w:szCs w:val="21"/>
              </w:rPr>
              <w:t>—大气吸收引起的倍频带衰减，dB；</w:t>
            </w:r>
          </w:p>
          <w:p>
            <w:pPr>
              <w:spacing w:line="360" w:lineRule="auto"/>
              <w:ind w:firstLine="420" w:firstLineChars="200"/>
              <w:rPr>
                <w:szCs w:val="21"/>
              </w:rPr>
            </w:pPr>
            <w:r>
              <w:rPr>
                <w:szCs w:val="21"/>
              </w:rPr>
              <w:t>A</w:t>
            </w:r>
            <w:r>
              <w:rPr>
                <w:rFonts w:hint="eastAsia"/>
                <w:szCs w:val="21"/>
                <w:vertAlign w:val="subscript"/>
              </w:rPr>
              <w:t>gr</w:t>
            </w:r>
            <w:r>
              <w:rPr>
                <w:rFonts w:hint="eastAsia"/>
                <w:szCs w:val="21"/>
              </w:rPr>
              <w:t>—地面效应引起的倍频带衰减，dB；</w:t>
            </w:r>
          </w:p>
          <w:p>
            <w:pPr>
              <w:spacing w:line="360" w:lineRule="auto"/>
              <w:ind w:firstLine="420" w:firstLineChars="200"/>
              <w:rPr>
                <w:szCs w:val="21"/>
              </w:rPr>
            </w:pPr>
            <w:r>
              <w:rPr>
                <w:rFonts w:hint="eastAsia"/>
                <w:szCs w:val="21"/>
              </w:rPr>
              <w:t>A</w:t>
            </w:r>
            <w:r>
              <w:rPr>
                <w:rFonts w:hint="eastAsia"/>
                <w:szCs w:val="21"/>
                <w:vertAlign w:val="subscript"/>
              </w:rPr>
              <w:t>bar</w:t>
            </w:r>
            <w:r>
              <w:rPr>
                <w:rFonts w:hint="eastAsia"/>
                <w:szCs w:val="21"/>
              </w:rPr>
              <w:t>—声屏障引起的倍频带衰减，dB；</w:t>
            </w:r>
          </w:p>
          <w:p>
            <w:pPr>
              <w:spacing w:line="360" w:lineRule="auto"/>
              <w:ind w:firstLine="420" w:firstLineChars="200"/>
              <w:rPr>
                <w:szCs w:val="21"/>
              </w:rPr>
            </w:pPr>
            <w:r>
              <w:rPr>
                <w:rFonts w:hint="eastAsia"/>
                <w:szCs w:val="21"/>
              </w:rPr>
              <w:t>A</w:t>
            </w:r>
            <w:r>
              <w:rPr>
                <w:rFonts w:hint="eastAsia"/>
                <w:szCs w:val="21"/>
                <w:vertAlign w:val="subscript"/>
              </w:rPr>
              <w:t>misc</w:t>
            </w:r>
            <w:r>
              <w:rPr>
                <w:rFonts w:hint="eastAsia"/>
                <w:szCs w:val="21"/>
              </w:rPr>
              <w:t>—其他多方面效应引起的倍频带衰减，dB。</w:t>
            </w:r>
          </w:p>
          <w:p>
            <w:pPr>
              <w:spacing w:line="360" w:lineRule="auto"/>
              <w:jc w:val="right"/>
              <w:rPr>
                <w:szCs w:val="21"/>
              </w:rPr>
            </w:pPr>
            <w:r>
              <w:rPr>
                <w:position w:val="-14"/>
                <w:szCs w:val="21"/>
              </w:rPr>
              <w:object>
                <v:shape id="_x0000_i1036" o:spt="75" type="#_x0000_t75" style="height:22.25pt;width:216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szCs w:val="21"/>
              </w:rPr>
              <w:t xml:space="preserve">        </w:t>
            </w:r>
            <w:r>
              <w:rPr>
                <w:rFonts w:hint="eastAsia"/>
                <w:szCs w:val="21"/>
              </w:rPr>
              <w:t>（A</w:t>
            </w:r>
            <w:r>
              <w:rPr>
                <w:szCs w:val="21"/>
              </w:rPr>
              <w:t>.</w:t>
            </w:r>
            <w:r>
              <w:rPr>
                <w:rFonts w:hint="eastAsia"/>
                <w:szCs w:val="21"/>
              </w:rPr>
              <w:t>2）</w:t>
            </w:r>
          </w:p>
          <w:p>
            <w:pPr>
              <w:spacing w:line="360" w:lineRule="auto"/>
              <w:ind w:firstLine="420" w:firstLineChars="200"/>
              <w:rPr>
                <w:szCs w:val="21"/>
              </w:rPr>
            </w:pPr>
            <w:r>
              <w:rPr>
                <w:rFonts w:hint="eastAsia"/>
                <w:szCs w:val="21"/>
              </w:rPr>
              <w:t>式中</w:t>
            </w:r>
            <w:r>
              <w:rPr>
                <w:szCs w:val="21"/>
              </w:rPr>
              <w:t>：</w:t>
            </w:r>
          </w:p>
          <w:p>
            <w:pPr>
              <w:spacing w:line="360" w:lineRule="auto"/>
              <w:ind w:firstLine="440" w:firstLineChars="200"/>
              <w:rPr>
                <w:rFonts w:ascii="宋体" w:hAnsi="宋体"/>
                <w:sz w:val="22"/>
                <w:szCs w:val="22"/>
              </w:rPr>
            </w:pPr>
            <w:r>
              <w:rPr>
                <w:i/>
                <w:iCs/>
                <w:sz w:val="22"/>
                <w:szCs w:val="22"/>
              </w:rPr>
              <w:t>L</w:t>
            </w:r>
            <w:r>
              <w:rPr>
                <w:i/>
                <w:iCs/>
                <w:sz w:val="14"/>
                <w:szCs w:val="14"/>
              </w:rPr>
              <w:t>p</w:t>
            </w:r>
            <w:r>
              <w:rPr>
                <w:sz w:val="22"/>
                <w:szCs w:val="22"/>
              </w:rPr>
              <w:t>(</w:t>
            </w:r>
            <w:r>
              <w:rPr>
                <w:i/>
                <w:iCs/>
                <w:sz w:val="22"/>
                <w:szCs w:val="22"/>
              </w:rPr>
              <w:t>r</w:t>
            </w:r>
            <w:r>
              <w:rPr>
                <w:sz w:val="22"/>
                <w:szCs w:val="22"/>
              </w:rPr>
              <w:t>) ——</w:t>
            </w:r>
            <w:r>
              <w:rPr>
                <w:rFonts w:ascii="宋体" w:hAnsi="宋体"/>
                <w:sz w:val="22"/>
                <w:szCs w:val="22"/>
              </w:rPr>
              <w:t>预测点处声压级，</w:t>
            </w:r>
            <w:r>
              <w:rPr>
                <w:sz w:val="22"/>
                <w:szCs w:val="22"/>
              </w:rPr>
              <w:t>dB</w:t>
            </w:r>
            <w:r>
              <w:rPr>
                <w:rFonts w:ascii="宋体" w:hAnsi="宋体"/>
                <w:sz w:val="22"/>
                <w:szCs w:val="22"/>
              </w:rPr>
              <w:t>；</w:t>
            </w:r>
          </w:p>
          <w:p>
            <w:pPr>
              <w:spacing w:line="360" w:lineRule="auto"/>
              <w:ind w:firstLine="440" w:firstLineChars="200"/>
              <w:rPr>
                <w:szCs w:val="21"/>
              </w:rPr>
            </w:pPr>
            <w:r>
              <w:rPr>
                <w:i/>
                <w:iCs/>
                <w:sz w:val="22"/>
                <w:szCs w:val="22"/>
              </w:rPr>
              <w:t>L</w:t>
            </w:r>
            <w:r>
              <w:rPr>
                <w:i/>
                <w:iCs/>
                <w:sz w:val="14"/>
                <w:szCs w:val="14"/>
              </w:rPr>
              <w:t>p</w:t>
            </w:r>
            <w:r>
              <w:rPr>
                <w:sz w:val="22"/>
                <w:szCs w:val="22"/>
              </w:rPr>
              <w:t>(</w:t>
            </w:r>
            <w:r>
              <w:rPr>
                <w:i/>
                <w:iCs/>
                <w:sz w:val="22"/>
                <w:szCs w:val="22"/>
              </w:rPr>
              <w:t>r</w:t>
            </w:r>
            <w:r>
              <w:rPr>
                <w:sz w:val="14"/>
                <w:szCs w:val="14"/>
              </w:rPr>
              <w:t>0</w:t>
            </w:r>
            <w:r>
              <w:rPr>
                <w:sz w:val="22"/>
                <w:szCs w:val="22"/>
              </w:rPr>
              <w:t>) ——</w:t>
            </w:r>
            <w:r>
              <w:rPr>
                <w:rFonts w:ascii="宋体" w:hAnsi="宋体"/>
                <w:sz w:val="22"/>
                <w:szCs w:val="22"/>
              </w:rPr>
              <w:t>参考位置</w:t>
            </w:r>
            <w:r>
              <w:rPr>
                <w:i/>
                <w:iCs/>
                <w:sz w:val="22"/>
                <w:szCs w:val="22"/>
              </w:rPr>
              <w:t>r</w:t>
            </w:r>
            <w:r>
              <w:rPr>
                <w:sz w:val="14"/>
                <w:szCs w:val="14"/>
              </w:rPr>
              <w:t>0</w:t>
            </w:r>
            <w:r>
              <w:rPr>
                <w:rFonts w:ascii="宋体" w:hAnsi="宋体"/>
                <w:sz w:val="22"/>
                <w:szCs w:val="22"/>
              </w:rPr>
              <w:t>处的声压级，</w:t>
            </w:r>
            <w:r>
              <w:rPr>
                <w:sz w:val="22"/>
                <w:szCs w:val="22"/>
              </w:rPr>
              <w:t>dB</w:t>
            </w:r>
            <w:r>
              <w:rPr>
                <w:rFonts w:ascii="宋体" w:hAnsi="宋体"/>
                <w:sz w:val="22"/>
                <w:szCs w:val="22"/>
              </w:rPr>
              <w:t>；</w:t>
            </w:r>
          </w:p>
          <w:p>
            <w:pPr>
              <w:spacing w:line="360" w:lineRule="auto"/>
              <w:ind w:firstLine="420" w:firstLineChars="200"/>
              <w:rPr>
                <w:szCs w:val="21"/>
              </w:rPr>
            </w:pPr>
            <w:r>
              <w:rPr>
                <w:rFonts w:hint="eastAsia"/>
                <w:szCs w:val="21"/>
              </w:rPr>
              <w:t>预测点的A声级L</w:t>
            </w:r>
            <w:r>
              <w:rPr>
                <w:rFonts w:hint="eastAsia"/>
                <w:szCs w:val="21"/>
                <w:vertAlign w:val="subscript"/>
              </w:rPr>
              <w:t>A</w:t>
            </w:r>
            <w:r>
              <w:rPr>
                <w:rFonts w:hint="eastAsia"/>
                <w:szCs w:val="21"/>
              </w:rPr>
              <w:t>(r)，可利用8个倍频带的声压级按公式（A.3）计算：</w:t>
            </w:r>
          </w:p>
          <w:p>
            <w:pPr>
              <w:spacing w:line="360" w:lineRule="auto"/>
              <w:jc w:val="right"/>
              <w:rPr>
                <w:szCs w:val="21"/>
              </w:rPr>
            </w:pPr>
            <w:r>
              <w:rPr>
                <w:position w:val="-30"/>
                <w:szCs w:val="21"/>
              </w:rPr>
              <w:object>
                <v:shape id="_x0000_i1037" o:spt="75" type="#_x0000_t75" style="height:36.55pt;width:151.4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szCs w:val="21"/>
              </w:rPr>
              <w:t xml:space="preserve">                </w:t>
            </w:r>
            <w:r>
              <w:rPr>
                <w:rFonts w:hint="eastAsia"/>
                <w:szCs w:val="21"/>
              </w:rPr>
              <w:t>（A</w:t>
            </w:r>
            <w:r>
              <w:rPr>
                <w:szCs w:val="21"/>
              </w:rPr>
              <w:t>.3</w:t>
            </w:r>
            <w:r>
              <w:rPr>
                <w:rFonts w:hint="eastAsia"/>
                <w:szCs w:val="21"/>
              </w:rPr>
              <w:t>）</w:t>
            </w:r>
          </w:p>
          <w:p>
            <w:pPr>
              <w:spacing w:line="360" w:lineRule="auto"/>
              <w:ind w:firstLine="420" w:firstLineChars="200"/>
              <w:rPr>
                <w:szCs w:val="21"/>
              </w:rPr>
            </w:pPr>
            <w:r>
              <w:rPr>
                <w:rFonts w:hint="eastAsia"/>
                <w:szCs w:val="21"/>
              </w:rPr>
              <w:t>式中：</w:t>
            </w:r>
          </w:p>
          <w:p>
            <w:pPr>
              <w:spacing w:line="360" w:lineRule="auto"/>
              <w:ind w:firstLine="420" w:firstLineChars="200"/>
              <w:rPr>
                <w:szCs w:val="21"/>
              </w:rPr>
            </w:pPr>
            <w:r>
              <w:rPr>
                <w:rFonts w:hint="eastAsia"/>
                <w:szCs w:val="21"/>
              </w:rPr>
              <w:t>L</w:t>
            </w:r>
            <w:r>
              <w:rPr>
                <w:szCs w:val="21"/>
                <w:vertAlign w:val="subscript"/>
              </w:rPr>
              <w:t>Pi</w:t>
            </w:r>
            <w:r>
              <w:rPr>
                <w:szCs w:val="21"/>
              </w:rPr>
              <w:t>(r)</w:t>
            </w:r>
            <w:r>
              <w:rPr>
                <w:rFonts w:hint="eastAsia"/>
                <w:szCs w:val="21"/>
              </w:rPr>
              <w:t>—预测点（r）处，第i倍频带声压级，dB；</w:t>
            </w:r>
          </w:p>
          <w:p>
            <w:pPr>
              <w:spacing w:line="360" w:lineRule="auto"/>
              <w:ind w:firstLine="420" w:firstLineChars="200"/>
              <w:rPr>
                <w:szCs w:val="21"/>
              </w:rPr>
            </w:pPr>
            <w:r>
              <w:rPr>
                <w:rFonts w:hint="eastAsia"/>
                <w:szCs w:val="21"/>
              </w:rPr>
              <w:t>ΔL</w:t>
            </w:r>
            <w:r>
              <w:rPr>
                <w:rFonts w:hint="eastAsia"/>
                <w:szCs w:val="21"/>
                <w:vertAlign w:val="subscript"/>
              </w:rPr>
              <w:t>i</w:t>
            </w:r>
            <w:r>
              <w:rPr>
                <w:rFonts w:hint="eastAsia"/>
                <w:szCs w:val="21"/>
              </w:rPr>
              <w:t>—i倍频带A计权网络修正值，dB。</w:t>
            </w:r>
          </w:p>
          <w:p>
            <w:pPr>
              <w:spacing w:line="360" w:lineRule="auto"/>
              <w:ind w:firstLine="420" w:firstLineChars="200"/>
              <w:rPr>
                <w:szCs w:val="21"/>
              </w:rPr>
            </w:pPr>
            <w:r>
              <w:rPr>
                <w:rFonts w:hint="eastAsia"/>
                <w:szCs w:val="21"/>
              </w:rPr>
              <w:t>在只考虑几何发散衰减时，可按式（A.4）计算：</w:t>
            </w:r>
          </w:p>
          <w:p>
            <w:pPr>
              <w:spacing w:line="360" w:lineRule="auto"/>
              <w:jc w:val="right"/>
              <w:rPr>
                <w:szCs w:val="21"/>
              </w:rPr>
            </w:pPr>
            <w:r>
              <w:rPr>
                <w:position w:val="-12"/>
                <w:szCs w:val="21"/>
              </w:rPr>
              <w:object>
                <v:shape id="_x0000_i1038" o:spt="75" type="#_x0000_t75" style="height:22.25pt;width:94.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szCs w:val="21"/>
              </w:rPr>
              <w:t xml:space="preserve">                         </w:t>
            </w:r>
            <w:r>
              <w:rPr>
                <w:rFonts w:hint="eastAsia"/>
                <w:szCs w:val="21"/>
              </w:rPr>
              <w:t>（A</w:t>
            </w:r>
            <w:r>
              <w:rPr>
                <w:szCs w:val="21"/>
              </w:rPr>
              <w:t>.4</w:t>
            </w:r>
            <w:r>
              <w:rPr>
                <w:rFonts w:hint="eastAsia"/>
                <w:szCs w:val="21"/>
              </w:rPr>
              <w:t>）</w:t>
            </w:r>
          </w:p>
          <w:p>
            <w:pPr>
              <w:spacing w:line="360" w:lineRule="auto"/>
              <w:ind w:firstLine="420" w:firstLineChars="200"/>
              <w:rPr>
                <w:szCs w:val="21"/>
              </w:rPr>
            </w:pPr>
            <w:r>
              <w:rPr>
                <w:rFonts w:hint="eastAsia"/>
                <w:szCs w:val="21"/>
              </w:rPr>
              <w:t>式中：L</w:t>
            </w:r>
            <w:r>
              <w:rPr>
                <w:rFonts w:hint="eastAsia"/>
                <w:szCs w:val="21"/>
                <w:vertAlign w:val="subscript"/>
              </w:rPr>
              <w:t>A</w:t>
            </w:r>
            <w:r>
              <w:rPr>
                <w:rFonts w:hint="eastAsia"/>
                <w:szCs w:val="21"/>
              </w:rPr>
              <w:t>(r)—距声源r处的A声级，dB(A)；</w:t>
            </w:r>
          </w:p>
          <w:p>
            <w:pPr>
              <w:spacing w:line="360" w:lineRule="auto"/>
              <w:ind w:firstLine="420" w:firstLineChars="200"/>
              <w:rPr>
                <w:szCs w:val="21"/>
              </w:rPr>
            </w:pPr>
            <w:r>
              <w:rPr>
                <w:rFonts w:hint="eastAsia"/>
                <w:szCs w:val="21"/>
              </w:rPr>
              <w:t>L</w:t>
            </w:r>
            <w:r>
              <w:rPr>
                <w:rFonts w:hint="eastAsia"/>
                <w:szCs w:val="21"/>
                <w:vertAlign w:val="subscript"/>
              </w:rPr>
              <w:t>A</w:t>
            </w:r>
            <w:r>
              <w:rPr>
                <w:rFonts w:hint="eastAsia"/>
                <w:szCs w:val="21"/>
              </w:rPr>
              <w:t>(r0)—参考位置r0处的A声级，dB(A)；</w:t>
            </w:r>
          </w:p>
          <w:p>
            <w:pPr>
              <w:spacing w:line="360" w:lineRule="auto"/>
              <w:ind w:firstLine="420" w:firstLineChars="200"/>
              <w:rPr>
                <w:szCs w:val="21"/>
              </w:rPr>
            </w:pPr>
            <w:r>
              <w:rPr>
                <w:rFonts w:hint="eastAsia"/>
                <w:szCs w:val="21"/>
              </w:rPr>
              <w:t>A</w:t>
            </w:r>
            <w:r>
              <w:rPr>
                <w:rFonts w:hint="eastAsia"/>
                <w:szCs w:val="21"/>
                <w:vertAlign w:val="subscript"/>
              </w:rPr>
              <w:t>div</w:t>
            </w:r>
            <w:r>
              <w:rPr>
                <w:rFonts w:hint="eastAsia"/>
                <w:szCs w:val="21"/>
              </w:rPr>
              <w:t>—几何发散引起的衰减，dB。</w:t>
            </w:r>
          </w:p>
          <w:p>
            <w:pPr>
              <w:spacing w:line="360" w:lineRule="auto"/>
              <w:ind w:firstLine="420" w:firstLineChars="200"/>
              <w:rPr>
                <w:szCs w:val="21"/>
              </w:rPr>
            </w:pPr>
            <w:r>
              <w:rPr>
                <w:rFonts w:hint="eastAsia"/>
                <w:szCs w:val="21"/>
              </w:rPr>
              <w:t>②室内声</w:t>
            </w:r>
            <w:r>
              <w:rPr>
                <w:szCs w:val="21"/>
              </w:rPr>
              <w:t>源等效室外声功率级计算方法</w:t>
            </w:r>
          </w:p>
          <w:p>
            <w:pPr>
              <w:spacing w:line="360" w:lineRule="auto"/>
              <w:ind w:firstLine="420" w:firstLineChars="200"/>
              <w:rPr>
                <w:szCs w:val="21"/>
              </w:rPr>
            </w:pPr>
            <w:r>
              <w:rPr>
                <w:szCs w:val="21"/>
              </w:rPr>
              <w:t>声源位于室内，室内声源可采用等效室外声源声功率级法进行计算。设靠近开口处（或窗户）室内、室外某倍频带的声压级</w:t>
            </w:r>
            <w:r>
              <w:rPr>
                <w:rFonts w:hint="eastAsia"/>
                <w:szCs w:val="21"/>
              </w:rPr>
              <w:t>或</w:t>
            </w:r>
            <w:r>
              <w:rPr>
                <w:szCs w:val="21"/>
              </w:rPr>
              <w:t>A声</w:t>
            </w:r>
            <w:r>
              <w:rPr>
                <w:rFonts w:hint="eastAsia"/>
                <w:szCs w:val="21"/>
              </w:rPr>
              <w:t>级</w:t>
            </w:r>
            <w:r>
              <w:rPr>
                <w:szCs w:val="21"/>
              </w:rPr>
              <w:t>分别为L</w:t>
            </w:r>
            <w:r>
              <w:rPr>
                <w:szCs w:val="21"/>
                <w:vertAlign w:val="subscript"/>
              </w:rPr>
              <w:t>p1</w:t>
            </w:r>
            <w:r>
              <w:rPr>
                <w:szCs w:val="21"/>
              </w:rPr>
              <w:t>和L</w:t>
            </w:r>
            <w:r>
              <w:rPr>
                <w:szCs w:val="21"/>
                <w:vertAlign w:val="subscript"/>
              </w:rPr>
              <w:t>p2</w:t>
            </w:r>
            <w:r>
              <w:rPr>
                <w:szCs w:val="21"/>
              </w:rPr>
              <w:t>。若声源所在室内声场为近似扩散声场，则室外的倍频带声压级可按公式（B.1）近似求出：</w:t>
            </w:r>
          </w:p>
          <w:p>
            <w:pPr>
              <w:spacing w:line="360" w:lineRule="auto"/>
              <w:ind w:firstLine="420" w:firstLineChars="200"/>
              <w:jc w:val="right"/>
              <w:rPr>
                <w:szCs w:val="21"/>
              </w:rPr>
            </w:pPr>
            <w:r>
              <w:rPr>
                <w:position w:val="-12"/>
                <w:szCs w:val="21"/>
              </w:rPr>
              <w:object>
                <v:shape id="_x0000_i1039" o:spt="75" type="#_x0000_t75" style="height:22.25pt;width:79.4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szCs w:val="21"/>
              </w:rPr>
              <w:t xml:space="preserve">                         （B.1）</w:t>
            </w:r>
          </w:p>
          <w:p>
            <w:pPr>
              <w:spacing w:line="360" w:lineRule="auto"/>
              <w:ind w:firstLine="420" w:firstLineChars="200"/>
              <w:rPr>
                <w:szCs w:val="21"/>
              </w:rPr>
            </w:pPr>
            <w:r>
              <w:rPr>
                <w:szCs w:val="21"/>
              </w:rPr>
              <w:t>式中：</w:t>
            </w:r>
            <w:r>
              <w:rPr>
                <w:rFonts w:hint="eastAsia"/>
                <w:szCs w:val="21"/>
              </w:rPr>
              <w:t>L</w:t>
            </w:r>
            <w:r>
              <w:rPr>
                <w:szCs w:val="21"/>
                <w:vertAlign w:val="subscript"/>
              </w:rPr>
              <w:t>p1</w:t>
            </w:r>
            <w:r>
              <w:rPr>
                <w:szCs w:val="21"/>
              </w:rPr>
              <w:t>—</w:t>
            </w:r>
            <w:r>
              <w:rPr>
                <w:rFonts w:hint="eastAsia"/>
                <w:szCs w:val="21"/>
              </w:rPr>
              <w:t>靠近开口处</w:t>
            </w:r>
            <w:r>
              <w:rPr>
                <w:szCs w:val="21"/>
              </w:rPr>
              <w:t>（</w:t>
            </w:r>
            <w:r>
              <w:rPr>
                <w:rFonts w:hint="eastAsia"/>
                <w:szCs w:val="21"/>
              </w:rPr>
              <w:t>或</w:t>
            </w:r>
            <w:r>
              <w:rPr>
                <w:szCs w:val="21"/>
              </w:rPr>
              <w:t>窗户）</w:t>
            </w:r>
            <w:r>
              <w:rPr>
                <w:rFonts w:hint="eastAsia"/>
                <w:szCs w:val="21"/>
              </w:rPr>
              <w:t>室内</w:t>
            </w:r>
            <w:r>
              <w:rPr>
                <w:szCs w:val="21"/>
              </w:rPr>
              <w:t>某倍频带的声压级或A声级</w:t>
            </w:r>
            <w:r>
              <w:rPr>
                <w:rFonts w:hint="eastAsia"/>
                <w:szCs w:val="21"/>
              </w:rPr>
              <w:t>，</w:t>
            </w:r>
            <w:r>
              <w:rPr>
                <w:szCs w:val="21"/>
              </w:rPr>
              <w:t>dB</w:t>
            </w:r>
            <w:r>
              <w:rPr>
                <w:rFonts w:hint="eastAsia"/>
                <w:szCs w:val="21"/>
              </w:rPr>
              <w:t>；</w:t>
            </w:r>
          </w:p>
          <w:p>
            <w:pPr>
              <w:spacing w:line="360" w:lineRule="auto"/>
              <w:ind w:firstLine="420" w:firstLineChars="200"/>
              <w:rPr>
                <w:szCs w:val="21"/>
              </w:rPr>
            </w:pPr>
            <w:r>
              <w:rPr>
                <w:rFonts w:hint="eastAsia"/>
                <w:szCs w:val="21"/>
              </w:rPr>
              <w:t>L</w:t>
            </w:r>
            <w:r>
              <w:rPr>
                <w:szCs w:val="21"/>
                <w:vertAlign w:val="subscript"/>
              </w:rPr>
              <w:t>p2</w:t>
            </w:r>
            <w:r>
              <w:rPr>
                <w:szCs w:val="21"/>
              </w:rPr>
              <w:t>—</w:t>
            </w:r>
            <w:r>
              <w:rPr>
                <w:rFonts w:hint="eastAsia"/>
                <w:szCs w:val="21"/>
              </w:rPr>
              <w:t>靠近开口处</w:t>
            </w:r>
            <w:r>
              <w:rPr>
                <w:szCs w:val="21"/>
              </w:rPr>
              <w:t>（</w:t>
            </w:r>
            <w:r>
              <w:rPr>
                <w:rFonts w:hint="eastAsia"/>
                <w:szCs w:val="21"/>
              </w:rPr>
              <w:t>或</w:t>
            </w:r>
            <w:r>
              <w:rPr>
                <w:szCs w:val="21"/>
              </w:rPr>
              <w:t>窗户）</w:t>
            </w:r>
            <w:r>
              <w:rPr>
                <w:rFonts w:hint="eastAsia"/>
                <w:szCs w:val="21"/>
              </w:rPr>
              <w:t>室外</w:t>
            </w:r>
            <w:r>
              <w:rPr>
                <w:szCs w:val="21"/>
              </w:rPr>
              <w:t>某倍频带的声压级或A声级</w:t>
            </w:r>
            <w:r>
              <w:rPr>
                <w:rFonts w:hint="eastAsia"/>
                <w:szCs w:val="21"/>
              </w:rPr>
              <w:t>，</w:t>
            </w:r>
            <w:r>
              <w:rPr>
                <w:szCs w:val="21"/>
              </w:rPr>
              <w:t>dB</w:t>
            </w:r>
            <w:r>
              <w:rPr>
                <w:rFonts w:hint="eastAsia"/>
                <w:szCs w:val="21"/>
              </w:rPr>
              <w:t>；</w:t>
            </w:r>
          </w:p>
          <w:p>
            <w:pPr>
              <w:spacing w:line="360" w:lineRule="auto"/>
              <w:ind w:firstLine="420" w:firstLineChars="200"/>
              <w:rPr>
                <w:szCs w:val="21"/>
              </w:rPr>
            </w:pPr>
            <w:r>
              <w:rPr>
                <w:szCs w:val="21"/>
              </w:rPr>
              <w:t>TL—隔墙（或窗户）倍频带</w:t>
            </w:r>
            <w:r>
              <w:rPr>
                <w:rFonts w:hint="eastAsia"/>
                <w:szCs w:val="21"/>
              </w:rPr>
              <w:t>或</w:t>
            </w:r>
            <w:r>
              <w:rPr>
                <w:szCs w:val="21"/>
              </w:rPr>
              <w:t>A声</w:t>
            </w:r>
            <w:r>
              <w:rPr>
                <w:rFonts w:hint="eastAsia"/>
                <w:szCs w:val="21"/>
              </w:rPr>
              <w:t>级</w:t>
            </w:r>
            <w:r>
              <w:rPr>
                <w:szCs w:val="21"/>
              </w:rPr>
              <w:t>的隔声量，dB。</w:t>
            </w:r>
          </w:p>
          <w:p>
            <w:pPr>
              <w:spacing w:line="360" w:lineRule="auto"/>
              <w:ind w:firstLine="420" w:firstLineChars="200"/>
              <w:rPr>
                <w:szCs w:val="21"/>
              </w:rPr>
            </w:pPr>
            <w:r>
              <w:rPr>
                <w:szCs w:val="21"/>
              </w:rPr>
              <w:t>也可按公式（B.2）计算某一室内声源靠近围护结构处产生的倍频带声压级</w:t>
            </w:r>
            <w:r>
              <w:rPr>
                <w:rFonts w:hint="eastAsia"/>
                <w:szCs w:val="21"/>
              </w:rPr>
              <w:t>或</w:t>
            </w:r>
            <w:r>
              <w:rPr>
                <w:szCs w:val="21"/>
              </w:rPr>
              <w:t>A声级：</w:t>
            </w:r>
          </w:p>
          <w:p>
            <w:pPr>
              <w:spacing w:line="360" w:lineRule="auto"/>
              <w:ind w:firstLine="420" w:firstLineChars="200"/>
              <w:jc w:val="right"/>
              <w:rPr>
                <w:szCs w:val="21"/>
              </w:rPr>
            </w:pPr>
            <w:r>
              <w:rPr>
                <w:szCs w:val="21"/>
              </w:rPr>
              <w:drawing>
                <wp:inline distT="0" distB="0" distL="0" distR="0">
                  <wp:extent cx="1539875" cy="359410"/>
                  <wp:effectExtent l="0" t="0" r="3175" b="254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r="22253"/>
                          <a:stretch>
                            <a:fillRect/>
                          </a:stretch>
                        </pic:blipFill>
                        <pic:spPr>
                          <a:xfrm>
                            <a:off x="0" y="0"/>
                            <a:ext cx="1540329" cy="359410"/>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2</w:t>
            </w:r>
            <w:r>
              <w:rPr>
                <w:rFonts w:hint="eastAsia"/>
                <w:szCs w:val="21"/>
              </w:rPr>
              <w:t>）</w:t>
            </w:r>
          </w:p>
          <w:p>
            <w:pPr>
              <w:spacing w:line="360" w:lineRule="auto"/>
              <w:ind w:firstLine="420" w:firstLineChars="200"/>
              <w:rPr>
                <w:szCs w:val="21"/>
              </w:rPr>
            </w:pPr>
            <w:r>
              <w:rPr>
                <w:szCs w:val="21"/>
              </w:rPr>
              <w:t>式中：</w:t>
            </w:r>
          </w:p>
          <w:p>
            <w:pPr>
              <w:spacing w:line="360" w:lineRule="auto"/>
              <w:ind w:firstLine="420" w:firstLineChars="200"/>
              <w:rPr>
                <w:szCs w:val="21"/>
              </w:rPr>
            </w:pPr>
            <w:r>
              <w:rPr>
                <w:rFonts w:hint="eastAsia"/>
                <w:szCs w:val="21"/>
              </w:rPr>
              <w:t>L</w:t>
            </w:r>
            <w:r>
              <w:rPr>
                <w:szCs w:val="21"/>
                <w:vertAlign w:val="subscript"/>
              </w:rPr>
              <w:t>w</w:t>
            </w:r>
            <w:r>
              <w:rPr>
                <w:szCs w:val="21"/>
              </w:rPr>
              <w:t>—</w:t>
            </w:r>
            <w:r>
              <w:rPr>
                <w:rFonts w:hint="eastAsia"/>
                <w:szCs w:val="21"/>
              </w:rPr>
              <w:t>点声</w:t>
            </w:r>
            <w:r>
              <w:rPr>
                <w:szCs w:val="21"/>
              </w:rPr>
              <w:t>源声功率级（</w:t>
            </w:r>
            <w:r>
              <w:rPr>
                <w:rFonts w:hint="eastAsia"/>
                <w:szCs w:val="21"/>
              </w:rPr>
              <w:t>A</w:t>
            </w:r>
            <w:r>
              <w:rPr>
                <w:szCs w:val="21"/>
              </w:rPr>
              <w:t>计</w:t>
            </w:r>
            <w:r>
              <w:rPr>
                <w:rFonts w:hint="eastAsia"/>
                <w:szCs w:val="21"/>
              </w:rPr>
              <w:t>权</w:t>
            </w:r>
            <w:r>
              <w:rPr>
                <w:szCs w:val="21"/>
              </w:rPr>
              <w:t>或倍频带）</w:t>
            </w:r>
            <w:r>
              <w:rPr>
                <w:rFonts w:hint="eastAsia"/>
                <w:szCs w:val="21"/>
              </w:rPr>
              <w:t>，</w:t>
            </w:r>
            <w:r>
              <w:rPr>
                <w:szCs w:val="21"/>
              </w:rPr>
              <w:t>dB</w:t>
            </w:r>
            <w:r>
              <w:rPr>
                <w:rFonts w:hint="eastAsia"/>
                <w:szCs w:val="21"/>
              </w:rPr>
              <w:t>；</w:t>
            </w:r>
          </w:p>
          <w:p>
            <w:pPr>
              <w:spacing w:line="360" w:lineRule="auto"/>
              <w:ind w:firstLine="420" w:firstLineChars="200"/>
              <w:rPr>
                <w:szCs w:val="21"/>
              </w:rPr>
            </w:pPr>
            <w:r>
              <w:rPr>
                <w:szCs w:val="21"/>
              </w:rPr>
              <w:t>Q—指向性因数；通常对无指向性声源，当声源放在房间中心时，Q=1；当放在一面墙的中心时，Q=2；当放在两面墙的夹角处时，Q=4；当放在三面墙夹角处时，Q=8。</w:t>
            </w:r>
          </w:p>
          <w:p>
            <w:pPr>
              <w:spacing w:line="360" w:lineRule="auto"/>
              <w:ind w:firstLine="420" w:firstLineChars="200"/>
              <w:rPr>
                <w:szCs w:val="21"/>
              </w:rPr>
            </w:pPr>
            <w:r>
              <w:rPr>
                <w:szCs w:val="21"/>
              </w:rPr>
              <w:t>R—房间常数；R=Sα/(1-α)，S为房间内表面面积，m</w:t>
            </w:r>
            <w:r>
              <w:rPr>
                <w:szCs w:val="21"/>
                <w:vertAlign w:val="superscript"/>
              </w:rPr>
              <w:t>2</w:t>
            </w:r>
            <w:r>
              <w:rPr>
                <w:szCs w:val="21"/>
              </w:rPr>
              <w:t>；α为平均吸声系数。</w:t>
            </w:r>
          </w:p>
          <w:p>
            <w:pPr>
              <w:spacing w:line="360" w:lineRule="auto"/>
              <w:ind w:firstLine="420" w:firstLineChars="200"/>
              <w:rPr>
                <w:szCs w:val="21"/>
              </w:rPr>
            </w:pPr>
            <w:r>
              <w:rPr>
                <w:szCs w:val="21"/>
              </w:rPr>
              <w:t>r—声源到靠近围护结构某点处的距离，m。</w:t>
            </w:r>
          </w:p>
          <w:p>
            <w:pPr>
              <w:spacing w:line="360" w:lineRule="auto"/>
              <w:ind w:firstLine="420" w:firstLineChars="200"/>
              <w:rPr>
                <w:szCs w:val="21"/>
              </w:rPr>
            </w:pPr>
            <w:r>
              <w:rPr>
                <w:szCs w:val="21"/>
              </w:rPr>
              <w:t>然后按公式（B.3）计算出所有室内声源在围护结构处产生的i倍频带叠加声压级：</w:t>
            </w:r>
          </w:p>
          <w:p>
            <w:pPr>
              <w:spacing w:line="360" w:lineRule="auto"/>
              <w:ind w:firstLine="420" w:firstLineChars="200"/>
              <w:jc w:val="right"/>
              <w:rPr>
                <w:szCs w:val="21"/>
              </w:rPr>
            </w:pPr>
            <w:r>
              <w:rPr>
                <w:szCs w:val="21"/>
              </w:rPr>
              <w:drawing>
                <wp:inline distT="0" distB="0" distL="0" distR="0">
                  <wp:extent cx="1447800" cy="370205"/>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39" cstate="print">
                            <a:extLst>
                              <a:ext uri="{28A0092B-C50C-407E-A947-70E740481C1C}">
                                <a14:useLocalDpi xmlns:a14="http://schemas.microsoft.com/office/drawing/2010/main" val="0"/>
                              </a:ext>
                            </a:extLst>
                          </a:blip>
                          <a:srcRect r="19406"/>
                          <a:stretch>
                            <a:fillRect/>
                          </a:stretch>
                        </pic:blipFill>
                        <pic:spPr>
                          <a:xfrm>
                            <a:off x="0" y="0"/>
                            <a:ext cx="1447800" cy="37020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3</w:t>
            </w:r>
            <w:r>
              <w:rPr>
                <w:rFonts w:hint="eastAsia"/>
                <w:szCs w:val="21"/>
              </w:rPr>
              <w:t>）</w:t>
            </w:r>
          </w:p>
          <w:p>
            <w:pPr>
              <w:spacing w:line="360" w:lineRule="auto"/>
              <w:ind w:firstLine="420" w:firstLineChars="200"/>
              <w:rPr>
                <w:szCs w:val="21"/>
              </w:rPr>
            </w:pPr>
            <w:r>
              <w:rPr>
                <w:szCs w:val="21"/>
              </w:rPr>
              <w:t>式中：</w:t>
            </w:r>
          </w:p>
          <w:p>
            <w:pPr>
              <w:spacing w:line="360" w:lineRule="auto"/>
              <w:ind w:firstLine="420" w:firstLineChars="200"/>
              <w:rPr>
                <w:szCs w:val="21"/>
              </w:rPr>
            </w:pPr>
            <w:r>
              <w:rPr>
                <w:szCs w:val="21"/>
              </w:rPr>
              <w:t>L</w:t>
            </w:r>
            <w:r>
              <w:rPr>
                <w:szCs w:val="21"/>
                <w:vertAlign w:val="subscript"/>
              </w:rPr>
              <w:t>p1i</w:t>
            </w:r>
            <w:r>
              <w:rPr>
                <w:szCs w:val="21"/>
              </w:rPr>
              <w:t>(T)—靠近围护结构处室内N个声源i倍频带的叠加声压级，dB；</w:t>
            </w:r>
          </w:p>
          <w:p>
            <w:pPr>
              <w:spacing w:line="360" w:lineRule="auto"/>
              <w:ind w:firstLine="420" w:firstLineChars="200"/>
              <w:rPr>
                <w:szCs w:val="21"/>
              </w:rPr>
            </w:pPr>
            <w:r>
              <w:rPr>
                <w:szCs w:val="21"/>
              </w:rPr>
              <w:t>L</w:t>
            </w:r>
            <w:r>
              <w:rPr>
                <w:szCs w:val="21"/>
                <w:vertAlign w:val="subscript"/>
              </w:rPr>
              <w:t>p1ij</w:t>
            </w:r>
            <w:r>
              <w:rPr>
                <w:szCs w:val="21"/>
              </w:rPr>
              <w:t>—室内j声源i倍频带的声压级，dB；</w:t>
            </w:r>
          </w:p>
          <w:p>
            <w:pPr>
              <w:spacing w:line="360" w:lineRule="auto"/>
              <w:ind w:firstLine="420" w:firstLineChars="200"/>
              <w:rPr>
                <w:szCs w:val="21"/>
              </w:rPr>
            </w:pPr>
            <w:r>
              <w:rPr>
                <w:szCs w:val="21"/>
              </w:rPr>
              <w:t>N—室内声源总数。</w:t>
            </w:r>
          </w:p>
          <w:p>
            <w:pPr>
              <w:spacing w:line="360" w:lineRule="auto"/>
              <w:ind w:firstLine="420" w:firstLineChars="200"/>
              <w:rPr>
                <w:szCs w:val="21"/>
              </w:rPr>
            </w:pPr>
            <w:r>
              <w:rPr>
                <w:szCs w:val="21"/>
              </w:rPr>
              <w:t>在室内近似为扩散声场时，按公式（B.4）计算出靠近室外围护结构处的声压级：</w:t>
            </w:r>
          </w:p>
          <w:p>
            <w:pPr>
              <w:spacing w:line="360" w:lineRule="auto"/>
              <w:ind w:firstLine="420" w:firstLineChars="200"/>
              <w:jc w:val="right"/>
              <w:rPr>
                <w:szCs w:val="21"/>
              </w:rPr>
            </w:pPr>
            <w:r>
              <w:rPr>
                <w:szCs w:val="21"/>
              </w:rPr>
              <w:drawing>
                <wp:inline distT="0" distB="0" distL="0" distR="0">
                  <wp:extent cx="1442720" cy="239395"/>
                  <wp:effectExtent l="0" t="0" r="5080" b="825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r="21557"/>
                          <a:stretch>
                            <a:fillRect/>
                          </a:stretch>
                        </pic:blipFill>
                        <pic:spPr>
                          <a:xfrm>
                            <a:off x="0" y="0"/>
                            <a:ext cx="1443037" cy="23939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4</w:t>
            </w:r>
            <w:r>
              <w:rPr>
                <w:rFonts w:hint="eastAsia"/>
                <w:szCs w:val="21"/>
              </w:rPr>
              <w:t>）</w:t>
            </w:r>
          </w:p>
          <w:p>
            <w:pPr>
              <w:spacing w:line="360" w:lineRule="auto"/>
              <w:ind w:firstLine="420" w:firstLineChars="200"/>
              <w:rPr>
                <w:szCs w:val="21"/>
              </w:rPr>
            </w:pPr>
            <w:r>
              <w:rPr>
                <w:szCs w:val="21"/>
              </w:rPr>
              <w:t>式中：</w:t>
            </w:r>
          </w:p>
          <w:p>
            <w:pPr>
              <w:spacing w:line="360" w:lineRule="auto"/>
              <w:ind w:firstLine="420" w:firstLineChars="200"/>
              <w:rPr>
                <w:szCs w:val="21"/>
              </w:rPr>
            </w:pPr>
            <w:r>
              <w:rPr>
                <w:szCs w:val="21"/>
              </w:rPr>
              <w:t>L</w:t>
            </w:r>
            <w:r>
              <w:rPr>
                <w:szCs w:val="21"/>
                <w:vertAlign w:val="subscript"/>
              </w:rPr>
              <w:t>p2i</w:t>
            </w:r>
            <w:r>
              <w:rPr>
                <w:szCs w:val="21"/>
              </w:rPr>
              <w:t>(T)—靠近围护结构处室内N个声源i倍频带的叠加声压级，dB；</w:t>
            </w:r>
          </w:p>
          <w:p>
            <w:pPr>
              <w:spacing w:line="360" w:lineRule="auto"/>
              <w:ind w:firstLine="420" w:firstLineChars="200"/>
              <w:rPr>
                <w:szCs w:val="21"/>
              </w:rPr>
            </w:pPr>
            <w:r>
              <w:rPr>
                <w:szCs w:val="21"/>
              </w:rPr>
              <w:t>TL</w:t>
            </w:r>
            <w:r>
              <w:rPr>
                <w:szCs w:val="21"/>
                <w:vertAlign w:val="subscript"/>
              </w:rPr>
              <w:t>i</w:t>
            </w:r>
            <w:r>
              <w:rPr>
                <w:szCs w:val="21"/>
              </w:rPr>
              <w:t>—围护结构i倍频带的隔声量，dB。</w:t>
            </w:r>
          </w:p>
          <w:p>
            <w:pPr>
              <w:spacing w:line="360" w:lineRule="auto"/>
              <w:ind w:firstLine="420" w:firstLineChars="200"/>
              <w:rPr>
                <w:szCs w:val="21"/>
              </w:rPr>
            </w:pPr>
            <w:r>
              <w:rPr>
                <w:szCs w:val="21"/>
              </w:rPr>
              <w:t>然后按公式（B.5）将室外声源的声压级和透过面积换算成等效的室外声源，计算出中心位置位于透声面积（S）处的等效声源的倍频带声功率级。</w:t>
            </w:r>
          </w:p>
          <w:p>
            <w:pPr>
              <w:spacing w:line="360" w:lineRule="auto"/>
              <w:ind w:firstLine="420" w:firstLineChars="200"/>
              <w:jc w:val="right"/>
              <w:rPr>
                <w:szCs w:val="21"/>
              </w:rPr>
            </w:pPr>
            <w:r>
              <w:rPr>
                <w:szCs w:val="21"/>
              </w:rPr>
              <w:drawing>
                <wp:inline distT="0" distB="0" distL="0" distR="0">
                  <wp:extent cx="1152525" cy="217805"/>
                  <wp:effectExtent l="0" t="0" r="9525"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noChangeArrowheads="1"/>
                          </pic:cNvPicPr>
                        </pic:nvPicPr>
                        <pic:blipFill>
                          <a:blip r:embed="rId41" cstate="print">
                            <a:extLst>
                              <a:ext uri="{28A0092B-C50C-407E-A947-70E740481C1C}">
                                <a14:useLocalDpi xmlns:a14="http://schemas.microsoft.com/office/drawing/2010/main" val="0"/>
                              </a:ext>
                            </a:extLst>
                          </a:blip>
                          <a:srcRect r="25431"/>
                          <a:stretch>
                            <a:fillRect/>
                          </a:stretch>
                        </pic:blipFill>
                        <pic:spPr>
                          <a:xfrm>
                            <a:off x="0" y="0"/>
                            <a:ext cx="1152525" cy="21780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5</w:t>
            </w:r>
            <w:r>
              <w:rPr>
                <w:rFonts w:hint="eastAsia"/>
                <w:szCs w:val="21"/>
              </w:rPr>
              <w:t>）</w:t>
            </w:r>
          </w:p>
          <w:p>
            <w:pPr>
              <w:spacing w:line="360" w:lineRule="auto"/>
              <w:ind w:firstLine="420" w:firstLineChars="200"/>
              <w:jc w:val="left"/>
              <w:rPr>
                <w:szCs w:val="21"/>
              </w:rPr>
            </w:pPr>
            <w:r>
              <w:rPr>
                <w:rFonts w:hint="eastAsia"/>
                <w:szCs w:val="21"/>
              </w:rPr>
              <w:t>式中</w:t>
            </w:r>
            <w:r>
              <w:rPr>
                <w:szCs w:val="21"/>
              </w:rPr>
              <w:t>：</w:t>
            </w:r>
          </w:p>
          <w:p>
            <w:pPr>
              <w:spacing w:line="360" w:lineRule="auto"/>
              <w:ind w:firstLine="420" w:firstLineChars="200"/>
              <w:jc w:val="left"/>
              <w:rPr>
                <w:szCs w:val="21"/>
              </w:rPr>
            </w:pPr>
            <w:r>
              <w:rPr>
                <w:rFonts w:hint="eastAsia"/>
                <w:szCs w:val="21"/>
              </w:rPr>
              <w:t>S</w:t>
            </w:r>
            <w:r>
              <w:rPr>
                <w:szCs w:val="21"/>
              </w:rPr>
              <w:t>—</w:t>
            </w:r>
            <w:r>
              <w:rPr>
                <w:rFonts w:hint="eastAsia"/>
                <w:szCs w:val="21"/>
              </w:rPr>
              <w:t>透声面积</w:t>
            </w:r>
            <w:r>
              <w:rPr>
                <w:szCs w:val="21"/>
              </w:rPr>
              <w:t>，m</w:t>
            </w:r>
            <w:r>
              <w:rPr>
                <w:szCs w:val="21"/>
                <w:vertAlign w:val="superscript"/>
              </w:rPr>
              <w:t>2</w:t>
            </w:r>
            <w:r>
              <w:rPr>
                <w:rFonts w:hint="eastAsia"/>
                <w:szCs w:val="21"/>
              </w:rPr>
              <w:t>。</w:t>
            </w:r>
          </w:p>
          <w:p>
            <w:pPr>
              <w:spacing w:line="360" w:lineRule="auto"/>
              <w:ind w:firstLine="420" w:firstLineChars="200"/>
              <w:jc w:val="left"/>
              <w:rPr>
                <w:szCs w:val="21"/>
              </w:rPr>
            </w:pPr>
            <w:r>
              <w:rPr>
                <w:szCs w:val="21"/>
              </w:rPr>
              <w:t>最后根据公式计算得到预测点处的A声级。</w:t>
            </w:r>
          </w:p>
          <w:p>
            <w:pPr>
              <w:tabs>
                <w:tab w:val="left" w:pos="900"/>
              </w:tabs>
              <w:spacing w:line="360" w:lineRule="auto"/>
              <w:ind w:firstLine="420" w:firstLineChars="200"/>
              <w:rPr>
                <w:szCs w:val="21"/>
              </w:rPr>
            </w:pPr>
            <w:r>
              <w:rPr>
                <w:rFonts w:hint="eastAsia"/>
                <w:szCs w:val="21"/>
              </w:rPr>
              <w:t>2）预测</w:t>
            </w:r>
            <w:r>
              <w:rPr>
                <w:szCs w:val="21"/>
              </w:rPr>
              <w:t>结果</w:t>
            </w:r>
          </w:p>
          <w:p>
            <w:pPr>
              <w:tabs>
                <w:tab w:val="left" w:pos="900"/>
              </w:tabs>
              <w:spacing w:line="360" w:lineRule="auto"/>
              <w:ind w:firstLine="420" w:firstLineChars="200"/>
              <w:rPr>
                <w:szCs w:val="21"/>
              </w:rPr>
            </w:pPr>
            <w:r>
              <w:rPr>
                <w:rFonts w:hint="eastAsia"/>
                <w:szCs w:val="21"/>
              </w:rPr>
              <w:t>根据</w:t>
            </w:r>
            <w:r>
              <w:rPr>
                <w:szCs w:val="21"/>
              </w:rPr>
              <w:t>噪声衰减计算，</w:t>
            </w:r>
            <w:r>
              <w:rPr>
                <w:rFonts w:hint="eastAsia"/>
                <w:szCs w:val="21"/>
              </w:rPr>
              <w:t>各车间</w:t>
            </w:r>
            <w:r>
              <w:rPr>
                <w:szCs w:val="21"/>
              </w:rPr>
              <w:t>外</w:t>
            </w:r>
            <w:r>
              <w:rPr>
                <w:rFonts w:hint="eastAsia"/>
                <w:szCs w:val="21"/>
              </w:rPr>
              <w:t>1m处</w:t>
            </w:r>
            <w:r>
              <w:rPr>
                <w:szCs w:val="21"/>
              </w:rPr>
              <w:t>噪声预测结果见</w:t>
            </w:r>
            <w:r>
              <w:rPr>
                <w:rFonts w:hint="eastAsia"/>
                <w:szCs w:val="21"/>
              </w:rPr>
              <w:t>下表。</w:t>
            </w:r>
          </w:p>
          <w:p>
            <w:pPr>
              <w:ind w:firstLine="422" w:firstLineChars="200"/>
              <w:jc w:val="center"/>
              <w:rPr>
                <w:b/>
                <w:szCs w:val="21"/>
              </w:rPr>
            </w:pPr>
            <w:r>
              <w:rPr>
                <w:b/>
                <w:szCs w:val="21"/>
              </w:rPr>
              <w:t>表4-18  营运期各厂界噪声</w:t>
            </w:r>
            <w:r>
              <w:rPr>
                <w:rFonts w:hint="eastAsia"/>
                <w:b/>
                <w:szCs w:val="21"/>
              </w:rPr>
              <w:t>衰减计算</w:t>
            </w:r>
            <w:r>
              <w:rPr>
                <w:b/>
                <w:szCs w:val="21"/>
              </w:rPr>
              <w:t>结果  单位：dB(A)</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8"/>
              <w:gridCol w:w="1321"/>
              <w:gridCol w:w="1283"/>
              <w:gridCol w:w="21"/>
              <w:gridCol w:w="1262"/>
              <w:gridCol w:w="43"/>
              <w:gridCol w:w="1240"/>
              <w:gridCol w:w="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Merge w:val="restart"/>
                  <w:shd w:val="clear" w:color="auto" w:fill="FFFFFF"/>
                  <w:vAlign w:val="center"/>
                </w:tcPr>
                <w:p>
                  <w:pPr>
                    <w:adjustRightInd w:val="0"/>
                    <w:snapToGrid w:val="0"/>
                    <w:jc w:val="center"/>
                    <w:rPr>
                      <w:b/>
                      <w:sz w:val="18"/>
                      <w:szCs w:val="18"/>
                    </w:rPr>
                  </w:pPr>
                  <w:r>
                    <w:rPr>
                      <w:rFonts w:hint="eastAsia"/>
                      <w:b/>
                      <w:sz w:val="18"/>
                      <w:szCs w:val="18"/>
                    </w:rPr>
                    <w:t>项目</w:t>
                  </w:r>
                </w:p>
              </w:tc>
              <w:tc>
                <w:tcPr>
                  <w:tcW w:w="3287" w:type="pct"/>
                  <w:gridSpan w:val="7"/>
                  <w:shd w:val="clear" w:color="auto" w:fill="FFFFFF"/>
                  <w:vAlign w:val="center"/>
                </w:tcPr>
                <w:p>
                  <w:pPr>
                    <w:widowControl/>
                    <w:adjustRightInd w:val="0"/>
                    <w:snapToGrid w:val="0"/>
                    <w:jc w:val="center"/>
                    <w:rPr>
                      <w:b/>
                      <w:sz w:val="18"/>
                      <w:szCs w:val="18"/>
                    </w:rPr>
                  </w:pPr>
                  <w:r>
                    <w:rPr>
                      <w:rFonts w:hint="eastAsia"/>
                      <w:b/>
                      <w:sz w:val="18"/>
                      <w:szCs w:val="18"/>
                    </w:rPr>
                    <w:t>预测点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Merge w:val="continue"/>
                  <w:shd w:val="clear" w:color="auto" w:fill="FFFFFF"/>
                  <w:vAlign w:val="center"/>
                </w:tcPr>
                <w:p>
                  <w:pPr>
                    <w:widowControl/>
                    <w:adjustRightInd w:val="0"/>
                    <w:snapToGrid w:val="0"/>
                    <w:jc w:val="center"/>
                    <w:rPr>
                      <w:b/>
                      <w:sz w:val="18"/>
                      <w:szCs w:val="18"/>
                    </w:rPr>
                  </w:pPr>
                </w:p>
              </w:tc>
              <w:tc>
                <w:tcPr>
                  <w:tcW w:w="808" w:type="pct"/>
                  <w:shd w:val="clear" w:color="auto" w:fill="FFFFFF"/>
                  <w:vAlign w:val="center"/>
                </w:tcPr>
                <w:p>
                  <w:pPr>
                    <w:widowControl/>
                    <w:adjustRightInd w:val="0"/>
                    <w:snapToGrid w:val="0"/>
                    <w:jc w:val="center"/>
                    <w:rPr>
                      <w:b/>
                      <w:sz w:val="18"/>
                      <w:szCs w:val="18"/>
                    </w:rPr>
                  </w:pPr>
                  <w:r>
                    <w:rPr>
                      <w:b/>
                      <w:sz w:val="18"/>
                      <w:szCs w:val="18"/>
                    </w:rPr>
                    <w:t>1#东厂界</w:t>
                  </w:r>
                </w:p>
              </w:tc>
              <w:tc>
                <w:tcPr>
                  <w:tcW w:w="808" w:type="pct"/>
                  <w:gridSpan w:val="2"/>
                  <w:shd w:val="clear" w:color="auto" w:fill="FFFFFF"/>
                  <w:vAlign w:val="center"/>
                </w:tcPr>
                <w:p>
                  <w:pPr>
                    <w:widowControl/>
                    <w:adjustRightInd w:val="0"/>
                    <w:snapToGrid w:val="0"/>
                    <w:jc w:val="center"/>
                    <w:rPr>
                      <w:b/>
                      <w:sz w:val="18"/>
                      <w:szCs w:val="18"/>
                    </w:rPr>
                  </w:pPr>
                  <w:r>
                    <w:rPr>
                      <w:b/>
                      <w:sz w:val="18"/>
                      <w:szCs w:val="18"/>
                    </w:rPr>
                    <w:t>2#南厂界</w:t>
                  </w:r>
                </w:p>
              </w:tc>
              <w:tc>
                <w:tcPr>
                  <w:tcW w:w="808" w:type="pct"/>
                  <w:gridSpan w:val="2"/>
                  <w:shd w:val="clear" w:color="auto" w:fill="FFFFFF"/>
                  <w:vAlign w:val="center"/>
                </w:tcPr>
                <w:p>
                  <w:pPr>
                    <w:widowControl/>
                    <w:adjustRightInd w:val="0"/>
                    <w:snapToGrid w:val="0"/>
                    <w:jc w:val="center"/>
                    <w:rPr>
                      <w:b/>
                      <w:sz w:val="18"/>
                      <w:szCs w:val="18"/>
                    </w:rPr>
                  </w:pPr>
                  <w:r>
                    <w:rPr>
                      <w:b/>
                      <w:sz w:val="18"/>
                      <w:szCs w:val="18"/>
                    </w:rPr>
                    <w:t>3#西厂界</w:t>
                  </w:r>
                </w:p>
              </w:tc>
              <w:tc>
                <w:tcPr>
                  <w:tcW w:w="863" w:type="pct"/>
                  <w:gridSpan w:val="2"/>
                  <w:shd w:val="clear" w:color="auto" w:fill="FFFFFF"/>
                  <w:vAlign w:val="center"/>
                </w:tcPr>
                <w:p>
                  <w:pPr>
                    <w:widowControl/>
                    <w:adjustRightInd w:val="0"/>
                    <w:snapToGrid w:val="0"/>
                    <w:jc w:val="center"/>
                    <w:rPr>
                      <w:b/>
                      <w:sz w:val="18"/>
                      <w:szCs w:val="18"/>
                    </w:rPr>
                  </w:pPr>
                  <w:r>
                    <w:rPr>
                      <w:b/>
                      <w:sz w:val="18"/>
                      <w:szCs w:val="18"/>
                    </w:rPr>
                    <w:t>4#北厂界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Align w:val="center"/>
                </w:tcPr>
                <w:p>
                  <w:pPr>
                    <w:widowControl/>
                    <w:jc w:val="center"/>
                    <w:rPr>
                      <w:sz w:val="18"/>
                      <w:szCs w:val="18"/>
                    </w:rPr>
                  </w:pPr>
                  <w:r>
                    <w:rPr>
                      <w:rFonts w:hint="eastAsia"/>
                      <w:sz w:val="18"/>
                      <w:szCs w:val="18"/>
                    </w:rPr>
                    <w:t>本项目</w:t>
                  </w:r>
                  <w:r>
                    <w:rPr>
                      <w:sz w:val="18"/>
                      <w:szCs w:val="18"/>
                    </w:rPr>
                    <w:t>贡献值</w:t>
                  </w:r>
                </w:p>
              </w:tc>
              <w:tc>
                <w:tcPr>
                  <w:tcW w:w="808" w:type="pct"/>
                  <w:vAlign w:val="center"/>
                </w:tcPr>
                <w:p>
                  <w:pPr>
                    <w:jc w:val="center"/>
                    <w:rPr>
                      <w:sz w:val="18"/>
                      <w:szCs w:val="18"/>
                    </w:rPr>
                  </w:pPr>
                  <w:r>
                    <w:rPr>
                      <w:sz w:val="18"/>
                      <w:szCs w:val="18"/>
                    </w:rPr>
                    <w:t>54.5</w:t>
                  </w:r>
                </w:p>
              </w:tc>
              <w:tc>
                <w:tcPr>
                  <w:tcW w:w="808" w:type="pct"/>
                  <w:gridSpan w:val="2"/>
                  <w:vAlign w:val="center"/>
                </w:tcPr>
                <w:p>
                  <w:pPr>
                    <w:jc w:val="center"/>
                    <w:rPr>
                      <w:sz w:val="18"/>
                      <w:szCs w:val="18"/>
                    </w:rPr>
                  </w:pPr>
                  <w:r>
                    <w:rPr>
                      <w:sz w:val="18"/>
                      <w:szCs w:val="18"/>
                    </w:rPr>
                    <w:t>54.3</w:t>
                  </w:r>
                </w:p>
              </w:tc>
              <w:tc>
                <w:tcPr>
                  <w:tcW w:w="808" w:type="pct"/>
                  <w:gridSpan w:val="2"/>
                  <w:vAlign w:val="center"/>
                </w:tcPr>
                <w:p>
                  <w:pPr>
                    <w:jc w:val="center"/>
                    <w:rPr>
                      <w:sz w:val="18"/>
                      <w:szCs w:val="18"/>
                    </w:rPr>
                  </w:pPr>
                  <w:r>
                    <w:rPr>
                      <w:sz w:val="18"/>
                      <w:szCs w:val="18"/>
                    </w:rPr>
                    <w:t>50.7</w:t>
                  </w:r>
                </w:p>
              </w:tc>
              <w:tc>
                <w:tcPr>
                  <w:tcW w:w="863" w:type="pct"/>
                  <w:gridSpan w:val="2"/>
                  <w:vAlign w:val="center"/>
                </w:tcPr>
                <w:p>
                  <w:pPr>
                    <w:jc w:val="center"/>
                    <w:rPr>
                      <w:sz w:val="18"/>
                      <w:szCs w:val="18"/>
                    </w:rPr>
                  </w:pPr>
                  <w:r>
                    <w:rPr>
                      <w:sz w:val="18"/>
                      <w:szCs w:val="18"/>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81" w:type="pct"/>
                  <w:vMerge w:val="restart"/>
                  <w:vAlign w:val="center"/>
                </w:tcPr>
                <w:p>
                  <w:pPr>
                    <w:widowControl/>
                    <w:jc w:val="center"/>
                    <w:rPr>
                      <w:sz w:val="18"/>
                      <w:szCs w:val="18"/>
                    </w:rPr>
                  </w:pPr>
                  <w:r>
                    <w:rPr>
                      <w:rFonts w:hint="eastAsia"/>
                      <w:sz w:val="18"/>
                      <w:szCs w:val="18"/>
                    </w:rPr>
                    <w:t>评价</w:t>
                  </w:r>
                  <w:r>
                    <w:rPr>
                      <w:sz w:val="18"/>
                      <w:szCs w:val="18"/>
                    </w:rPr>
                    <w:t>标准</w:t>
                  </w:r>
                </w:p>
              </w:tc>
              <w:tc>
                <w:tcPr>
                  <w:tcW w:w="832" w:type="pct"/>
                  <w:vAlign w:val="center"/>
                </w:tcPr>
                <w:p>
                  <w:pPr>
                    <w:widowControl/>
                    <w:jc w:val="center"/>
                    <w:rPr>
                      <w:sz w:val="18"/>
                      <w:szCs w:val="18"/>
                    </w:rPr>
                  </w:pPr>
                  <w:r>
                    <w:rPr>
                      <w:rFonts w:hint="eastAsia"/>
                      <w:sz w:val="18"/>
                      <w:szCs w:val="18"/>
                    </w:rPr>
                    <w:t>昼间</w:t>
                  </w:r>
                </w:p>
              </w:tc>
              <w:tc>
                <w:tcPr>
                  <w:tcW w:w="3287" w:type="pct"/>
                  <w:gridSpan w:val="7"/>
                  <w:vAlign w:val="center"/>
                </w:tcPr>
                <w:p>
                  <w:pPr>
                    <w:jc w:val="center"/>
                    <w:rPr>
                      <w:sz w:val="18"/>
                      <w:szCs w:val="18"/>
                    </w:rPr>
                  </w:pPr>
                  <w:r>
                    <w:rPr>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81" w:type="pct"/>
                  <w:vMerge w:val="continue"/>
                  <w:vAlign w:val="center"/>
                </w:tcPr>
                <w:p>
                  <w:pPr>
                    <w:widowControl/>
                    <w:jc w:val="center"/>
                    <w:rPr>
                      <w:sz w:val="18"/>
                      <w:szCs w:val="18"/>
                    </w:rPr>
                  </w:pPr>
                </w:p>
              </w:tc>
              <w:tc>
                <w:tcPr>
                  <w:tcW w:w="832" w:type="pct"/>
                  <w:vAlign w:val="center"/>
                </w:tcPr>
                <w:p>
                  <w:pPr>
                    <w:widowControl/>
                    <w:jc w:val="center"/>
                    <w:rPr>
                      <w:sz w:val="18"/>
                      <w:szCs w:val="18"/>
                    </w:rPr>
                  </w:pPr>
                  <w:r>
                    <w:rPr>
                      <w:rFonts w:hint="eastAsia"/>
                      <w:sz w:val="18"/>
                      <w:szCs w:val="18"/>
                    </w:rPr>
                    <w:t>夜间</w:t>
                  </w:r>
                </w:p>
              </w:tc>
              <w:tc>
                <w:tcPr>
                  <w:tcW w:w="3287" w:type="pct"/>
                  <w:gridSpan w:val="7"/>
                  <w:vAlign w:val="center"/>
                </w:tcPr>
                <w:p>
                  <w:pPr>
                    <w:jc w:val="center"/>
                    <w:rPr>
                      <w:sz w:val="18"/>
                      <w:szCs w:val="18"/>
                    </w:rPr>
                  </w:pPr>
                  <w:r>
                    <w:rPr>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81" w:type="pct"/>
                  <w:vMerge w:val="restart"/>
                  <w:vAlign w:val="center"/>
                </w:tcPr>
                <w:p>
                  <w:pPr>
                    <w:widowControl/>
                    <w:jc w:val="center"/>
                    <w:rPr>
                      <w:sz w:val="18"/>
                      <w:szCs w:val="18"/>
                    </w:rPr>
                  </w:pPr>
                  <w:r>
                    <w:rPr>
                      <w:rFonts w:hint="eastAsia"/>
                      <w:sz w:val="18"/>
                      <w:szCs w:val="18"/>
                    </w:rPr>
                    <w:t>达标</w:t>
                  </w:r>
                  <w:r>
                    <w:rPr>
                      <w:sz w:val="18"/>
                      <w:szCs w:val="18"/>
                    </w:rPr>
                    <w:t>情况</w:t>
                  </w:r>
                </w:p>
              </w:tc>
              <w:tc>
                <w:tcPr>
                  <w:tcW w:w="832" w:type="pct"/>
                  <w:vAlign w:val="center"/>
                </w:tcPr>
                <w:p>
                  <w:pPr>
                    <w:widowControl/>
                    <w:jc w:val="center"/>
                    <w:rPr>
                      <w:sz w:val="18"/>
                      <w:szCs w:val="18"/>
                    </w:rPr>
                  </w:pPr>
                  <w:r>
                    <w:rPr>
                      <w:rFonts w:hint="eastAsia"/>
                      <w:sz w:val="18"/>
                      <w:szCs w:val="18"/>
                    </w:rPr>
                    <w:t>昼间</w:t>
                  </w:r>
                </w:p>
              </w:tc>
              <w:tc>
                <w:tcPr>
                  <w:tcW w:w="821" w:type="pct"/>
                  <w:gridSpan w:val="2"/>
                  <w:vAlign w:val="center"/>
                </w:tcPr>
                <w:p>
                  <w:pPr>
                    <w:jc w:val="center"/>
                    <w:rPr>
                      <w:sz w:val="18"/>
                      <w:szCs w:val="18"/>
                    </w:rPr>
                  </w:pPr>
                  <w:r>
                    <w:rPr>
                      <w:rFonts w:hint="eastAsia"/>
                      <w:sz w:val="18"/>
                      <w:szCs w:val="18"/>
                    </w:rPr>
                    <w:t>达标</w:t>
                  </w:r>
                </w:p>
              </w:tc>
              <w:tc>
                <w:tcPr>
                  <w:tcW w:w="822" w:type="pct"/>
                  <w:gridSpan w:val="2"/>
                  <w:vAlign w:val="center"/>
                </w:tcPr>
                <w:p>
                  <w:pPr>
                    <w:jc w:val="center"/>
                    <w:rPr>
                      <w:sz w:val="18"/>
                      <w:szCs w:val="18"/>
                    </w:rPr>
                  </w:pPr>
                  <w:r>
                    <w:rPr>
                      <w:rFonts w:hint="eastAsia"/>
                      <w:sz w:val="18"/>
                      <w:szCs w:val="18"/>
                    </w:rPr>
                    <w:t>达标</w:t>
                  </w:r>
                </w:p>
              </w:tc>
              <w:tc>
                <w:tcPr>
                  <w:tcW w:w="822" w:type="pct"/>
                  <w:gridSpan w:val="2"/>
                  <w:vAlign w:val="center"/>
                </w:tcPr>
                <w:p>
                  <w:pPr>
                    <w:jc w:val="center"/>
                    <w:rPr>
                      <w:sz w:val="18"/>
                      <w:szCs w:val="18"/>
                    </w:rPr>
                  </w:pPr>
                  <w:r>
                    <w:rPr>
                      <w:rFonts w:hint="eastAsia"/>
                      <w:sz w:val="18"/>
                      <w:szCs w:val="18"/>
                    </w:rPr>
                    <w:t>达标</w:t>
                  </w:r>
                </w:p>
              </w:tc>
              <w:tc>
                <w:tcPr>
                  <w:tcW w:w="822" w:type="pct"/>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81" w:type="pct"/>
                  <w:vMerge w:val="continue"/>
                  <w:vAlign w:val="center"/>
                </w:tcPr>
                <w:p>
                  <w:pPr>
                    <w:widowControl/>
                    <w:jc w:val="center"/>
                    <w:rPr>
                      <w:sz w:val="18"/>
                      <w:szCs w:val="18"/>
                    </w:rPr>
                  </w:pPr>
                </w:p>
              </w:tc>
              <w:tc>
                <w:tcPr>
                  <w:tcW w:w="832" w:type="pct"/>
                  <w:vAlign w:val="center"/>
                </w:tcPr>
                <w:p>
                  <w:pPr>
                    <w:widowControl/>
                    <w:jc w:val="center"/>
                    <w:rPr>
                      <w:sz w:val="18"/>
                      <w:szCs w:val="18"/>
                    </w:rPr>
                  </w:pPr>
                  <w:r>
                    <w:rPr>
                      <w:rFonts w:hint="eastAsia"/>
                      <w:sz w:val="18"/>
                      <w:szCs w:val="18"/>
                    </w:rPr>
                    <w:t>夜间</w:t>
                  </w:r>
                </w:p>
              </w:tc>
              <w:tc>
                <w:tcPr>
                  <w:tcW w:w="821" w:type="pct"/>
                  <w:gridSpan w:val="2"/>
                  <w:vAlign w:val="center"/>
                </w:tcPr>
                <w:p>
                  <w:pPr>
                    <w:jc w:val="center"/>
                    <w:rPr>
                      <w:sz w:val="18"/>
                      <w:szCs w:val="18"/>
                    </w:rPr>
                  </w:pPr>
                  <w:r>
                    <w:rPr>
                      <w:rFonts w:hint="eastAsia"/>
                      <w:sz w:val="18"/>
                      <w:szCs w:val="18"/>
                    </w:rPr>
                    <w:t>达标</w:t>
                  </w:r>
                </w:p>
              </w:tc>
              <w:tc>
                <w:tcPr>
                  <w:tcW w:w="822" w:type="pct"/>
                  <w:gridSpan w:val="2"/>
                  <w:vAlign w:val="center"/>
                </w:tcPr>
                <w:p>
                  <w:pPr>
                    <w:jc w:val="center"/>
                    <w:rPr>
                      <w:sz w:val="18"/>
                      <w:szCs w:val="18"/>
                    </w:rPr>
                  </w:pPr>
                  <w:r>
                    <w:rPr>
                      <w:rFonts w:hint="eastAsia"/>
                      <w:sz w:val="18"/>
                      <w:szCs w:val="18"/>
                    </w:rPr>
                    <w:t>达标</w:t>
                  </w:r>
                </w:p>
              </w:tc>
              <w:tc>
                <w:tcPr>
                  <w:tcW w:w="822" w:type="pct"/>
                  <w:gridSpan w:val="2"/>
                  <w:vAlign w:val="center"/>
                </w:tcPr>
                <w:p>
                  <w:pPr>
                    <w:jc w:val="center"/>
                    <w:rPr>
                      <w:sz w:val="18"/>
                      <w:szCs w:val="18"/>
                    </w:rPr>
                  </w:pPr>
                  <w:r>
                    <w:rPr>
                      <w:rFonts w:hint="eastAsia"/>
                      <w:sz w:val="18"/>
                      <w:szCs w:val="18"/>
                    </w:rPr>
                    <w:t>达标</w:t>
                  </w:r>
                </w:p>
              </w:tc>
              <w:tc>
                <w:tcPr>
                  <w:tcW w:w="822" w:type="pct"/>
                  <w:vAlign w:val="center"/>
                </w:tcPr>
                <w:p>
                  <w:pPr>
                    <w:jc w:val="center"/>
                    <w:rPr>
                      <w:sz w:val="18"/>
                      <w:szCs w:val="18"/>
                    </w:rPr>
                  </w:pPr>
                  <w:r>
                    <w:rPr>
                      <w:rFonts w:hint="eastAsia"/>
                      <w:sz w:val="18"/>
                      <w:szCs w:val="18"/>
                    </w:rPr>
                    <w:t>达标</w:t>
                  </w:r>
                </w:p>
              </w:tc>
            </w:tr>
          </w:tbl>
          <w:p>
            <w:pPr>
              <w:spacing w:line="360" w:lineRule="auto"/>
              <w:ind w:firstLine="420" w:firstLineChars="200"/>
              <w:rPr>
                <w:szCs w:val="21"/>
              </w:rPr>
            </w:pPr>
            <w:r>
              <w:rPr>
                <w:rFonts w:hint="eastAsia"/>
                <w:szCs w:val="21"/>
              </w:rPr>
              <w:t>本项目</w:t>
            </w:r>
            <w:r>
              <w:rPr>
                <w:szCs w:val="21"/>
              </w:rPr>
              <w:t>通过选用低噪声设备，合理布置噪声源以及根据噪声的特点和位置分别采取减振、隔声</w:t>
            </w:r>
            <w:r>
              <w:rPr>
                <w:rFonts w:hint="eastAsia"/>
                <w:szCs w:val="21"/>
              </w:rPr>
              <w:t>、</w:t>
            </w:r>
            <w:r>
              <w:rPr>
                <w:szCs w:val="21"/>
              </w:rPr>
              <w:t>消声等措施，</w:t>
            </w:r>
            <w:r>
              <w:rPr>
                <w:rFonts w:hint="eastAsia"/>
                <w:szCs w:val="21"/>
              </w:rPr>
              <w:t>厂界噪声</w:t>
            </w:r>
            <w:r>
              <w:rPr>
                <w:szCs w:val="21"/>
              </w:rPr>
              <w:t>贡献值</w:t>
            </w:r>
            <w:r>
              <w:rPr>
                <w:rFonts w:hint="eastAsia"/>
                <w:szCs w:val="21"/>
              </w:rPr>
              <w:t>可</w:t>
            </w:r>
            <w:r>
              <w:rPr>
                <w:szCs w:val="21"/>
              </w:rPr>
              <w:t>满足《工业企业厂界环境噪声排放标准》（GB12348-2008）中的3类功能区标准</w:t>
            </w:r>
            <w:r>
              <w:rPr>
                <w:bCs/>
                <w:szCs w:val="21"/>
              </w:rPr>
              <w:t>，即：昼间65dB(A)</w:t>
            </w:r>
            <w:r>
              <w:rPr>
                <w:rFonts w:hint="eastAsia"/>
                <w:bCs/>
                <w:szCs w:val="21"/>
              </w:rPr>
              <w:t>、</w:t>
            </w:r>
            <w:r>
              <w:rPr>
                <w:bCs/>
                <w:szCs w:val="21"/>
              </w:rPr>
              <w:t>夜间55dB(A)，</w:t>
            </w:r>
            <w:r>
              <w:rPr>
                <w:rFonts w:hint="eastAsia"/>
                <w:bCs/>
                <w:szCs w:val="21"/>
              </w:rPr>
              <w:t>本项目</w:t>
            </w:r>
            <w:r>
              <w:rPr>
                <w:bCs/>
                <w:szCs w:val="21"/>
              </w:rPr>
              <w:t>周边</w:t>
            </w:r>
            <w:r>
              <w:rPr>
                <w:rFonts w:hint="eastAsia"/>
                <w:bCs/>
                <w:szCs w:val="21"/>
              </w:rPr>
              <w:t>50</w:t>
            </w:r>
            <w:r>
              <w:rPr>
                <w:bCs/>
                <w:szCs w:val="21"/>
              </w:rPr>
              <w:t>m范围内无</w:t>
            </w:r>
            <w:r>
              <w:rPr>
                <w:rFonts w:hint="eastAsia"/>
                <w:bCs/>
                <w:szCs w:val="21"/>
              </w:rPr>
              <w:t>声环境敏感</w:t>
            </w:r>
            <w:r>
              <w:rPr>
                <w:bCs/>
                <w:szCs w:val="21"/>
              </w:rPr>
              <w:t>目标，</w:t>
            </w:r>
            <w:r>
              <w:rPr>
                <w:szCs w:val="21"/>
              </w:rPr>
              <w:t>对周围环境影响较小。</w:t>
            </w:r>
          </w:p>
          <w:p>
            <w:pPr>
              <w:spacing w:line="360" w:lineRule="auto"/>
              <w:ind w:firstLine="420" w:firstLineChars="200"/>
              <w:rPr>
                <w:szCs w:val="21"/>
              </w:rPr>
            </w:pPr>
            <w:r>
              <w:rPr>
                <w:rFonts w:hint="eastAsia"/>
                <w:szCs w:val="21"/>
              </w:rPr>
              <w:t>（</w:t>
            </w:r>
            <w:r>
              <w:rPr>
                <w:szCs w:val="21"/>
              </w:rPr>
              <w:t>4</w:t>
            </w:r>
            <w:r>
              <w:rPr>
                <w:rFonts w:hint="eastAsia"/>
                <w:szCs w:val="21"/>
              </w:rPr>
              <w:t>）环境监测</w:t>
            </w:r>
            <w:r>
              <w:rPr>
                <w:szCs w:val="21"/>
              </w:rPr>
              <w:t>要求</w:t>
            </w:r>
          </w:p>
          <w:p>
            <w:pPr>
              <w:adjustRightInd w:val="0"/>
              <w:snapToGrid w:val="0"/>
              <w:spacing w:line="360" w:lineRule="auto"/>
              <w:ind w:firstLine="420" w:firstLineChars="200"/>
              <w:rPr>
                <w:szCs w:val="21"/>
              </w:rPr>
            </w:pPr>
            <w:r>
              <w:rPr>
                <w:szCs w:val="21"/>
              </w:rPr>
              <w:t>根据</w:t>
            </w:r>
            <w:r>
              <w:rPr>
                <w:snapToGrid w:val="0"/>
                <w:szCs w:val="21"/>
              </w:rPr>
              <w:t>《排污单位自行监测技术指南 总则》（HJ</w:t>
            </w:r>
            <w:r>
              <w:rPr>
                <w:rFonts w:hint="eastAsia"/>
                <w:snapToGrid w:val="0"/>
                <w:szCs w:val="21"/>
              </w:rPr>
              <w:t xml:space="preserve"> </w:t>
            </w:r>
            <w:r>
              <w:rPr>
                <w:snapToGrid w:val="0"/>
                <w:szCs w:val="21"/>
              </w:rPr>
              <w:t>819-2017）</w:t>
            </w:r>
            <w:r>
              <w:rPr>
                <w:rFonts w:hint="eastAsia"/>
                <w:snapToGrid w:val="0"/>
                <w:szCs w:val="21"/>
              </w:rPr>
              <w:t>、</w:t>
            </w:r>
            <w:r>
              <w:rPr>
                <w:rFonts w:hint="eastAsia"/>
                <w:szCs w:val="21"/>
              </w:rPr>
              <w:t>《排污许可证申请与核发技术规范 石墨及其他非金属矿物制品制造》（HJ</w:t>
            </w:r>
            <w:r>
              <w:rPr>
                <w:szCs w:val="21"/>
              </w:rPr>
              <w:t xml:space="preserve"> </w:t>
            </w:r>
            <w:r>
              <w:rPr>
                <w:rFonts w:hint="eastAsia"/>
                <w:szCs w:val="21"/>
              </w:rPr>
              <w:t>1119-2020）、《排污许可证申请与核发技术规范 工业噪声（HJ 1301-2023）》</w:t>
            </w:r>
            <w:r>
              <w:rPr>
                <w:snapToGrid w:val="0"/>
                <w:szCs w:val="21"/>
              </w:rPr>
              <w:t>及项目排污特点</w:t>
            </w:r>
            <w:r>
              <w:rPr>
                <w:rFonts w:hint="eastAsia"/>
                <w:snapToGrid w:val="0"/>
                <w:szCs w:val="21"/>
              </w:rPr>
              <w:t>，</w:t>
            </w:r>
            <w:r>
              <w:rPr>
                <w:szCs w:val="21"/>
              </w:rPr>
              <w:t>本项目</w:t>
            </w:r>
            <w:r>
              <w:rPr>
                <w:rFonts w:hint="eastAsia"/>
                <w:szCs w:val="21"/>
              </w:rPr>
              <w:t>噪声</w:t>
            </w:r>
            <w:r>
              <w:rPr>
                <w:szCs w:val="21"/>
              </w:rPr>
              <w:t>监测要求如下：</w:t>
            </w:r>
          </w:p>
          <w:p>
            <w:pPr>
              <w:jc w:val="center"/>
              <w:rPr>
                <w:b/>
                <w:szCs w:val="21"/>
              </w:rPr>
            </w:pPr>
            <w:r>
              <w:rPr>
                <w:rFonts w:hint="eastAsia"/>
                <w:b/>
                <w:szCs w:val="21"/>
              </w:rPr>
              <w:t>表4-</w:t>
            </w:r>
            <w:r>
              <w:rPr>
                <w:b/>
                <w:szCs w:val="21"/>
              </w:rPr>
              <w:t>19</w:t>
            </w:r>
            <w:r>
              <w:rPr>
                <w:rFonts w:hint="eastAsia"/>
                <w:b/>
                <w:szCs w:val="21"/>
              </w:rPr>
              <w:t xml:space="preserve">  噪声</w:t>
            </w:r>
            <w:r>
              <w:rPr>
                <w:b/>
                <w:szCs w:val="21"/>
              </w:rPr>
              <w:t>监测要求</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4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vAlign w:val="center"/>
                </w:tcPr>
                <w:p>
                  <w:pPr>
                    <w:jc w:val="center"/>
                    <w:rPr>
                      <w:b/>
                      <w:sz w:val="18"/>
                      <w:szCs w:val="18"/>
                    </w:rPr>
                  </w:pPr>
                  <w:r>
                    <w:rPr>
                      <w:rFonts w:hint="eastAsia"/>
                      <w:b/>
                      <w:sz w:val="18"/>
                      <w:szCs w:val="18"/>
                    </w:rPr>
                    <w:t>监测点位</w:t>
                  </w:r>
                </w:p>
              </w:tc>
              <w:tc>
                <w:tcPr>
                  <w:tcW w:w="2644" w:type="dxa"/>
                  <w:vAlign w:val="center"/>
                </w:tcPr>
                <w:p>
                  <w:pPr>
                    <w:jc w:val="center"/>
                    <w:rPr>
                      <w:b/>
                      <w:sz w:val="18"/>
                      <w:szCs w:val="18"/>
                    </w:rPr>
                  </w:pPr>
                  <w:r>
                    <w:rPr>
                      <w:rFonts w:hint="eastAsia"/>
                      <w:b/>
                      <w:sz w:val="18"/>
                      <w:szCs w:val="18"/>
                    </w:rPr>
                    <w:t>监测</w:t>
                  </w:r>
                  <w:r>
                    <w:rPr>
                      <w:b/>
                      <w:sz w:val="18"/>
                      <w:szCs w:val="18"/>
                    </w:rPr>
                    <w:t>因子</w:t>
                  </w:r>
                </w:p>
              </w:tc>
              <w:tc>
                <w:tcPr>
                  <w:tcW w:w="2644" w:type="dxa"/>
                  <w:vAlign w:val="center"/>
                </w:tcPr>
                <w:p>
                  <w:pPr>
                    <w:jc w:val="center"/>
                    <w:rPr>
                      <w:b/>
                      <w:sz w:val="18"/>
                      <w:szCs w:val="18"/>
                    </w:rPr>
                  </w:pPr>
                  <w:r>
                    <w:rPr>
                      <w:rFonts w:hint="eastAsia"/>
                      <w:b/>
                      <w:sz w:val="18"/>
                      <w:szCs w:val="18"/>
                    </w:rPr>
                    <w:t>监测</w:t>
                  </w:r>
                  <w:r>
                    <w:rPr>
                      <w:b/>
                      <w:sz w:val="18"/>
                      <w:szCs w:val="18"/>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vMerge w:val="restart"/>
                  <w:vAlign w:val="center"/>
                </w:tcPr>
                <w:p>
                  <w:pPr>
                    <w:jc w:val="center"/>
                    <w:rPr>
                      <w:sz w:val="18"/>
                      <w:szCs w:val="18"/>
                    </w:rPr>
                  </w:pPr>
                  <w:r>
                    <w:rPr>
                      <w:rFonts w:hint="eastAsia"/>
                      <w:sz w:val="18"/>
                      <w:szCs w:val="18"/>
                    </w:rPr>
                    <w:t>厂界外1</w:t>
                  </w:r>
                  <w:r>
                    <w:rPr>
                      <w:sz w:val="18"/>
                      <w:szCs w:val="18"/>
                    </w:rPr>
                    <w:t>m</w:t>
                  </w:r>
                  <w:r>
                    <w:rPr>
                      <w:rFonts w:hint="eastAsia"/>
                      <w:sz w:val="18"/>
                      <w:szCs w:val="18"/>
                    </w:rPr>
                    <w:t xml:space="preserve"> </w:t>
                  </w:r>
                </w:p>
              </w:tc>
              <w:tc>
                <w:tcPr>
                  <w:tcW w:w="2644" w:type="dxa"/>
                  <w:vAlign w:val="center"/>
                </w:tcPr>
                <w:p>
                  <w:pPr>
                    <w:jc w:val="center"/>
                    <w:rPr>
                      <w:sz w:val="18"/>
                      <w:szCs w:val="18"/>
                    </w:rPr>
                  </w:pPr>
                  <w:r>
                    <w:rPr>
                      <w:rFonts w:hint="eastAsia"/>
                      <w:sz w:val="18"/>
                      <w:szCs w:val="18"/>
                    </w:rPr>
                    <w:t>昼间</w:t>
                  </w:r>
                </w:p>
              </w:tc>
              <w:tc>
                <w:tcPr>
                  <w:tcW w:w="2644" w:type="dxa"/>
                  <w:vAlign w:val="center"/>
                </w:tcPr>
                <w:p>
                  <w:pPr>
                    <w:jc w:val="center"/>
                    <w:rPr>
                      <w:sz w:val="18"/>
                      <w:szCs w:val="18"/>
                    </w:rPr>
                  </w:pPr>
                  <w:r>
                    <w:rPr>
                      <w:rFonts w:hint="eastAsia"/>
                      <w:sz w:val="18"/>
                      <w:szCs w:val="18"/>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vMerge w:val="continue"/>
                  <w:vAlign w:val="center"/>
                </w:tcPr>
                <w:p>
                  <w:pPr>
                    <w:jc w:val="center"/>
                    <w:rPr>
                      <w:sz w:val="18"/>
                      <w:szCs w:val="18"/>
                    </w:rPr>
                  </w:pPr>
                </w:p>
              </w:tc>
              <w:tc>
                <w:tcPr>
                  <w:tcW w:w="2644" w:type="dxa"/>
                  <w:vAlign w:val="center"/>
                </w:tcPr>
                <w:p>
                  <w:pPr>
                    <w:jc w:val="center"/>
                    <w:rPr>
                      <w:sz w:val="18"/>
                      <w:szCs w:val="18"/>
                    </w:rPr>
                  </w:pPr>
                  <w:r>
                    <w:rPr>
                      <w:rFonts w:hint="eastAsia"/>
                      <w:sz w:val="18"/>
                      <w:szCs w:val="18"/>
                    </w:rPr>
                    <w:t>夜间</w:t>
                  </w:r>
                </w:p>
              </w:tc>
              <w:tc>
                <w:tcPr>
                  <w:tcW w:w="2644" w:type="dxa"/>
                  <w:vAlign w:val="center"/>
                </w:tcPr>
                <w:p>
                  <w:pPr>
                    <w:jc w:val="center"/>
                    <w:rPr>
                      <w:sz w:val="18"/>
                      <w:szCs w:val="18"/>
                    </w:rPr>
                  </w:pPr>
                  <w:r>
                    <w:rPr>
                      <w:rFonts w:hint="eastAsia"/>
                      <w:sz w:val="18"/>
                      <w:szCs w:val="18"/>
                    </w:rPr>
                    <w:t>1次/季度</w:t>
                  </w:r>
                </w:p>
              </w:tc>
            </w:tr>
          </w:tbl>
          <w:p>
            <w:pPr>
              <w:tabs>
                <w:tab w:val="left" w:pos="900"/>
              </w:tabs>
              <w:spacing w:line="360" w:lineRule="auto"/>
              <w:ind w:firstLine="422" w:firstLineChars="200"/>
              <w:rPr>
                <w:b/>
                <w:szCs w:val="21"/>
              </w:rPr>
            </w:pPr>
            <w:r>
              <w:rPr>
                <w:b/>
                <w:szCs w:val="21"/>
              </w:rPr>
              <w:t>4</w:t>
            </w:r>
            <w:r>
              <w:rPr>
                <w:rFonts w:hint="eastAsia"/>
                <w:b/>
                <w:szCs w:val="21"/>
              </w:rPr>
              <w:t>、</w:t>
            </w:r>
            <w:r>
              <w:rPr>
                <w:b/>
                <w:szCs w:val="21"/>
              </w:rPr>
              <w:t>固体废物</w:t>
            </w:r>
          </w:p>
          <w:p>
            <w:pPr>
              <w:spacing w:line="360" w:lineRule="auto"/>
              <w:ind w:firstLine="422" w:firstLineChars="200"/>
              <w:rPr>
                <w:b/>
                <w:snapToGrid w:val="0"/>
                <w:szCs w:val="21"/>
              </w:rPr>
            </w:pPr>
            <w:r>
              <w:rPr>
                <w:rFonts w:hint="eastAsia"/>
                <w:b/>
                <w:snapToGrid w:val="0"/>
                <w:szCs w:val="21"/>
              </w:rPr>
              <w:t>（1）</w:t>
            </w:r>
            <w:r>
              <w:rPr>
                <w:b/>
                <w:snapToGrid w:val="0"/>
                <w:szCs w:val="21"/>
              </w:rPr>
              <w:t>源强</w:t>
            </w:r>
            <w:r>
              <w:rPr>
                <w:rFonts w:hint="eastAsia"/>
                <w:b/>
                <w:snapToGrid w:val="0"/>
                <w:szCs w:val="21"/>
              </w:rPr>
              <w:t>及</w:t>
            </w:r>
            <w:r>
              <w:rPr>
                <w:b/>
                <w:snapToGrid w:val="0"/>
                <w:szCs w:val="21"/>
              </w:rPr>
              <w:t>处置措施</w:t>
            </w:r>
          </w:p>
          <w:p>
            <w:pPr>
              <w:spacing w:line="360" w:lineRule="auto"/>
              <w:ind w:firstLine="420" w:firstLineChars="200"/>
              <w:rPr>
                <w:szCs w:val="21"/>
              </w:rPr>
            </w:pPr>
            <w:r>
              <w:rPr>
                <w:szCs w:val="21"/>
              </w:rPr>
              <w:t>项目产生的固体废物主要有人工分拣工序产生的</w:t>
            </w:r>
            <w:r>
              <w:rPr>
                <w:rFonts w:hint="eastAsia"/>
                <w:szCs w:val="21"/>
              </w:rPr>
              <w:t>废</w:t>
            </w:r>
            <w:r>
              <w:rPr>
                <w:szCs w:val="21"/>
              </w:rPr>
              <w:t>石；磁选工序产生的</w:t>
            </w:r>
            <w:r>
              <w:rPr>
                <w:rFonts w:hint="eastAsia"/>
                <w:szCs w:val="21"/>
              </w:rPr>
              <w:t>磁选</w:t>
            </w:r>
            <w:r>
              <w:rPr>
                <w:szCs w:val="21"/>
              </w:rPr>
              <w:t>废渣；浸酸和酸化提纯</w:t>
            </w:r>
            <w:r>
              <w:rPr>
                <w:rFonts w:hint="eastAsia"/>
                <w:szCs w:val="21"/>
              </w:rPr>
              <w:t>工序产生的</w:t>
            </w:r>
            <w:r>
              <w:rPr>
                <w:szCs w:val="21"/>
              </w:rPr>
              <w:t>废酸</w:t>
            </w:r>
            <w:r>
              <w:rPr>
                <w:rFonts w:hint="eastAsia"/>
                <w:szCs w:val="21"/>
              </w:rPr>
              <w:t>液</w:t>
            </w:r>
            <w:r>
              <w:rPr>
                <w:szCs w:val="21"/>
              </w:rPr>
              <w:t>；浮选工序产生的浮渣；原料解包、包装等工序产生的</w:t>
            </w:r>
            <w:r>
              <w:rPr>
                <w:rFonts w:hint="eastAsia"/>
                <w:szCs w:val="21"/>
              </w:rPr>
              <w:t>一般</w:t>
            </w:r>
            <w:r>
              <w:rPr>
                <w:szCs w:val="21"/>
              </w:rPr>
              <w:t>固废包装物；电弧熔制工序产生的废石墨电极、破损石英板、废模具；毛坯锅初检和成品检验工序产生的废坩埚；浮砂清理工序产生的浮砂；切割、倒角、割管工序产生的边角料；</w:t>
            </w:r>
            <w:r>
              <w:rPr>
                <w:rFonts w:hint="eastAsia"/>
                <w:szCs w:val="21"/>
              </w:rPr>
              <w:t>碱液</w:t>
            </w:r>
            <w:r>
              <w:rPr>
                <w:szCs w:val="21"/>
              </w:rPr>
              <w:t>配置产生的废氢氧化钠包装袋；</w:t>
            </w:r>
            <w:r>
              <w:rPr>
                <w:rFonts w:hint="eastAsia"/>
                <w:szCs w:val="21"/>
              </w:rPr>
              <w:t>酸雾</w:t>
            </w:r>
            <w:r>
              <w:rPr>
                <w:szCs w:val="21"/>
              </w:rPr>
              <w:t>吸收塔定期更换的酸雾吸收废液</w:t>
            </w:r>
            <w:r>
              <w:rPr>
                <w:rFonts w:hint="eastAsia"/>
                <w:szCs w:val="21"/>
              </w:rPr>
              <w:t>；污水</w:t>
            </w:r>
            <w:r>
              <w:rPr>
                <w:szCs w:val="21"/>
              </w:rPr>
              <w:t>处理站</w:t>
            </w:r>
            <w:r>
              <w:rPr>
                <w:rFonts w:hint="eastAsia"/>
                <w:szCs w:val="21"/>
              </w:rPr>
              <w:t>产生</w:t>
            </w:r>
            <w:r>
              <w:rPr>
                <w:szCs w:val="21"/>
              </w:rPr>
              <w:t>的的污泥；布袋除尘器集尘；废布袋</w:t>
            </w:r>
            <w:r>
              <w:rPr>
                <w:rFonts w:hint="eastAsia"/>
                <w:szCs w:val="21"/>
              </w:rPr>
              <w:t>；纯水</w:t>
            </w:r>
            <w:r>
              <w:rPr>
                <w:szCs w:val="21"/>
              </w:rPr>
              <w:t>设备定期更换的废反渗透膜；设备维护过程产生的废润滑油、废液压油、废矿物油桶；职工生活产生的生活垃圾等。</w:t>
            </w:r>
            <w:r>
              <w:rPr>
                <w:rFonts w:hint="eastAsia"/>
                <w:snapToGrid w:val="0"/>
                <w:szCs w:val="21"/>
              </w:rPr>
              <w:t>本项目</w:t>
            </w:r>
            <w:r>
              <w:rPr>
                <w:snapToGrid w:val="0"/>
                <w:szCs w:val="21"/>
              </w:rPr>
              <w:t>产生的</w:t>
            </w:r>
            <w:r>
              <w:rPr>
                <w:szCs w:val="21"/>
              </w:rPr>
              <w:t>各</w:t>
            </w:r>
            <w:r>
              <w:rPr>
                <w:rFonts w:hint="eastAsia"/>
                <w:szCs w:val="21"/>
              </w:rPr>
              <w:t>类</w:t>
            </w:r>
            <w:r>
              <w:rPr>
                <w:szCs w:val="21"/>
              </w:rPr>
              <w:t>固体废物</w:t>
            </w:r>
            <w:r>
              <w:rPr>
                <w:rFonts w:hint="eastAsia"/>
                <w:szCs w:val="21"/>
              </w:rPr>
              <w:t>产生及</w:t>
            </w:r>
            <w:r>
              <w:rPr>
                <w:szCs w:val="21"/>
              </w:rPr>
              <w:t>处置措施分别如下：</w:t>
            </w:r>
          </w:p>
          <w:p>
            <w:pPr>
              <w:spacing w:line="360" w:lineRule="auto"/>
              <w:ind w:firstLine="420" w:firstLineChars="200"/>
              <w:rPr>
                <w:szCs w:val="21"/>
              </w:rPr>
            </w:pPr>
            <w:r>
              <w:rPr>
                <w:rFonts w:hint="eastAsia"/>
                <w:szCs w:val="21"/>
              </w:rPr>
              <w:t>1）一般</w:t>
            </w:r>
            <w:r>
              <w:rPr>
                <w:szCs w:val="21"/>
              </w:rPr>
              <w:t>工业固体废物</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①废石</w:t>
            </w:r>
          </w:p>
          <w:p>
            <w:pPr>
              <w:autoSpaceDE w:val="0"/>
              <w:autoSpaceDN w:val="0"/>
              <w:adjustRightInd w:val="0"/>
              <w:snapToGrid w:val="0"/>
              <w:spacing w:line="360" w:lineRule="auto"/>
              <w:ind w:firstLine="420" w:firstLineChars="200"/>
              <w:rPr>
                <w:szCs w:val="21"/>
              </w:rPr>
            </w:pPr>
            <w:r>
              <w:rPr>
                <w:rFonts w:hint="eastAsia" w:ascii="宋体" w:hAnsi="宋体" w:cs="宋体"/>
                <w:szCs w:val="21"/>
              </w:rPr>
              <w:t>本项目人工分拣</w:t>
            </w:r>
            <w:r>
              <w:rPr>
                <w:szCs w:val="21"/>
              </w:rPr>
              <w:t>工序会产生</w:t>
            </w:r>
            <w:r>
              <w:rPr>
                <w:rFonts w:hint="eastAsia"/>
                <w:szCs w:val="21"/>
              </w:rPr>
              <w:t>少量废</w:t>
            </w:r>
            <w:r>
              <w:rPr>
                <w:szCs w:val="21"/>
              </w:rPr>
              <w:t>石，产生量约为产品产量的</w:t>
            </w:r>
            <w:r>
              <w:rPr>
                <w:rFonts w:hint="eastAsia"/>
                <w:szCs w:val="21"/>
              </w:rPr>
              <w:t>0</w:t>
            </w:r>
            <w:r>
              <w:rPr>
                <w:szCs w:val="21"/>
              </w:rPr>
              <w:t>.5%，</w:t>
            </w:r>
            <w:r>
              <w:rPr>
                <w:rFonts w:hint="eastAsia"/>
                <w:szCs w:val="21"/>
              </w:rPr>
              <w:t>即1</w:t>
            </w:r>
            <w:r>
              <w:rPr>
                <w:szCs w:val="21"/>
              </w:rPr>
              <w:t>00t/a。集中收集后</w:t>
            </w:r>
            <w:r>
              <w:rPr>
                <w:rFonts w:hint="eastAsia"/>
                <w:szCs w:val="21"/>
              </w:rPr>
              <w:t>作为建材外售</w:t>
            </w:r>
            <w:r>
              <w:rPr>
                <w:szCs w:val="21"/>
              </w:rPr>
              <w:t>。</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②磁选</w:t>
            </w:r>
            <w:r>
              <w:rPr>
                <w:rFonts w:ascii="宋体" w:hAnsi="宋体" w:cs="宋体"/>
                <w:szCs w:val="21"/>
              </w:rPr>
              <w:t>废渣</w:t>
            </w:r>
          </w:p>
          <w:p>
            <w:pPr>
              <w:autoSpaceDE w:val="0"/>
              <w:autoSpaceDN w:val="0"/>
              <w:adjustRightInd w:val="0"/>
              <w:snapToGrid w:val="0"/>
              <w:spacing w:line="360" w:lineRule="auto"/>
              <w:ind w:firstLine="420" w:firstLineChars="200"/>
              <w:rPr>
                <w:szCs w:val="21"/>
              </w:rPr>
            </w:pPr>
            <w:r>
              <w:rPr>
                <w:rFonts w:hint="eastAsia" w:ascii="宋体" w:hAnsi="宋体" w:cs="宋体"/>
                <w:szCs w:val="21"/>
              </w:rPr>
              <w:t>本项目</w:t>
            </w:r>
            <w:r>
              <w:rPr>
                <w:szCs w:val="21"/>
              </w:rPr>
              <w:t>磁选工序会产生磁选废渣，本项目原料纯度较高，磁选废渣产生量较少，约为0.5t/a。集中收集后外售废品回收站。</w:t>
            </w:r>
          </w:p>
          <w:p>
            <w:pPr>
              <w:autoSpaceDE w:val="0"/>
              <w:autoSpaceDN w:val="0"/>
              <w:adjustRightInd w:val="0"/>
              <w:snapToGrid w:val="0"/>
              <w:spacing w:line="360" w:lineRule="auto"/>
              <w:ind w:firstLine="420" w:firstLineChars="200"/>
              <w:rPr>
                <w:szCs w:val="21"/>
              </w:rPr>
            </w:pPr>
            <w:r>
              <w:rPr>
                <w:rFonts w:hint="eastAsia" w:ascii="宋体" w:hAnsi="宋体" w:cs="宋体"/>
                <w:szCs w:val="21"/>
              </w:rPr>
              <w:t>③</w:t>
            </w:r>
            <w:r>
              <w:rPr>
                <w:szCs w:val="21"/>
              </w:rPr>
              <w:t>浮渣</w:t>
            </w:r>
          </w:p>
          <w:p>
            <w:pPr>
              <w:autoSpaceDE w:val="0"/>
              <w:autoSpaceDN w:val="0"/>
              <w:adjustRightInd w:val="0"/>
              <w:snapToGrid w:val="0"/>
              <w:spacing w:line="360" w:lineRule="auto"/>
              <w:ind w:firstLine="420" w:firstLineChars="200"/>
              <w:rPr>
                <w:szCs w:val="21"/>
              </w:rPr>
            </w:pPr>
            <w:r>
              <w:rPr>
                <w:szCs w:val="21"/>
              </w:rPr>
              <w:t>本项目浮选工序会产生浮渣，主要成分为长石、云母等，产生量约为2.0t/a，集中收集后</w:t>
            </w:r>
            <w:r>
              <w:rPr>
                <w:rFonts w:hint="eastAsia"/>
                <w:szCs w:val="21"/>
              </w:rPr>
              <w:t>作为</w:t>
            </w:r>
            <w:r>
              <w:rPr>
                <w:szCs w:val="21"/>
              </w:rPr>
              <w:t>建材外售。</w:t>
            </w:r>
          </w:p>
          <w:p>
            <w:pPr>
              <w:autoSpaceDE w:val="0"/>
              <w:autoSpaceDN w:val="0"/>
              <w:adjustRightInd w:val="0"/>
              <w:snapToGrid w:val="0"/>
              <w:spacing w:line="360" w:lineRule="auto"/>
              <w:ind w:firstLine="420" w:firstLineChars="200"/>
              <w:rPr>
                <w:szCs w:val="21"/>
              </w:rPr>
            </w:pPr>
            <w:r>
              <w:rPr>
                <w:rFonts w:hint="eastAsia"/>
                <w:szCs w:val="21"/>
              </w:rPr>
              <w:t>④一般</w:t>
            </w:r>
            <w:r>
              <w:rPr>
                <w:szCs w:val="21"/>
              </w:rPr>
              <w:t>固废包装物</w:t>
            </w:r>
          </w:p>
          <w:p>
            <w:pPr>
              <w:autoSpaceDE w:val="0"/>
              <w:autoSpaceDN w:val="0"/>
              <w:adjustRightInd w:val="0"/>
              <w:snapToGrid w:val="0"/>
              <w:spacing w:line="360" w:lineRule="auto"/>
              <w:ind w:firstLine="420" w:firstLineChars="200"/>
              <w:rPr>
                <w:szCs w:val="21"/>
              </w:rPr>
            </w:pPr>
            <w:r>
              <w:rPr>
                <w:rFonts w:hint="eastAsia"/>
                <w:szCs w:val="21"/>
              </w:rPr>
              <w:t>本项目石英石</w:t>
            </w:r>
            <w:r>
              <w:rPr>
                <w:szCs w:val="21"/>
              </w:rPr>
              <w:t>毛料</w:t>
            </w:r>
            <w:r>
              <w:rPr>
                <w:rFonts w:hint="eastAsia"/>
                <w:szCs w:val="21"/>
              </w:rPr>
              <w:t>用量</w:t>
            </w:r>
            <w:r>
              <w:rPr>
                <w:szCs w:val="21"/>
              </w:rPr>
              <w:t>约为20193t/a</w:t>
            </w:r>
            <w:r>
              <w:rPr>
                <w:rFonts w:hint="eastAsia"/>
                <w:szCs w:val="21"/>
              </w:rPr>
              <w:t>，</w:t>
            </w:r>
            <w:r>
              <w:rPr>
                <w:szCs w:val="21"/>
              </w:rPr>
              <w:t>采用帆布袋包装，</w:t>
            </w:r>
            <w:r>
              <w:rPr>
                <w:rFonts w:hint="eastAsia"/>
                <w:szCs w:val="21"/>
              </w:rPr>
              <w:t>包装</w:t>
            </w:r>
            <w:r>
              <w:rPr>
                <w:szCs w:val="21"/>
              </w:rPr>
              <w:t>规格为</w:t>
            </w:r>
            <w:r>
              <w:rPr>
                <w:rFonts w:hint="eastAsia"/>
                <w:szCs w:val="21"/>
              </w:rPr>
              <w:t>2</w:t>
            </w:r>
            <w:r>
              <w:rPr>
                <w:szCs w:val="21"/>
              </w:rPr>
              <w:t>t/a，包装袋质量约为</w:t>
            </w:r>
            <w:r>
              <w:rPr>
                <w:rFonts w:hint="eastAsia"/>
                <w:szCs w:val="21"/>
              </w:rPr>
              <w:t>0.5</w:t>
            </w:r>
            <w:r>
              <w:rPr>
                <w:szCs w:val="21"/>
              </w:rPr>
              <w:t>kg/</w:t>
            </w:r>
            <w:r>
              <w:rPr>
                <w:rFonts w:hint="eastAsia"/>
                <w:szCs w:val="21"/>
              </w:rPr>
              <w:t>个</w:t>
            </w:r>
            <w:r>
              <w:rPr>
                <w:szCs w:val="21"/>
              </w:rPr>
              <w:t>，</w:t>
            </w:r>
            <w:r>
              <w:rPr>
                <w:rFonts w:hint="eastAsia"/>
                <w:szCs w:val="21"/>
              </w:rPr>
              <w:t>则</w:t>
            </w:r>
            <w:r>
              <w:rPr>
                <w:szCs w:val="21"/>
              </w:rPr>
              <w:t>废石英石毛料包装袋产生量约为5.05t/a。</w:t>
            </w:r>
            <w:r>
              <w:rPr>
                <w:rFonts w:hint="eastAsia"/>
                <w:szCs w:val="21"/>
              </w:rPr>
              <w:t>浮选</w:t>
            </w:r>
            <w:r>
              <w:rPr>
                <w:szCs w:val="21"/>
              </w:rPr>
              <w:t>药剂、</w:t>
            </w:r>
            <w:r>
              <w:rPr>
                <w:rFonts w:hint="eastAsia"/>
                <w:szCs w:val="21"/>
              </w:rPr>
              <w:t>氢氧化钙</w:t>
            </w:r>
            <w:r>
              <w:rPr>
                <w:szCs w:val="21"/>
              </w:rPr>
              <w:t>、</w:t>
            </w:r>
            <w:r>
              <w:rPr>
                <w:rFonts w:hint="eastAsia"/>
                <w:szCs w:val="21"/>
              </w:rPr>
              <w:t>聚合氯化铝、</w:t>
            </w:r>
            <w:r>
              <w:rPr>
                <w:szCs w:val="21"/>
              </w:rPr>
              <w:t>除氟药剂</w:t>
            </w:r>
            <w:r>
              <w:rPr>
                <w:rFonts w:hint="eastAsia"/>
                <w:szCs w:val="21"/>
              </w:rPr>
              <w:t>均为</w:t>
            </w:r>
            <w:r>
              <w:rPr>
                <w:szCs w:val="21"/>
              </w:rPr>
              <w:t>袋装，</w:t>
            </w:r>
            <w:r>
              <w:rPr>
                <w:rFonts w:hint="eastAsia"/>
                <w:szCs w:val="21"/>
              </w:rPr>
              <w:t>用量</w:t>
            </w:r>
            <w:r>
              <w:rPr>
                <w:szCs w:val="21"/>
              </w:rPr>
              <w:t>合计120t/a，</w:t>
            </w:r>
            <w:r>
              <w:rPr>
                <w:rFonts w:hint="eastAsia"/>
                <w:szCs w:val="21"/>
              </w:rPr>
              <w:t>包装</w:t>
            </w:r>
            <w:r>
              <w:rPr>
                <w:szCs w:val="21"/>
              </w:rPr>
              <w:t>规格</w:t>
            </w:r>
            <w:r>
              <w:rPr>
                <w:rFonts w:hint="eastAsia"/>
                <w:szCs w:val="21"/>
              </w:rPr>
              <w:t>均</w:t>
            </w:r>
            <w:r>
              <w:rPr>
                <w:szCs w:val="21"/>
              </w:rPr>
              <w:t>为</w:t>
            </w:r>
            <w:r>
              <w:rPr>
                <w:rFonts w:hint="eastAsia"/>
                <w:szCs w:val="21"/>
              </w:rPr>
              <w:t>25</w:t>
            </w:r>
            <w:r>
              <w:rPr>
                <w:szCs w:val="21"/>
              </w:rPr>
              <w:t>kg/</w:t>
            </w:r>
            <w:r>
              <w:rPr>
                <w:rFonts w:hint="eastAsia"/>
                <w:szCs w:val="21"/>
              </w:rPr>
              <w:t>袋，编织</w:t>
            </w:r>
            <w:r>
              <w:rPr>
                <w:szCs w:val="21"/>
              </w:rPr>
              <w:t>袋</w:t>
            </w:r>
            <w:r>
              <w:rPr>
                <w:rFonts w:hint="eastAsia"/>
                <w:szCs w:val="21"/>
              </w:rPr>
              <w:t>重量</w:t>
            </w:r>
            <w:r>
              <w:rPr>
                <w:szCs w:val="21"/>
              </w:rPr>
              <w:t>约为</w:t>
            </w:r>
            <w:r>
              <w:rPr>
                <w:rFonts w:hint="eastAsia"/>
                <w:szCs w:val="21"/>
              </w:rPr>
              <w:t>0.05</w:t>
            </w:r>
            <w:r>
              <w:rPr>
                <w:szCs w:val="21"/>
              </w:rPr>
              <w:t>kg/</w:t>
            </w:r>
            <w:r>
              <w:rPr>
                <w:rFonts w:hint="eastAsia"/>
                <w:szCs w:val="21"/>
              </w:rPr>
              <w:t>个</w:t>
            </w:r>
            <w:r>
              <w:rPr>
                <w:szCs w:val="21"/>
              </w:rPr>
              <w:t>，则废原料包装</w:t>
            </w:r>
            <w:r>
              <w:rPr>
                <w:rFonts w:hint="eastAsia"/>
                <w:szCs w:val="21"/>
              </w:rPr>
              <w:t>袋</w:t>
            </w:r>
            <w:r>
              <w:rPr>
                <w:szCs w:val="21"/>
              </w:rPr>
              <w:t>产生量约为4800</w:t>
            </w:r>
            <w:r>
              <w:rPr>
                <w:rFonts w:hint="eastAsia"/>
                <w:szCs w:val="21"/>
              </w:rPr>
              <w:t>个/</w:t>
            </w:r>
            <w:r>
              <w:rPr>
                <w:szCs w:val="21"/>
              </w:rPr>
              <w:t>a</w:t>
            </w:r>
            <w:r>
              <w:rPr>
                <w:rFonts w:hint="eastAsia"/>
                <w:szCs w:val="21"/>
              </w:rPr>
              <w:t>，合计</w:t>
            </w:r>
            <w:r>
              <w:rPr>
                <w:szCs w:val="21"/>
              </w:rPr>
              <w:t>0.24t/a。</w:t>
            </w:r>
            <w:r>
              <w:rPr>
                <w:rFonts w:hint="eastAsia"/>
                <w:szCs w:val="21"/>
              </w:rPr>
              <w:t>另外</w:t>
            </w:r>
            <w:r>
              <w:rPr>
                <w:szCs w:val="21"/>
              </w:rPr>
              <w:t>，</w:t>
            </w:r>
            <w:r>
              <w:rPr>
                <w:rFonts w:hint="eastAsia"/>
                <w:szCs w:val="21"/>
              </w:rPr>
              <w:t>包装工序会</w:t>
            </w:r>
            <w:r>
              <w:rPr>
                <w:szCs w:val="21"/>
              </w:rPr>
              <w:t>产生少量废包装材料，约占包装材料用量的</w:t>
            </w:r>
            <w:r>
              <w:rPr>
                <w:rFonts w:hint="eastAsia"/>
                <w:szCs w:val="21"/>
              </w:rPr>
              <w:t>1</w:t>
            </w:r>
            <w:r>
              <w:rPr>
                <w:szCs w:val="21"/>
              </w:rPr>
              <w:t>%，</w:t>
            </w:r>
            <w:r>
              <w:rPr>
                <w:rFonts w:hint="eastAsia"/>
                <w:szCs w:val="21"/>
              </w:rPr>
              <w:t>即0.</w:t>
            </w:r>
            <w:r>
              <w:rPr>
                <w:szCs w:val="21"/>
              </w:rPr>
              <w:t>4t/a</w:t>
            </w:r>
            <w:r>
              <w:rPr>
                <w:rFonts w:hint="eastAsia"/>
                <w:szCs w:val="21"/>
              </w:rPr>
              <w:t>。综上</w:t>
            </w:r>
            <w:r>
              <w:rPr>
                <w:szCs w:val="21"/>
              </w:rPr>
              <w:t>，</w:t>
            </w:r>
            <w:r>
              <w:rPr>
                <w:rFonts w:hint="eastAsia"/>
                <w:szCs w:val="21"/>
              </w:rPr>
              <w:t>合计</w:t>
            </w:r>
            <w:r>
              <w:rPr>
                <w:szCs w:val="21"/>
              </w:rPr>
              <w:t>废包装物产生量约为5.69t/a，集中收集后外售</w:t>
            </w:r>
            <w:r>
              <w:rPr>
                <w:rFonts w:hint="eastAsia"/>
                <w:szCs w:val="21"/>
              </w:rPr>
              <w:t>废品回收站</w:t>
            </w:r>
            <w:r>
              <w:rPr>
                <w:szCs w:val="21"/>
              </w:rPr>
              <w:t>。</w:t>
            </w:r>
          </w:p>
          <w:p>
            <w:pPr>
              <w:autoSpaceDE w:val="0"/>
              <w:autoSpaceDN w:val="0"/>
              <w:adjustRightInd w:val="0"/>
              <w:snapToGrid w:val="0"/>
              <w:spacing w:line="360" w:lineRule="auto"/>
              <w:ind w:firstLine="420" w:firstLineChars="200"/>
              <w:rPr>
                <w:rFonts w:ascii="宋体" w:hAnsi="宋体" w:cs="宋体"/>
                <w:szCs w:val="21"/>
              </w:rPr>
            </w:pPr>
            <w:r>
              <w:rPr>
                <w:rFonts w:hint="eastAsia"/>
                <w:szCs w:val="21"/>
              </w:rPr>
              <w:t>⑤</w:t>
            </w:r>
            <w:r>
              <w:rPr>
                <w:rFonts w:hint="eastAsia" w:ascii="宋体" w:hAnsi="宋体" w:cs="宋体"/>
                <w:szCs w:val="21"/>
              </w:rPr>
              <w:t>厂区污水处理站产生的污泥</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本项目石英砂清洗废水、</w:t>
            </w:r>
            <w:r>
              <w:rPr>
                <w:rFonts w:ascii="宋体" w:hAnsi="宋体" w:cs="宋体"/>
                <w:szCs w:val="21"/>
              </w:rPr>
              <w:t>浮选</w:t>
            </w:r>
            <w:r>
              <w:rPr>
                <w:rFonts w:hint="eastAsia" w:ascii="宋体" w:hAnsi="宋体" w:cs="宋体"/>
                <w:szCs w:val="21"/>
              </w:rPr>
              <w:t>废水等排入厂区自建污水处理站进行处理，根据工程分析，污水</w:t>
            </w:r>
            <w:r>
              <w:rPr>
                <w:rFonts w:ascii="宋体" w:hAnsi="宋体" w:cs="宋体"/>
                <w:szCs w:val="21"/>
              </w:rPr>
              <w:t>站污泥产生量主要</w:t>
            </w:r>
            <w:r>
              <w:rPr>
                <w:rFonts w:hint="eastAsia" w:ascii="宋体" w:hAnsi="宋体" w:cs="宋体"/>
                <w:szCs w:val="21"/>
              </w:rPr>
              <w:t>为</w:t>
            </w:r>
            <w:r>
              <w:rPr>
                <w:rFonts w:ascii="宋体" w:hAnsi="宋体" w:cs="宋体"/>
                <w:szCs w:val="21"/>
              </w:rPr>
              <w:t>废水中</w:t>
            </w:r>
            <w:r>
              <w:rPr>
                <w:rFonts w:hint="eastAsia" w:ascii="宋体" w:hAnsi="宋体" w:cs="宋体"/>
                <w:szCs w:val="21"/>
              </w:rPr>
              <w:t>去除</w:t>
            </w:r>
            <w:r>
              <w:rPr>
                <w:rFonts w:ascii="宋体" w:hAnsi="宋体" w:cs="宋体"/>
                <w:szCs w:val="21"/>
              </w:rPr>
              <w:t>的悬浮物和废水中氟化物转化成的氟化钙</w:t>
            </w:r>
            <w:r>
              <w:rPr>
                <w:rFonts w:hint="eastAsia" w:ascii="宋体" w:hAnsi="宋体" w:cs="宋体"/>
                <w:szCs w:val="21"/>
              </w:rPr>
              <w:t>。从</w:t>
            </w:r>
            <w:r>
              <w:rPr>
                <w:rFonts w:ascii="宋体" w:hAnsi="宋体" w:cs="宋体"/>
                <w:szCs w:val="21"/>
              </w:rPr>
              <w:t>保守角度考虑，本次</w:t>
            </w:r>
            <w:r>
              <w:rPr>
                <w:rFonts w:hint="eastAsia" w:ascii="宋体" w:hAnsi="宋体" w:cs="宋体"/>
                <w:szCs w:val="21"/>
              </w:rPr>
              <w:t>评价污水站</w:t>
            </w:r>
            <w:r>
              <w:rPr>
                <w:rFonts w:ascii="宋体" w:hAnsi="宋体" w:cs="宋体"/>
                <w:szCs w:val="21"/>
              </w:rPr>
              <w:t>污泥产生量</w:t>
            </w:r>
            <w:r>
              <w:rPr>
                <w:rFonts w:hint="eastAsia" w:ascii="宋体" w:hAnsi="宋体" w:cs="宋体"/>
                <w:szCs w:val="21"/>
              </w:rPr>
              <w:t>以</w:t>
            </w:r>
            <w:r>
              <w:rPr>
                <w:rFonts w:ascii="宋体" w:hAnsi="宋体" w:cs="宋体"/>
                <w:szCs w:val="21"/>
              </w:rPr>
              <w:t>废水中全部悬浮物和氟化物转化成污泥计算，</w:t>
            </w:r>
            <w:r>
              <w:rPr>
                <w:rFonts w:hint="eastAsia" w:ascii="宋体" w:hAnsi="宋体" w:cs="宋体"/>
                <w:szCs w:val="21"/>
              </w:rPr>
              <w:t>则</w:t>
            </w:r>
            <w:r>
              <w:rPr>
                <w:rFonts w:ascii="宋体" w:hAnsi="宋体" w:cs="宋体"/>
                <w:szCs w:val="21"/>
              </w:rPr>
              <w:t>污泥产生</w:t>
            </w:r>
            <w:r>
              <w:rPr>
                <w:szCs w:val="21"/>
              </w:rPr>
              <w:t>量为235t/a</w:t>
            </w:r>
            <w:r>
              <w:rPr>
                <w:rFonts w:hint="eastAsia"/>
                <w:szCs w:val="21"/>
              </w:rPr>
              <w:t>（含水率</w:t>
            </w:r>
            <w:r>
              <w:rPr>
                <w:szCs w:val="21"/>
              </w:rPr>
              <w:t>：</w:t>
            </w:r>
            <w:r>
              <w:rPr>
                <w:rFonts w:hint="eastAsia"/>
                <w:szCs w:val="21"/>
              </w:rPr>
              <w:t>80</w:t>
            </w:r>
            <w:r>
              <w:rPr>
                <w:szCs w:val="21"/>
              </w:rPr>
              <w:t>%</w:t>
            </w:r>
            <w:r>
              <w:rPr>
                <w:rFonts w:hint="eastAsia"/>
                <w:szCs w:val="21"/>
              </w:rPr>
              <w:t>）。</w:t>
            </w:r>
            <w:r>
              <w:rPr>
                <w:rFonts w:hint="eastAsia" w:ascii="宋体" w:hAnsi="宋体" w:cs="宋体"/>
                <w:szCs w:val="21"/>
              </w:rPr>
              <w:t>项目产生</w:t>
            </w:r>
            <w:r>
              <w:rPr>
                <w:rFonts w:ascii="宋体" w:hAnsi="宋体" w:cs="宋体"/>
                <w:szCs w:val="21"/>
              </w:rPr>
              <w:t>的</w:t>
            </w:r>
            <w:r>
              <w:rPr>
                <w:rFonts w:hint="eastAsia" w:ascii="宋体" w:hAnsi="宋体" w:cs="宋体"/>
                <w:szCs w:val="21"/>
              </w:rPr>
              <w:t>污泥中主要成分为氟化钙，</w:t>
            </w:r>
            <w:r>
              <w:rPr>
                <w:rFonts w:hint="eastAsia"/>
                <w:bCs/>
                <w:szCs w:val="21"/>
              </w:rPr>
              <w:t>通过对照《国家危险废物名录》（2021年），</w:t>
            </w:r>
            <w:r>
              <w:rPr>
                <w:bCs/>
                <w:szCs w:val="21"/>
              </w:rPr>
              <w:t>项目产生的污泥</w:t>
            </w:r>
            <w:r>
              <w:rPr>
                <w:rFonts w:hint="eastAsia" w:ascii="宋体" w:hAnsi="宋体" w:cs="宋体"/>
                <w:szCs w:val="21"/>
              </w:rPr>
              <w:t>属于一般固废，集中</w:t>
            </w:r>
            <w:r>
              <w:rPr>
                <w:rFonts w:ascii="宋体" w:hAnsi="宋体" w:cs="宋体"/>
                <w:szCs w:val="21"/>
              </w:rPr>
              <w:t>收集后</w:t>
            </w:r>
            <w:r>
              <w:rPr>
                <w:rFonts w:hint="eastAsia" w:ascii="宋体" w:hAnsi="宋体" w:cs="宋体"/>
                <w:szCs w:val="21"/>
              </w:rPr>
              <w:t>作为建材</w:t>
            </w:r>
            <w:r>
              <w:rPr>
                <w:rFonts w:ascii="宋体" w:hAnsi="宋体" w:cs="宋体"/>
                <w:szCs w:val="21"/>
              </w:rPr>
              <w:t>外售</w:t>
            </w:r>
            <w:r>
              <w:rPr>
                <w:rFonts w:hint="eastAsia" w:ascii="宋体" w:hAnsi="宋体" w:cs="宋体"/>
                <w:szCs w:val="21"/>
              </w:rPr>
              <w:t>。</w:t>
            </w:r>
          </w:p>
          <w:p>
            <w:pPr>
              <w:autoSpaceDE w:val="0"/>
              <w:autoSpaceDN w:val="0"/>
              <w:adjustRightInd w:val="0"/>
              <w:snapToGrid w:val="0"/>
              <w:spacing w:line="360" w:lineRule="auto"/>
              <w:ind w:firstLine="420" w:firstLineChars="200"/>
              <w:rPr>
                <w:szCs w:val="21"/>
              </w:rPr>
            </w:pPr>
            <w:r>
              <w:rPr>
                <w:rFonts w:hint="eastAsia"/>
                <w:szCs w:val="21"/>
              </w:rPr>
              <w:t>⑥布袋</w:t>
            </w:r>
            <w:r>
              <w:rPr>
                <w:szCs w:val="21"/>
              </w:rPr>
              <w:t>除尘器集尘</w:t>
            </w:r>
          </w:p>
          <w:p>
            <w:pPr>
              <w:pStyle w:val="25"/>
              <w:spacing w:line="360" w:lineRule="auto"/>
              <w:ind w:firstLine="420" w:firstLineChars="200"/>
              <w:jc w:val="both"/>
              <w:rPr>
                <w:color w:val="auto"/>
                <w:sz w:val="21"/>
              </w:rPr>
            </w:pPr>
            <w:r>
              <w:rPr>
                <w:rFonts w:hint="eastAsia"/>
                <w:color w:val="auto"/>
                <w:sz w:val="21"/>
              </w:rPr>
              <w:t>根据</w:t>
            </w:r>
            <w:r>
              <w:rPr>
                <w:color w:val="auto"/>
                <w:sz w:val="21"/>
              </w:rPr>
              <w:t>源强核算，</w:t>
            </w:r>
            <w:r>
              <w:rPr>
                <w:rFonts w:hint="eastAsia"/>
                <w:color w:val="auto"/>
                <w:sz w:val="21"/>
              </w:rPr>
              <w:t>破碎、</w:t>
            </w:r>
            <w:r>
              <w:rPr>
                <w:color w:val="auto"/>
                <w:sz w:val="21"/>
              </w:rPr>
              <w:t>细碎、筛分、电弧熔制、熔融等工序</w:t>
            </w:r>
            <w:r>
              <w:rPr>
                <w:rFonts w:hint="eastAsia"/>
                <w:color w:val="auto"/>
                <w:sz w:val="21"/>
              </w:rPr>
              <w:t>布袋</w:t>
            </w:r>
            <w:r>
              <w:rPr>
                <w:color w:val="auto"/>
                <w:sz w:val="21"/>
              </w:rPr>
              <w:t>除尘器收集的粉尘量为81.4t/a，集中收集后</w:t>
            </w:r>
            <w:r>
              <w:rPr>
                <w:rFonts w:hint="eastAsia"/>
                <w:color w:val="auto"/>
                <w:sz w:val="21"/>
              </w:rPr>
              <w:t>作为建材外售。</w:t>
            </w:r>
          </w:p>
          <w:p>
            <w:pPr>
              <w:autoSpaceDE w:val="0"/>
              <w:autoSpaceDN w:val="0"/>
              <w:adjustRightInd w:val="0"/>
              <w:snapToGrid w:val="0"/>
              <w:spacing w:line="360" w:lineRule="auto"/>
              <w:ind w:firstLine="420" w:firstLineChars="200"/>
              <w:rPr>
                <w:rFonts w:ascii="宋体" w:hAnsi="宋体" w:eastAsia="MS Mincho" w:cs="宋体"/>
                <w:szCs w:val="21"/>
              </w:rPr>
            </w:pPr>
            <w:r>
              <w:rPr>
                <w:rFonts w:hint="eastAsia" w:ascii="宋体" w:hAnsi="宋体" w:cs="宋体"/>
                <w:szCs w:val="21"/>
                <w:lang w:eastAsia="ja-JP"/>
              </w:rPr>
              <w:t>⑦</w:t>
            </w:r>
            <w:r>
              <w:rPr>
                <w:rFonts w:hint="eastAsia" w:ascii="宋体" w:hAnsi="宋体" w:cs="宋体"/>
                <w:szCs w:val="21"/>
              </w:rPr>
              <w:t>废</w:t>
            </w:r>
            <w:r>
              <w:rPr>
                <w:rFonts w:ascii="宋体" w:hAnsi="宋体" w:cs="宋体"/>
                <w:szCs w:val="21"/>
              </w:rPr>
              <w:t>布袋</w:t>
            </w:r>
          </w:p>
          <w:p>
            <w:pPr>
              <w:adjustRightInd w:val="0"/>
              <w:spacing w:line="360" w:lineRule="auto"/>
              <w:ind w:firstLine="420" w:firstLineChars="200"/>
              <w:textAlignment w:val="baseline"/>
              <w:rPr>
                <w:rFonts w:cs="宋体"/>
                <w:szCs w:val="21"/>
              </w:rPr>
            </w:pPr>
            <w:r>
              <w:rPr>
                <w:snapToGrid w:val="0"/>
                <w:szCs w:val="21"/>
              </w:rPr>
              <w:t>本项目设置2台脉冲布袋除尘器，</w:t>
            </w:r>
            <w:r>
              <w:rPr>
                <w:rFonts w:hint="eastAsia"/>
                <w:snapToGrid w:val="0"/>
                <w:szCs w:val="21"/>
              </w:rPr>
              <w:t>共</w:t>
            </w:r>
            <w:r>
              <w:rPr>
                <w:snapToGrid w:val="0"/>
                <w:szCs w:val="21"/>
              </w:rPr>
              <w:t>配置</w:t>
            </w:r>
            <w:r>
              <w:rPr>
                <w:rFonts w:hint="eastAsia"/>
                <w:snapToGrid w:val="0"/>
                <w:szCs w:val="21"/>
              </w:rPr>
              <w:t>约</w:t>
            </w:r>
            <w:r>
              <w:rPr>
                <w:snapToGrid w:val="0"/>
                <w:szCs w:val="21"/>
              </w:rPr>
              <w:t>400</w:t>
            </w:r>
            <w:r>
              <w:rPr>
                <w:rFonts w:hint="eastAsia"/>
                <w:snapToGrid w:val="0"/>
                <w:szCs w:val="21"/>
              </w:rPr>
              <w:t>条</w:t>
            </w:r>
            <w:r>
              <w:rPr>
                <w:snapToGrid w:val="0"/>
                <w:szCs w:val="21"/>
              </w:rPr>
              <w:t>布袋，每条布袋</w:t>
            </w:r>
            <w:r>
              <w:rPr>
                <w:rFonts w:hint="eastAsia"/>
                <w:snapToGrid w:val="0"/>
                <w:szCs w:val="21"/>
              </w:rPr>
              <w:t>重量约0.5</w:t>
            </w:r>
            <w:r>
              <w:rPr>
                <w:snapToGrid w:val="0"/>
                <w:szCs w:val="21"/>
              </w:rPr>
              <w:t>kg/</w:t>
            </w:r>
            <w:r>
              <w:rPr>
                <w:rFonts w:hint="eastAsia"/>
                <w:snapToGrid w:val="0"/>
                <w:szCs w:val="21"/>
              </w:rPr>
              <w:t>条</w:t>
            </w:r>
            <w:r>
              <w:rPr>
                <w:snapToGrid w:val="0"/>
                <w:szCs w:val="21"/>
              </w:rPr>
              <w:t>。为</w:t>
            </w:r>
            <w:r>
              <w:rPr>
                <w:rFonts w:hint="eastAsia"/>
                <w:snapToGrid w:val="0"/>
                <w:szCs w:val="21"/>
              </w:rPr>
              <w:t>保证</w:t>
            </w:r>
            <w:r>
              <w:rPr>
                <w:snapToGrid w:val="0"/>
                <w:szCs w:val="21"/>
              </w:rPr>
              <w:t>除尘器除尘效率，要求布袋除尘器</w:t>
            </w:r>
            <w:r>
              <w:rPr>
                <w:rFonts w:hint="eastAsia"/>
                <w:snapToGrid w:val="0"/>
                <w:szCs w:val="21"/>
              </w:rPr>
              <w:t>布袋</w:t>
            </w:r>
            <w:r>
              <w:rPr>
                <w:snapToGrid w:val="0"/>
                <w:szCs w:val="21"/>
              </w:rPr>
              <w:t>每年更换一次，</w:t>
            </w:r>
            <w:r>
              <w:rPr>
                <w:rFonts w:hint="eastAsia"/>
                <w:snapToGrid w:val="0"/>
                <w:szCs w:val="21"/>
              </w:rPr>
              <w:t>则废</w:t>
            </w:r>
            <w:r>
              <w:rPr>
                <w:snapToGrid w:val="0"/>
                <w:szCs w:val="21"/>
              </w:rPr>
              <w:t>布袋产生量约为</w:t>
            </w:r>
            <w:r>
              <w:rPr>
                <w:rFonts w:hint="eastAsia"/>
                <w:snapToGrid w:val="0"/>
                <w:szCs w:val="21"/>
              </w:rPr>
              <w:t>0.</w:t>
            </w:r>
            <w:r>
              <w:rPr>
                <w:snapToGrid w:val="0"/>
                <w:szCs w:val="21"/>
              </w:rPr>
              <w:t>2t/a</w:t>
            </w:r>
            <w:r>
              <w:rPr>
                <w:rFonts w:hint="eastAsia"/>
                <w:snapToGrid w:val="0"/>
                <w:szCs w:val="21"/>
              </w:rPr>
              <w:t>，</w:t>
            </w:r>
            <w:r>
              <w:rPr>
                <w:rFonts w:hint="eastAsia" w:cs="宋体"/>
                <w:szCs w:val="21"/>
              </w:rPr>
              <w:t>集中收集后外售废品</w:t>
            </w:r>
            <w:r>
              <w:rPr>
                <w:rFonts w:cs="宋体"/>
                <w:szCs w:val="21"/>
              </w:rPr>
              <w:t>回收站</w:t>
            </w:r>
            <w:r>
              <w:rPr>
                <w:rFonts w:hint="eastAsia" w:cs="宋体"/>
                <w:szCs w:val="21"/>
              </w:rPr>
              <w:t>。</w:t>
            </w:r>
          </w:p>
          <w:p>
            <w:pPr>
              <w:autoSpaceDE w:val="0"/>
              <w:autoSpaceDN w:val="0"/>
              <w:adjustRightInd w:val="0"/>
              <w:snapToGrid w:val="0"/>
              <w:spacing w:line="360" w:lineRule="auto"/>
              <w:ind w:firstLine="420" w:firstLineChars="200"/>
              <w:rPr>
                <w:szCs w:val="21"/>
              </w:rPr>
            </w:pPr>
            <w:r>
              <w:rPr>
                <w:rFonts w:hint="eastAsia"/>
                <w:szCs w:val="21"/>
              </w:rPr>
              <w:t>⑧废</w:t>
            </w:r>
            <w:r>
              <w:rPr>
                <w:szCs w:val="21"/>
              </w:rPr>
              <w:t>反渗透膜</w:t>
            </w:r>
          </w:p>
          <w:p>
            <w:pPr>
              <w:pStyle w:val="18"/>
              <w:spacing w:after="0" w:line="360" w:lineRule="auto"/>
              <w:ind w:left="0" w:leftChars="0"/>
            </w:pPr>
            <w:r>
              <w:rPr>
                <w:rFonts w:hint="eastAsia"/>
              </w:rPr>
              <w:t>本项目设置1台纯水机，需</w:t>
            </w:r>
            <w:r>
              <w:t>对</w:t>
            </w:r>
            <w:r>
              <w:rPr>
                <w:rFonts w:hint="eastAsia"/>
              </w:rPr>
              <w:t>反渗透膜进行</w:t>
            </w:r>
            <w:r>
              <w:t>定期更换，每半年更换一次</w:t>
            </w:r>
            <w:r>
              <w:rPr>
                <w:rFonts w:hint="eastAsia"/>
              </w:rPr>
              <w:t>，每次</w:t>
            </w:r>
            <w:r>
              <w:t>更换量为</w:t>
            </w:r>
            <w:r>
              <w:rPr>
                <w:rFonts w:hint="eastAsia"/>
              </w:rPr>
              <w:t>0</w:t>
            </w:r>
            <w:r>
              <w:t>.1t</w:t>
            </w:r>
            <w:r>
              <w:rPr>
                <w:rFonts w:hint="eastAsia"/>
              </w:rPr>
              <w:t>，则</w:t>
            </w:r>
            <w:r>
              <w:t>废反渗透膜产生量为</w:t>
            </w:r>
            <w:r>
              <w:rPr>
                <w:rFonts w:hint="eastAsia"/>
              </w:rPr>
              <w:t>0.</w:t>
            </w:r>
            <w:r>
              <w:t>2t/a，</w:t>
            </w:r>
            <w:r>
              <w:rPr>
                <w:rFonts w:hint="eastAsia"/>
              </w:rPr>
              <w:t>定期</w:t>
            </w:r>
            <w:r>
              <w:t>更换后由厂家回收</w:t>
            </w:r>
            <w:r>
              <w:rPr>
                <w:rFonts w:hint="eastAsia"/>
              </w:rPr>
              <w:t>。</w:t>
            </w:r>
          </w:p>
          <w:p>
            <w:pPr>
              <w:pStyle w:val="18"/>
              <w:spacing w:after="0" w:line="360" w:lineRule="auto"/>
              <w:ind w:left="0" w:leftChars="0"/>
              <w:rPr>
                <w:szCs w:val="21"/>
              </w:rPr>
            </w:pPr>
            <w:r>
              <w:rPr>
                <w:rFonts w:hint="eastAsia"/>
                <w:szCs w:val="21"/>
              </w:rPr>
              <w:t>⑨废</w:t>
            </w:r>
            <w:r>
              <w:rPr>
                <w:szCs w:val="21"/>
              </w:rPr>
              <w:t>石墨电极</w:t>
            </w:r>
          </w:p>
          <w:p>
            <w:pPr>
              <w:pStyle w:val="18"/>
              <w:spacing w:after="0" w:line="360" w:lineRule="auto"/>
              <w:ind w:left="0" w:leftChars="0"/>
              <w:rPr>
                <w:szCs w:val="21"/>
              </w:rPr>
            </w:pPr>
            <w:r>
              <w:rPr>
                <w:rFonts w:hint="eastAsia"/>
                <w:szCs w:val="21"/>
              </w:rPr>
              <w:t>本项目</w:t>
            </w:r>
            <w:r>
              <w:rPr>
                <w:szCs w:val="21"/>
              </w:rPr>
              <w:t>石英坩埚电弧熔制工序石墨电极需定期更换，更换量</w:t>
            </w:r>
            <w:r>
              <w:rPr>
                <w:rFonts w:hint="eastAsia"/>
                <w:szCs w:val="21"/>
              </w:rPr>
              <w:t>约为25</w:t>
            </w:r>
            <w:r>
              <w:rPr>
                <w:szCs w:val="21"/>
              </w:rPr>
              <w:t>t/a</w:t>
            </w:r>
            <w:r>
              <w:rPr>
                <w:rFonts w:hint="eastAsia"/>
                <w:szCs w:val="21"/>
              </w:rPr>
              <w:t>，</w:t>
            </w:r>
            <w:r>
              <w:rPr>
                <w:rFonts w:hint="eastAsia" w:cs="宋体"/>
                <w:szCs w:val="21"/>
              </w:rPr>
              <w:t>集中收集后外售废品</w:t>
            </w:r>
            <w:r>
              <w:rPr>
                <w:rFonts w:cs="宋体"/>
                <w:szCs w:val="21"/>
              </w:rPr>
              <w:t>回收站</w:t>
            </w:r>
            <w:r>
              <w:rPr>
                <w:rFonts w:hint="eastAsia" w:cs="宋体"/>
                <w:szCs w:val="21"/>
              </w:rPr>
              <w:t>。</w:t>
            </w:r>
          </w:p>
          <w:p>
            <w:pPr>
              <w:pStyle w:val="18"/>
              <w:spacing w:after="0" w:line="360" w:lineRule="auto"/>
              <w:ind w:left="0" w:leftChars="0"/>
              <w:rPr>
                <w:szCs w:val="21"/>
              </w:rPr>
            </w:pPr>
            <w:r>
              <w:rPr>
                <w:rFonts w:hint="eastAsia" w:ascii="宋体" w:hAnsi="宋体" w:cs="宋体"/>
                <w:szCs w:val="21"/>
                <w:shd w:val="clear" w:color="auto" w:fill="FFFFFF"/>
              </w:rPr>
              <w:t>⑩</w:t>
            </w:r>
            <w:r>
              <w:rPr>
                <w:szCs w:val="21"/>
              </w:rPr>
              <w:t>破损</w:t>
            </w:r>
            <w:r>
              <w:rPr>
                <w:rFonts w:hint="eastAsia"/>
                <w:szCs w:val="21"/>
              </w:rPr>
              <w:t>石英</w:t>
            </w:r>
            <w:r>
              <w:rPr>
                <w:szCs w:val="21"/>
              </w:rPr>
              <w:t>板</w:t>
            </w:r>
          </w:p>
          <w:p>
            <w:pPr>
              <w:pStyle w:val="18"/>
              <w:spacing w:after="0" w:line="360" w:lineRule="auto"/>
              <w:ind w:left="0" w:leftChars="0"/>
              <w:rPr>
                <w:szCs w:val="21"/>
              </w:rPr>
            </w:pPr>
            <w:r>
              <w:rPr>
                <w:rFonts w:hint="eastAsia"/>
                <w:szCs w:val="21"/>
              </w:rPr>
              <w:t>本项目</w:t>
            </w:r>
            <w:r>
              <w:rPr>
                <w:szCs w:val="21"/>
              </w:rPr>
              <w:t>石英坩埚电弧熔制工序</w:t>
            </w:r>
            <w:r>
              <w:rPr>
                <w:rFonts w:hint="eastAsia"/>
                <w:szCs w:val="21"/>
              </w:rPr>
              <w:t>需在</w:t>
            </w:r>
            <w:r>
              <w:rPr>
                <w:szCs w:val="21"/>
              </w:rPr>
              <w:t>熔制炉上方加盖石英板</w:t>
            </w:r>
            <w:r>
              <w:rPr>
                <w:rFonts w:hint="eastAsia"/>
                <w:szCs w:val="21"/>
              </w:rPr>
              <w:t>，</w:t>
            </w:r>
            <w:r>
              <w:rPr>
                <w:szCs w:val="21"/>
              </w:rPr>
              <w:t>防止异物落入，</w:t>
            </w:r>
            <w:r>
              <w:rPr>
                <w:rFonts w:hint="eastAsia"/>
                <w:szCs w:val="21"/>
              </w:rPr>
              <w:t>石英</w:t>
            </w:r>
            <w:r>
              <w:rPr>
                <w:szCs w:val="21"/>
              </w:rPr>
              <w:t>板在高温下容易破裂，</w:t>
            </w:r>
            <w:r>
              <w:rPr>
                <w:rFonts w:hint="eastAsia"/>
                <w:szCs w:val="21"/>
              </w:rPr>
              <w:t>需</w:t>
            </w:r>
            <w:r>
              <w:rPr>
                <w:szCs w:val="21"/>
              </w:rPr>
              <w:t>定期更换，</w:t>
            </w:r>
            <w:r>
              <w:rPr>
                <w:rFonts w:hint="eastAsia"/>
                <w:szCs w:val="21"/>
              </w:rPr>
              <w:t>破损石英</w:t>
            </w:r>
            <w:r>
              <w:rPr>
                <w:szCs w:val="21"/>
              </w:rPr>
              <w:t>板产生量</w:t>
            </w:r>
            <w:r>
              <w:rPr>
                <w:rFonts w:hint="eastAsia"/>
                <w:szCs w:val="21"/>
              </w:rPr>
              <w:t>约为100</w:t>
            </w:r>
            <w:r>
              <w:rPr>
                <w:szCs w:val="21"/>
              </w:rPr>
              <w:t>t/a，集中收集后外售</w:t>
            </w:r>
            <w:r>
              <w:rPr>
                <w:rFonts w:hint="eastAsia"/>
                <w:szCs w:val="21"/>
              </w:rPr>
              <w:t>石英</w:t>
            </w:r>
            <w:r>
              <w:rPr>
                <w:szCs w:val="21"/>
              </w:rPr>
              <w:t>废料回收厂家。</w:t>
            </w:r>
          </w:p>
          <w:p>
            <w:pPr>
              <w:pStyle w:val="18"/>
              <w:spacing w:after="0" w:line="360" w:lineRule="auto"/>
              <w:ind w:left="0" w:leftChars="0" w:firstLine="400"/>
              <w:rPr>
                <w:szCs w:val="21"/>
              </w:rPr>
            </w:pPr>
            <w:r>
              <w:rPr>
                <w:rFonts w:ascii="Cambria Math" w:hAnsi="Cambria Math" w:cs="Cambria Math"/>
                <w:sz w:val="20"/>
                <w:szCs w:val="20"/>
                <w:shd w:val="clear" w:color="auto" w:fill="FFFFFF"/>
              </w:rPr>
              <w:t>⑪</w:t>
            </w:r>
            <w:r>
              <w:rPr>
                <w:szCs w:val="21"/>
              </w:rPr>
              <w:t>废模具</w:t>
            </w:r>
          </w:p>
          <w:p>
            <w:pPr>
              <w:pStyle w:val="18"/>
              <w:spacing w:after="0" w:line="360" w:lineRule="auto"/>
              <w:ind w:left="0" w:leftChars="0"/>
              <w:rPr>
                <w:rFonts w:ascii="Segoe UI Symbol" w:hAnsi="Segoe UI Symbol" w:cs="Segoe UI Symbol"/>
                <w:szCs w:val="21"/>
              </w:rPr>
            </w:pPr>
            <w:r>
              <w:rPr>
                <w:rFonts w:hint="eastAsia" w:ascii="Segoe UI Symbol" w:hAnsi="Segoe UI Symbol" w:cs="Segoe UI Symbol"/>
                <w:szCs w:val="21"/>
              </w:rPr>
              <w:t>本项目石英</w:t>
            </w:r>
            <w:r>
              <w:rPr>
                <w:rFonts w:ascii="Segoe UI Symbol" w:hAnsi="Segoe UI Symbol" w:cs="Segoe UI Symbol"/>
                <w:szCs w:val="21"/>
              </w:rPr>
              <w:t>坩埚生产过程</w:t>
            </w:r>
            <w:r>
              <w:rPr>
                <w:rFonts w:hint="eastAsia" w:ascii="Segoe UI Symbol" w:hAnsi="Segoe UI Symbol" w:cs="Segoe UI Symbol"/>
                <w:szCs w:val="21"/>
              </w:rPr>
              <w:t>模具会</w:t>
            </w:r>
            <w:r>
              <w:rPr>
                <w:rFonts w:ascii="Segoe UI Symbol" w:hAnsi="Segoe UI Symbol" w:cs="Segoe UI Symbol"/>
                <w:szCs w:val="21"/>
              </w:rPr>
              <w:t>产生</w:t>
            </w:r>
            <w:r>
              <w:rPr>
                <w:rFonts w:hint="eastAsia" w:ascii="Segoe UI Symbol" w:hAnsi="Segoe UI Symbol" w:cs="Segoe UI Symbol"/>
                <w:szCs w:val="21"/>
              </w:rPr>
              <w:t>变形</w:t>
            </w:r>
            <w:r>
              <w:rPr>
                <w:rFonts w:ascii="Segoe UI Symbol" w:hAnsi="Segoe UI Symbol" w:cs="Segoe UI Symbol"/>
                <w:szCs w:val="21"/>
              </w:rPr>
              <w:t>，需定期更换，</w:t>
            </w:r>
            <w:r>
              <w:rPr>
                <w:rFonts w:hint="eastAsia" w:ascii="Segoe UI Symbol" w:hAnsi="Segoe UI Symbol" w:cs="Segoe UI Symbol"/>
                <w:szCs w:val="21"/>
              </w:rPr>
              <w:t>更换</w:t>
            </w:r>
            <w:r>
              <w:rPr>
                <w:rFonts w:ascii="Segoe UI Symbol" w:hAnsi="Segoe UI Symbol" w:cs="Segoe UI Symbol"/>
                <w:szCs w:val="21"/>
              </w:rPr>
              <w:t>后的废</w:t>
            </w:r>
            <w:r>
              <w:rPr>
                <w:rFonts w:hint="eastAsia" w:ascii="Segoe UI Symbol" w:hAnsi="Segoe UI Symbol" w:cs="Segoe UI Symbol"/>
                <w:szCs w:val="21"/>
              </w:rPr>
              <w:t>模具</w:t>
            </w:r>
            <w:r>
              <w:rPr>
                <w:rFonts w:ascii="Segoe UI Symbol" w:hAnsi="Segoe UI Symbol" w:cs="Segoe UI Symbol"/>
                <w:szCs w:val="21"/>
              </w:rPr>
              <w:t>集中收集后外售废品回收站，废模具产生量约为</w:t>
            </w:r>
            <w:r>
              <w:rPr>
                <w:rFonts w:hint="eastAsia"/>
                <w:szCs w:val="21"/>
              </w:rPr>
              <w:t>50</w:t>
            </w:r>
            <w:r>
              <w:rPr>
                <w:szCs w:val="21"/>
              </w:rPr>
              <w:t>t/a</w:t>
            </w:r>
            <w:r>
              <w:rPr>
                <w:rFonts w:hint="eastAsia"/>
                <w:szCs w:val="21"/>
              </w:rPr>
              <w:t>。</w:t>
            </w:r>
          </w:p>
          <w:p>
            <w:pPr>
              <w:pStyle w:val="18"/>
              <w:spacing w:after="0" w:line="360" w:lineRule="auto"/>
              <w:ind w:left="0" w:leftChars="0" w:firstLine="400"/>
              <w:rPr>
                <w:szCs w:val="21"/>
              </w:rPr>
            </w:pPr>
            <w:r>
              <w:rPr>
                <w:rFonts w:ascii="Cambria Math" w:hAnsi="Cambria Math" w:cs="Cambria Math"/>
                <w:sz w:val="20"/>
                <w:szCs w:val="20"/>
                <w:shd w:val="clear" w:color="auto" w:fill="FFFFFF"/>
              </w:rPr>
              <w:t>⑫</w:t>
            </w:r>
            <w:r>
              <w:rPr>
                <w:szCs w:val="21"/>
              </w:rPr>
              <w:t>废坩埚</w:t>
            </w:r>
          </w:p>
          <w:p>
            <w:pPr>
              <w:pStyle w:val="18"/>
              <w:spacing w:after="0" w:line="360" w:lineRule="auto"/>
              <w:ind w:left="0" w:leftChars="0"/>
              <w:rPr>
                <w:szCs w:val="21"/>
              </w:rPr>
            </w:pPr>
            <w:r>
              <w:rPr>
                <w:szCs w:val="21"/>
              </w:rPr>
              <w:t>本项目毛坯锅初检、半成品检验、成品检验等工序会产生少量不合格品，产生了约为产品产量的0.5%，即5t/a，集中收集后外售</w:t>
            </w:r>
            <w:r>
              <w:rPr>
                <w:rFonts w:hint="eastAsia"/>
                <w:szCs w:val="21"/>
              </w:rPr>
              <w:t>石英</w:t>
            </w:r>
            <w:r>
              <w:rPr>
                <w:szCs w:val="21"/>
              </w:rPr>
              <w:t>废料回收厂家。</w:t>
            </w:r>
          </w:p>
          <w:p>
            <w:pPr>
              <w:pStyle w:val="18"/>
              <w:spacing w:after="0" w:line="360" w:lineRule="auto"/>
              <w:ind w:left="0" w:leftChars="0" w:firstLine="400"/>
              <w:rPr>
                <w:rFonts w:ascii="Segoe UI Symbol" w:hAnsi="Segoe UI Symbol" w:cs="Segoe UI Symbol"/>
                <w:szCs w:val="21"/>
              </w:rPr>
            </w:pPr>
            <w:r>
              <w:rPr>
                <w:rFonts w:ascii="Cambria Math" w:hAnsi="Cambria Math" w:cs="Cambria Math"/>
                <w:sz w:val="20"/>
                <w:szCs w:val="20"/>
                <w:shd w:val="clear" w:color="auto" w:fill="FFFFFF"/>
              </w:rPr>
              <w:t>⑬</w:t>
            </w:r>
            <w:r>
              <w:rPr>
                <w:rFonts w:ascii="Segoe UI Symbol" w:hAnsi="Segoe UI Symbol" w:cs="Segoe UI Symbol"/>
                <w:szCs w:val="21"/>
              </w:rPr>
              <w:t>浮砂</w:t>
            </w:r>
          </w:p>
          <w:p>
            <w:pPr>
              <w:pStyle w:val="18"/>
              <w:spacing w:after="0" w:line="360" w:lineRule="auto"/>
              <w:ind w:left="0" w:leftChars="0"/>
              <w:rPr>
                <w:szCs w:val="21"/>
              </w:rPr>
            </w:pPr>
            <w:r>
              <w:rPr>
                <w:rFonts w:hint="eastAsia" w:ascii="Segoe UI Symbol" w:hAnsi="Segoe UI Symbol" w:cs="Segoe UI Symbol"/>
                <w:szCs w:val="21"/>
              </w:rPr>
              <w:t>本项目</w:t>
            </w:r>
            <w:r>
              <w:rPr>
                <w:rFonts w:ascii="Segoe UI Symbol" w:hAnsi="Segoe UI Symbol" w:cs="Segoe UI Symbol"/>
                <w:szCs w:val="21"/>
              </w:rPr>
              <w:t>浮砂清理工序会</w:t>
            </w:r>
            <w:r>
              <w:rPr>
                <w:rFonts w:hint="eastAsia" w:ascii="Segoe UI Symbol" w:hAnsi="Segoe UI Symbol" w:cs="Segoe UI Symbol"/>
                <w:szCs w:val="21"/>
              </w:rPr>
              <w:t>产生</w:t>
            </w:r>
            <w:r>
              <w:rPr>
                <w:rFonts w:ascii="Segoe UI Symbol" w:hAnsi="Segoe UI Symbol" w:cs="Segoe UI Symbol"/>
                <w:szCs w:val="21"/>
              </w:rPr>
              <w:t>少量收集的浮砂，产生量约为产品</w:t>
            </w:r>
            <w:r>
              <w:rPr>
                <w:szCs w:val="21"/>
              </w:rPr>
              <w:t>产量的0.1%，即1t/a，集中收集后回用于生产。</w:t>
            </w:r>
          </w:p>
          <w:p>
            <w:pPr>
              <w:pStyle w:val="18"/>
              <w:spacing w:after="0" w:line="360" w:lineRule="auto"/>
              <w:ind w:left="0" w:leftChars="0" w:firstLine="400"/>
              <w:rPr>
                <w:szCs w:val="21"/>
              </w:rPr>
            </w:pPr>
            <w:r>
              <w:rPr>
                <w:rFonts w:ascii="Cambria Math" w:hAnsi="Cambria Math" w:cs="Cambria Math"/>
                <w:sz w:val="20"/>
                <w:szCs w:val="20"/>
                <w:shd w:val="clear" w:color="auto" w:fill="FFFFFF"/>
              </w:rPr>
              <w:t>⑭</w:t>
            </w:r>
            <w:r>
              <w:rPr>
                <w:szCs w:val="21"/>
              </w:rPr>
              <w:t>边角料</w:t>
            </w:r>
          </w:p>
          <w:p>
            <w:pPr>
              <w:pStyle w:val="18"/>
              <w:spacing w:after="0" w:line="360" w:lineRule="auto"/>
              <w:ind w:left="0" w:leftChars="0"/>
              <w:rPr>
                <w:szCs w:val="21"/>
              </w:rPr>
            </w:pPr>
            <w:r>
              <w:rPr>
                <w:szCs w:val="21"/>
              </w:rPr>
              <w:t>本项目切割倒角、割管工序会产生少量边角料，产生量约为产品产量的0.1%，即</w:t>
            </w:r>
            <w:r>
              <w:rPr>
                <w:rFonts w:hint="eastAsia"/>
                <w:szCs w:val="21"/>
              </w:rPr>
              <w:t>4</w:t>
            </w:r>
            <w:r>
              <w:rPr>
                <w:szCs w:val="21"/>
              </w:rPr>
              <w:t>t/a，集中收集后外售</w:t>
            </w:r>
            <w:r>
              <w:rPr>
                <w:rFonts w:hint="eastAsia"/>
                <w:szCs w:val="21"/>
              </w:rPr>
              <w:t>石英</w:t>
            </w:r>
            <w:r>
              <w:rPr>
                <w:szCs w:val="21"/>
              </w:rPr>
              <w:t>废料回收厂家。</w:t>
            </w:r>
          </w:p>
          <w:p>
            <w:pPr>
              <w:snapToGrid w:val="0"/>
              <w:spacing w:line="360" w:lineRule="auto"/>
              <w:ind w:firstLine="420" w:firstLineChars="200"/>
              <w:rPr>
                <w:szCs w:val="21"/>
              </w:rPr>
            </w:pPr>
            <w:r>
              <w:rPr>
                <w:rFonts w:hint="eastAsia"/>
                <w:szCs w:val="21"/>
              </w:rPr>
              <w:t>2）</w:t>
            </w:r>
            <w:r>
              <w:rPr>
                <w:szCs w:val="21"/>
              </w:rPr>
              <w:t>危险废物</w:t>
            </w:r>
          </w:p>
          <w:p>
            <w:pPr>
              <w:autoSpaceDE w:val="0"/>
              <w:autoSpaceDN w:val="0"/>
              <w:adjustRightInd w:val="0"/>
              <w:snapToGrid w:val="0"/>
              <w:spacing w:line="360" w:lineRule="auto"/>
              <w:ind w:firstLine="420" w:firstLineChars="200"/>
              <w:rPr>
                <w:szCs w:val="21"/>
              </w:rPr>
            </w:pPr>
            <w:r>
              <w:rPr>
                <w:rFonts w:hint="eastAsia"/>
                <w:szCs w:val="21"/>
              </w:rPr>
              <w:t>①</w:t>
            </w:r>
            <w:r>
              <w:rPr>
                <w:szCs w:val="21"/>
              </w:rPr>
              <w:t>氢氧化钠包装</w:t>
            </w:r>
            <w:r>
              <w:rPr>
                <w:rFonts w:hint="eastAsia"/>
                <w:szCs w:val="21"/>
              </w:rPr>
              <w:t>袋</w:t>
            </w:r>
          </w:p>
          <w:p>
            <w:pPr>
              <w:pStyle w:val="73"/>
              <w:spacing w:line="360" w:lineRule="auto"/>
              <w:rPr>
                <w:szCs w:val="21"/>
              </w:rPr>
            </w:pPr>
            <w:r>
              <w:rPr>
                <w:rFonts w:hint="eastAsia"/>
                <w:szCs w:val="21"/>
              </w:rPr>
              <w:t>本项目使用的</w:t>
            </w:r>
            <w:r>
              <w:rPr>
                <w:szCs w:val="21"/>
              </w:rPr>
              <w:t>氢氧化钠</w:t>
            </w:r>
            <w:r>
              <w:rPr>
                <w:rFonts w:hint="eastAsia"/>
                <w:szCs w:val="21"/>
              </w:rPr>
              <w:t>为</w:t>
            </w:r>
            <w:r>
              <w:rPr>
                <w:szCs w:val="21"/>
              </w:rPr>
              <w:t>袋装，</w:t>
            </w:r>
            <w:r>
              <w:rPr>
                <w:rFonts w:hint="eastAsia"/>
                <w:szCs w:val="21"/>
              </w:rPr>
              <w:t>用量</w:t>
            </w:r>
            <w:r>
              <w:rPr>
                <w:szCs w:val="21"/>
              </w:rPr>
              <w:t>合计</w:t>
            </w:r>
            <w:r>
              <w:rPr>
                <w:rFonts w:hint="eastAsia"/>
                <w:szCs w:val="21"/>
              </w:rPr>
              <w:t>9</w:t>
            </w:r>
            <w:r>
              <w:rPr>
                <w:szCs w:val="21"/>
              </w:rPr>
              <w:t>t/a，</w:t>
            </w:r>
            <w:r>
              <w:rPr>
                <w:rFonts w:hint="eastAsia"/>
                <w:szCs w:val="21"/>
              </w:rPr>
              <w:t>包装</w:t>
            </w:r>
            <w:r>
              <w:rPr>
                <w:szCs w:val="21"/>
              </w:rPr>
              <w:t>规格</w:t>
            </w:r>
            <w:r>
              <w:rPr>
                <w:rFonts w:hint="eastAsia"/>
                <w:szCs w:val="21"/>
              </w:rPr>
              <w:t>均</w:t>
            </w:r>
            <w:r>
              <w:rPr>
                <w:szCs w:val="21"/>
              </w:rPr>
              <w:t>为</w:t>
            </w:r>
            <w:r>
              <w:rPr>
                <w:rFonts w:hint="eastAsia"/>
                <w:szCs w:val="21"/>
              </w:rPr>
              <w:t>25</w:t>
            </w:r>
            <w:r>
              <w:rPr>
                <w:szCs w:val="21"/>
              </w:rPr>
              <w:t>kg/</w:t>
            </w:r>
            <w:r>
              <w:rPr>
                <w:rFonts w:hint="eastAsia"/>
                <w:szCs w:val="21"/>
              </w:rPr>
              <w:t>袋，编织</w:t>
            </w:r>
            <w:r>
              <w:rPr>
                <w:szCs w:val="21"/>
              </w:rPr>
              <w:t>袋</w:t>
            </w:r>
            <w:r>
              <w:rPr>
                <w:rFonts w:hint="eastAsia"/>
                <w:szCs w:val="21"/>
              </w:rPr>
              <w:t>重量</w:t>
            </w:r>
            <w:r>
              <w:rPr>
                <w:szCs w:val="21"/>
              </w:rPr>
              <w:t>约为</w:t>
            </w:r>
            <w:r>
              <w:rPr>
                <w:rFonts w:hint="eastAsia"/>
                <w:szCs w:val="21"/>
              </w:rPr>
              <w:t>0.05</w:t>
            </w:r>
            <w:r>
              <w:rPr>
                <w:szCs w:val="21"/>
              </w:rPr>
              <w:t>kg/</w:t>
            </w:r>
            <w:r>
              <w:rPr>
                <w:rFonts w:hint="eastAsia"/>
                <w:szCs w:val="21"/>
              </w:rPr>
              <w:t>个</w:t>
            </w:r>
            <w:r>
              <w:rPr>
                <w:szCs w:val="21"/>
              </w:rPr>
              <w:t>，则废原料包装</w:t>
            </w:r>
            <w:r>
              <w:rPr>
                <w:rFonts w:hint="eastAsia"/>
                <w:szCs w:val="21"/>
              </w:rPr>
              <w:t>袋</w:t>
            </w:r>
            <w:r>
              <w:rPr>
                <w:szCs w:val="21"/>
              </w:rPr>
              <w:t>产生量约为</w:t>
            </w:r>
            <w:r>
              <w:rPr>
                <w:rFonts w:hint="eastAsia"/>
                <w:szCs w:val="21"/>
              </w:rPr>
              <w:t>3</w:t>
            </w:r>
            <w:r>
              <w:rPr>
                <w:szCs w:val="21"/>
              </w:rPr>
              <w:t>60</w:t>
            </w:r>
            <w:r>
              <w:rPr>
                <w:rFonts w:hint="eastAsia"/>
                <w:szCs w:val="21"/>
              </w:rPr>
              <w:t>个/</w:t>
            </w:r>
            <w:r>
              <w:rPr>
                <w:szCs w:val="21"/>
              </w:rPr>
              <w:t>a</w:t>
            </w:r>
            <w:r>
              <w:rPr>
                <w:rFonts w:hint="eastAsia"/>
                <w:szCs w:val="21"/>
              </w:rPr>
              <w:t>，合计</w:t>
            </w:r>
            <w:r>
              <w:rPr>
                <w:szCs w:val="21"/>
              </w:rPr>
              <w:t>0.018t/a。</w:t>
            </w:r>
            <w:r>
              <w:rPr>
                <w:rFonts w:hint="eastAsia"/>
                <w:bCs/>
                <w:szCs w:val="21"/>
              </w:rPr>
              <w:t>通过对照《国家危险废物名录》（2021年），</w:t>
            </w:r>
            <w:r>
              <w:rPr>
                <w:rFonts w:hint="eastAsia"/>
                <w:szCs w:val="21"/>
              </w:rPr>
              <w:t>废氢氧化钠</w:t>
            </w:r>
            <w:r>
              <w:rPr>
                <w:szCs w:val="21"/>
              </w:rPr>
              <w:t>包装袋</w:t>
            </w:r>
            <w:r>
              <w:rPr>
                <w:rFonts w:hint="eastAsia"/>
                <w:bCs/>
                <w:szCs w:val="21"/>
              </w:rPr>
              <w:t>属于危险废物（HW</w:t>
            </w:r>
            <w:r>
              <w:rPr>
                <w:bCs/>
                <w:szCs w:val="21"/>
              </w:rPr>
              <w:t>49</w:t>
            </w:r>
            <w:r>
              <w:rPr>
                <w:rFonts w:hint="eastAsia"/>
                <w:bCs/>
                <w:szCs w:val="21"/>
              </w:rPr>
              <w:t>，危废代码：</w:t>
            </w:r>
            <w:r>
              <w:rPr>
                <w:szCs w:val="21"/>
              </w:rPr>
              <w:t>900-041-49</w:t>
            </w:r>
            <w:r>
              <w:rPr>
                <w:rFonts w:hint="eastAsia"/>
                <w:bCs/>
                <w:szCs w:val="21"/>
              </w:rPr>
              <w:t>），</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pPr>
              <w:pStyle w:val="73"/>
              <w:spacing w:line="360" w:lineRule="auto"/>
              <w:rPr>
                <w:snapToGrid w:val="0"/>
                <w:szCs w:val="21"/>
              </w:rPr>
            </w:pPr>
            <w:r>
              <w:rPr>
                <w:rFonts w:hint="eastAsia"/>
                <w:snapToGrid w:val="0"/>
                <w:szCs w:val="21"/>
              </w:rPr>
              <w:t>②</w:t>
            </w:r>
            <w:r>
              <w:rPr>
                <w:snapToGrid w:val="0"/>
                <w:szCs w:val="21"/>
              </w:rPr>
              <w:t>废</w:t>
            </w:r>
            <w:r>
              <w:rPr>
                <w:rFonts w:hint="eastAsia"/>
                <w:snapToGrid w:val="0"/>
                <w:szCs w:val="21"/>
              </w:rPr>
              <w:t>润滑</w:t>
            </w:r>
            <w:r>
              <w:rPr>
                <w:snapToGrid w:val="0"/>
                <w:szCs w:val="21"/>
              </w:rPr>
              <w:t>油</w:t>
            </w:r>
          </w:p>
          <w:p>
            <w:pPr>
              <w:snapToGrid w:val="0"/>
              <w:spacing w:line="360" w:lineRule="auto"/>
              <w:ind w:firstLine="420" w:firstLineChars="200"/>
              <w:rPr>
                <w:szCs w:val="21"/>
              </w:rPr>
            </w:pPr>
            <w:r>
              <w:rPr>
                <w:rFonts w:hint="eastAsia"/>
                <w:bCs/>
                <w:szCs w:val="21"/>
              </w:rPr>
              <w:t>本项目厂区内设备维护过程需要对设备使用的润滑油进行更换，润滑油每年更换一次，废润滑油产生量约为润滑油</w:t>
            </w:r>
            <w:r>
              <w:rPr>
                <w:bCs/>
                <w:szCs w:val="21"/>
              </w:rPr>
              <w:t>使用量的</w:t>
            </w:r>
            <w:r>
              <w:rPr>
                <w:rFonts w:hint="eastAsia"/>
                <w:bCs/>
                <w:szCs w:val="21"/>
              </w:rPr>
              <w:t>15</w:t>
            </w:r>
            <w:r>
              <w:rPr>
                <w:bCs/>
                <w:szCs w:val="21"/>
              </w:rPr>
              <w:t>%，即</w:t>
            </w:r>
            <w:r>
              <w:rPr>
                <w:rFonts w:hint="eastAsia"/>
                <w:bCs/>
                <w:szCs w:val="21"/>
              </w:rPr>
              <w:t>0.</w:t>
            </w:r>
            <w:r>
              <w:rPr>
                <w:bCs/>
                <w:szCs w:val="21"/>
              </w:rPr>
              <w:t>03</w:t>
            </w:r>
            <w:r>
              <w:rPr>
                <w:rFonts w:hint="eastAsia"/>
                <w:bCs/>
                <w:szCs w:val="21"/>
              </w:rPr>
              <w:t>t/a。通过对照《国家危险废物名录》（</w:t>
            </w:r>
            <w:r>
              <w:rPr>
                <w:bCs/>
                <w:szCs w:val="21"/>
              </w:rPr>
              <w:t>2021</w:t>
            </w:r>
            <w:r>
              <w:rPr>
                <w:rFonts w:hint="eastAsia"/>
                <w:bCs/>
                <w:szCs w:val="21"/>
              </w:rPr>
              <w:t>年），废润滑油属于危险废物（HW08，危废代码：900-</w:t>
            </w:r>
            <w:r>
              <w:rPr>
                <w:bCs/>
                <w:szCs w:val="21"/>
              </w:rPr>
              <w:t>217</w:t>
            </w:r>
            <w:r>
              <w:rPr>
                <w:rFonts w:hint="eastAsia"/>
                <w:bCs/>
                <w:szCs w:val="21"/>
              </w:rPr>
              <w:t>-08），</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pPr>
              <w:snapToGrid w:val="0"/>
              <w:spacing w:line="360" w:lineRule="auto"/>
              <w:ind w:firstLine="420" w:firstLineChars="200"/>
              <w:rPr>
                <w:bCs/>
                <w:szCs w:val="21"/>
              </w:rPr>
            </w:pPr>
            <w:r>
              <w:rPr>
                <w:rFonts w:hint="eastAsia"/>
                <w:bCs/>
                <w:szCs w:val="21"/>
              </w:rPr>
              <w:t>③</w:t>
            </w:r>
            <w:r>
              <w:rPr>
                <w:bCs/>
                <w:szCs w:val="21"/>
              </w:rPr>
              <w:t>废液压油</w:t>
            </w:r>
          </w:p>
          <w:p>
            <w:pPr>
              <w:snapToGrid w:val="0"/>
              <w:spacing w:line="360" w:lineRule="auto"/>
              <w:ind w:firstLine="420" w:firstLineChars="200"/>
              <w:rPr>
                <w:szCs w:val="21"/>
              </w:rPr>
            </w:pPr>
            <w:r>
              <w:rPr>
                <w:rFonts w:hint="eastAsia"/>
                <w:bCs/>
                <w:szCs w:val="21"/>
              </w:rPr>
              <w:t>本项目厂区内设备维护过程需要对设备使用的液压油进行更换，液压油每年更换一次，废液压油产生量约为液压油</w:t>
            </w:r>
            <w:r>
              <w:rPr>
                <w:bCs/>
                <w:szCs w:val="21"/>
              </w:rPr>
              <w:t>使用量的</w:t>
            </w:r>
            <w:r>
              <w:rPr>
                <w:rFonts w:hint="eastAsia"/>
                <w:bCs/>
                <w:szCs w:val="21"/>
              </w:rPr>
              <w:t>15</w:t>
            </w:r>
            <w:r>
              <w:rPr>
                <w:bCs/>
                <w:szCs w:val="21"/>
              </w:rPr>
              <w:t>%，即</w:t>
            </w:r>
            <w:r>
              <w:rPr>
                <w:rFonts w:hint="eastAsia"/>
                <w:bCs/>
                <w:szCs w:val="21"/>
              </w:rPr>
              <w:t>0.</w:t>
            </w:r>
            <w:r>
              <w:rPr>
                <w:bCs/>
                <w:szCs w:val="21"/>
              </w:rPr>
              <w:t>03</w:t>
            </w:r>
            <w:r>
              <w:rPr>
                <w:rFonts w:hint="eastAsia"/>
                <w:bCs/>
                <w:szCs w:val="21"/>
              </w:rPr>
              <w:t>t/a。通过对照《国家危险废物名录》（</w:t>
            </w:r>
            <w:r>
              <w:rPr>
                <w:bCs/>
                <w:szCs w:val="21"/>
              </w:rPr>
              <w:t>2021</w:t>
            </w:r>
            <w:r>
              <w:rPr>
                <w:rFonts w:hint="eastAsia"/>
                <w:bCs/>
                <w:szCs w:val="21"/>
              </w:rPr>
              <w:t>年），废液压油属于危险废物（HW08，危废代码：900-</w:t>
            </w:r>
            <w:r>
              <w:rPr>
                <w:bCs/>
                <w:szCs w:val="21"/>
              </w:rPr>
              <w:t>218</w:t>
            </w:r>
            <w:r>
              <w:rPr>
                <w:rFonts w:hint="eastAsia"/>
                <w:bCs/>
                <w:szCs w:val="21"/>
              </w:rPr>
              <w:t>-08），</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pPr>
              <w:adjustRightInd w:val="0"/>
              <w:spacing w:line="360" w:lineRule="auto"/>
              <w:ind w:firstLine="420" w:firstLineChars="200"/>
              <w:textAlignment w:val="baseline"/>
              <w:rPr>
                <w:snapToGrid w:val="0"/>
                <w:szCs w:val="21"/>
              </w:rPr>
            </w:pPr>
            <w:r>
              <w:rPr>
                <w:rFonts w:hint="eastAsia"/>
                <w:bCs/>
                <w:szCs w:val="21"/>
              </w:rPr>
              <w:t>④</w:t>
            </w:r>
            <w:r>
              <w:rPr>
                <w:snapToGrid w:val="0"/>
                <w:szCs w:val="21"/>
              </w:rPr>
              <w:t>废矿物油桶</w:t>
            </w:r>
          </w:p>
          <w:p>
            <w:pPr>
              <w:pStyle w:val="73"/>
              <w:spacing w:line="360" w:lineRule="auto"/>
              <w:rPr>
                <w:szCs w:val="21"/>
              </w:rPr>
            </w:pPr>
            <w:r>
              <w:rPr>
                <w:rFonts w:hint="eastAsia"/>
                <w:bCs/>
                <w:szCs w:val="21"/>
              </w:rPr>
              <w:t>项目润滑油</w:t>
            </w:r>
            <w:r>
              <w:rPr>
                <w:bCs/>
                <w:szCs w:val="21"/>
              </w:rPr>
              <w:t>、液压油</w:t>
            </w:r>
            <w:r>
              <w:rPr>
                <w:rFonts w:hint="eastAsia"/>
                <w:bCs/>
                <w:szCs w:val="21"/>
              </w:rPr>
              <w:t>更换量为</w:t>
            </w:r>
            <w:r>
              <w:rPr>
                <w:bCs/>
                <w:szCs w:val="21"/>
              </w:rPr>
              <w:t>0.4</w:t>
            </w:r>
            <w:r>
              <w:rPr>
                <w:rFonts w:hint="eastAsia"/>
                <w:bCs/>
                <w:szCs w:val="21"/>
              </w:rPr>
              <w:t>t/a，包装规格均为100kg/桶，单个重量约10kg，则年产生废矿物油桶约0.0</w:t>
            </w:r>
            <w:r>
              <w:rPr>
                <w:bCs/>
                <w:szCs w:val="21"/>
              </w:rPr>
              <w:t>4</w:t>
            </w:r>
            <w:r>
              <w:rPr>
                <w:rFonts w:hint="eastAsia"/>
                <w:bCs/>
                <w:szCs w:val="21"/>
              </w:rPr>
              <w:t>t/a。通过对照《国家危险废物名录》（2021年），废矿物油桶属于危险废物（HW</w:t>
            </w:r>
            <w:r>
              <w:rPr>
                <w:bCs/>
                <w:szCs w:val="21"/>
              </w:rPr>
              <w:t>08</w:t>
            </w:r>
            <w:r>
              <w:rPr>
                <w:rFonts w:hint="eastAsia"/>
                <w:bCs/>
                <w:szCs w:val="21"/>
              </w:rPr>
              <w:t>，危废代码：900-249-08），</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pPr>
              <w:tabs>
                <w:tab w:val="left" w:pos="4245"/>
              </w:tabs>
              <w:spacing w:line="360" w:lineRule="auto"/>
              <w:ind w:firstLine="420" w:firstLineChars="200"/>
              <w:rPr>
                <w:szCs w:val="21"/>
              </w:rPr>
            </w:pPr>
            <w:r>
              <w:rPr>
                <w:rFonts w:hint="eastAsia"/>
                <w:snapToGrid w:val="0"/>
                <w:szCs w:val="21"/>
              </w:rPr>
              <w:t>⑤</w:t>
            </w:r>
            <w:r>
              <w:rPr>
                <w:rFonts w:hint="eastAsia"/>
                <w:szCs w:val="21"/>
              </w:rPr>
              <w:t>废</w:t>
            </w:r>
            <w:r>
              <w:rPr>
                <w:szCs w:val="21"/>
              </w:rPr>
              <w:t>酸雾</w:t>
            </w:r>
            <w:r>
              <w:rPr>
                <w:rFonts w:hint="eastAsia"/>
                <w:szCs w:val="21"/>
              </w:rPr>
              <w:t>吸收</w:t>
            </w:r>
            <w:r>
              <w:rPr>
                <w:szCs w:val="21"/>
              </w:rPr>
              <w:t>液</w:t>
            </w:r>
          </w:p>
          <w:p>
            <w:pPr>
              <w:pStyle w:val="73"/>
              <w:spacing w:line="360" w:lineRule="auto"/>
              <w:rPr>
                <w:szCs w:val="21"/>
              </w:rPr>
            </w:pPr>
            <w:r>
              <w:rPr>
                <w:rFonts w:hint="eastAsia"/>
                <w:szCs w:val="21"/>
              </w:rPr>
              <w:t>本项目</w:t>
            </w:r>
            <w:r>
              <w:rPr>
                <w:szCs w:val="21"/>
              </w:rPr>
              <w:t>酸雾吸收塔通过二级碱液吸收生产和酸液储存过程产生的酸雾，</w:t>
            </w:r>
            <w:r>
              <w:rPr>
                <w:rFonts w:hint="eastAsia"/>
                <w:szCs w:val="21"/>
              </w:rPr>
              <w:t>吸收液平均每30天</w:t>
            </w:r>
            <w:r>
              <w:rPr>
                <w:szCs w:val="21"/>
              </w:rPr>
              <w:t>更换</w:t>
            </w:r>
            <w:r>
              <w:rPr>
                <w:rFonts w:hint="eastAsia"/>
                <w:szCs w:val="21"/>
              </w:rPr>
              <w:t>一次</w:t>
            </w:r>
            <w:r>
              <w:rPr>
                <w:szCs w:val="21"/>
              </w:rPr>
              <w:t>，每次更换</w:t>
            </w:r>
            <w:r>
              <w:rPr>
                <w:rFonts w:hint="eastAsia"/>
                <w:szCs w:val="21"/>
              </w:rPr>
              <w:t>2</w:t>
            </w:r>
            <w:r>
              <w:rPr>
                <w:szCs w:val="21"/>
              </w:rPr>
              <w:t>t/a，</w:t>
            </w:r>
            <w:r>
              <w:rPr>
                <w:rFonts w:hint="eastAsia"/>
                <w:szCs w:val="21"/>
              </w:rPr>
              <w:t>则</w:t>
            </w:r>
            <w:r>
              <w:rPr>
                <w:szCs w:val="21"/>
              </w:rPr>
              <w:t>废</w:t>
            </w:r>
            <w:r>
              <w:rPr>
                <w:rFonts w:hint="eastAsia"/>
                <w:szCs w:val="21"/>
              </w:rPr>
              <w:t>酸雾</w:t>
            </w:r>
            <w:r>
              <w:rPr>
                <w:szCs w:val="21"/>
              </w:rPr>
              <w:t>吸收</w:t>
            </w:r>
            <w:r>
              <w:rPr>
                <w:rFonts w:hint="eastAsia"/>
                <w:szCs w:val="21"/>
              </w:rPr>
              <w:t>液</w:t>
            </w:r>
            <w:r>
              <w:rPr>
                <w:szCs w:val="21"/>
              </w:rPr>
              <w:t>产生量为</w:t>
            </w:r>
            <w:r>
              <w:rPr>
                <w:rFonts w:hint="eastAsia"/>
                <w:szCs w:val="21"/>
              </w:rPr>
              <w:t>20</w:t>
            </w:r>
            <w:r>
              <w:rPr>
                <w:szCs w:val="21"/>
              </w:rPr>
              <w:t>t/a。</w:t>
            </w:r>
            <w:r>
              <w:rPr>
                <w:rFonts w:hint="eastAsia"/>
                <w:bCs/>
                <w:szCs w:val="21"/>
              </w:rPr>
              <w:t>通过对照《国家危险废物名录》（2021年），废酸雾吸收液属于危险废物（HW</w:t>
            </w:r>
            <w:r>
              <w:rPr>
                <w:bCs/>
                <w:szCs w:val="21"/>
              </w:rPr>
              <w:t>49</w:t>
            </w:r>
            <w:r>
              <w:rPr>
                <w:rFonts w:hint="eastAsia"/>
                <w:bCs/>
                <w:szCs w:val="21"/>
              </w:rPr>
              <w:t>，危废代码</w:t>
            </w:r>
            <w:r>
              <w:rPr>
                <w:rFonts w:hint="eastAsia"/>
                <w:szCs w:val="21"/>
              </w:rPr>
              <w:t>：</w:t>
            </w:r>
            <w:r>
              <w:rPr>
                <w:szCs w:val="21"/>
              </w:rPr>
              <w:t>772-006-49</w:t>
            </w:r>
            <w:r>
              <w:rPr>
                <w:rFonts w:hint="eastAsia"/>
                <w:bCs/>
                <w:szCs w:val="21"/>
              </w:rPr>
              <w:t>），</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pPr>
              <w:tabs>
                <w:tab w:val="left" w:pos="4245"/>
              </w:tabs>
              <w:spacing w:line="360" w:lineRule="auto"/>
              <w:ind w:firstLine="420" w:firstLineChars="200"/>
              <w:rPr>
                <w:szCs w:val="21"/>
              </w:rPr>
            </w:pPr>
            <w:r>
              <w:rPr>
                <w:rFonts w:hint="eastAsia"/>
                <w:szCs w:val="21"/>
              </w:rPr>
              <w:t>⑥废酸液</w:t>
            </w:r>
          </w:p>
          <w:p>
            <w:pPr>
              <w:tabs>
                <w:tab w:val="left" w:pos="4245"/>
              </w:tabs>
              <w:spacing w:line="360" w:lineRule="auto"/>
              <w:ind w:firstLine="420" w:firstLineChars="200"/>
              <w:rPr>
                <w:szCs w:val="21"/>
              </w:rPr>
            </w:pPr>
            <w:r>
              <w:rPr>
                <w:snapToGrid w:val="0"/>
                <w:szCs w:val="21"/>
              </w:rPr>
              <w:t>本项目酸化提纯工序用酸量为4000t/a，其中</w:t>
            </w:r>
            <w:r>
              <w:rPr>
                <w:rFonts w:hint="eastAsia"/>
                <w:snapToGrid w:val="0"/>
                <w:szCs w:val="21"/>
              </w:rPr>
              <w:t>3</w:t>
            </w:r>
            <w:r>
              <w:rPr>
                <w:snapToGrid w:val="0"/>
                <w:szCs w:val="21"/>
              </w:rPr>
              <w:t>5%盐酸用量为3000t/a，</w:t>
            </w:r>
            <w:r>
              <w:rPr>
                <w:rFonts w:hint="eastAsia"/>
                <w:snapToGrid w:val="0"/>
                <w:szCs w:val="21"/>
              </w:rPr>
              <w:t>4</w:t>
            </w:r>
            <w:r>
              <w:rPr>
                <w:snapToGrid w:val="0"/>
                <w:szCs w:val="21"/>
              </w:rPr>
              <w:t>0%氢氟酸用量为1000t/a。</w:t>
            </w:r>
            <w:r>
              <w:rPr>
                <w:rFonts w:hint="eastAsia"/>
                <w:snapToGrid w:val="0"/>
                <w:szCs w:val="21"/>
              </w:rPr>
              <w:t>本项目</w:t>
            </w:r>
            <w:r>
              <w:rPr>
                <w:snapToGrid w:val="0"/>
                <w:szCs w:val="21"/>
              </w:rPr>
              <w:t>使用的石英石毛料纯度</w:t>
            </w:r>
            <w:r>
              <w:rPr>
                <w:rFonts w:hint="eastAsia"/>
                <w:snapToGrid w:val="0"/>
                <w:szCs w:val="21"/>
              </w:rPr>
              <w:t>＞9</w:t>
            </w:r>
            <w:r>
              <w:rPr>
                <w:snapToGrid w:val="0"/>
                <w:szCs w:val="21"/>
              </w:rPr>
              <w:t>9.9%，酸液与石英石毛料中碱土金属杂质反应后生成盐类物质进入废酸液，酸液损耗可忽略不计。酸液中除少量形成酸雾挥发外，其余约</w:t>
            </w:r>
            <w:r>
              <w:rPr>
                <w:rFonts w:hint="eastAsia"/>
                <w:snapToGrid w:val="0"/>
                <w:szCs w:val="21"/>
              </w:rPr>
              <w:t>5</w:t>
            </w:r>
            <w:r>
              <w:rPr>
                <w:snapToGrid w:val="0"/>
                <w:szCs w:val="21"/>
              </w:rPr>
              <w:t>%的酸液附着在物料表面并进入清洗废水，剩余酸液</w:t>
            </w:r>
            <w:r>
              <w:rPr>
                <w:rFonts w:hint="eastAsia"/>
                <w:snapToGrid w:val="0"/>
                <w:szCs w:val="21"/>
              </w:rPr>
              <w:t>排出</w:t>
            </w:r>
            <w:r>
              <w:rPr>
                <w:snapToGrid w:val="0"/>
                <w:szCs w:val="21"/>
              </w:rPr>
              <w:t>后形成废酸液。经物料平衡计算，废酸液产生量约为</w:t>
            </w:r>
            <w:r>
              <w:rPr>
                <w:rFonts w:hint="eastAsia"/>
                <w:snapToGrid w:val="0"/>
                <w:szCs w:val="21"/>
              </w:rPr>
              <w:t>3800</w:t>
            </w:r>
            <w:r>
              <w:rPr>
                <w:snapToGrid w:val="0"/>
                <w:szCs w:val="21"/>
              </w:rPr>
              <w:t>t/a。</w:t>
            </w:r>
            <w:r>
              <w:rPr>
                <w:rFonts w:hint="eastAsia"/>
                <w:bCs/>
                <w:szCs w:val="21"/>
              </w:rPr>
              <w:t>通过对照《国家危险废物名录》（2021年），废酸液</w:t>
            </w:r>
            <w:r>
              <w:rPr>
                <w:bCs/>
                <w:szCs w:val="21"/>
              </w:rPr>
              <w:t>属于危险废物（</w:t>
            </w:r>
            <w:r>
              <w:rPr>
                <w:rFonts w:hint="eastAsia"/>
                <w:bCs/>
                <w:szCs w:val="21"/>
              </w:rPr>
              <w:t>HW</w:t>
            </w:r>
            <w:r>
              <w:rPr>
                <w:bCs/>
                <w:szCs w:val="21"/>
              </w:rPr>
              <w:t>34</w:t>
            </w:r>
            <w:r>
              <w:rPr>
                <w:rFonts w:hint="eastAsia"/>
                <w:bCs/>
                <w:szCs w:val="21"/>
              </w:rPr>
              <w:t>，危废代码</w:t>
            </w:r>
            <w:r>
              <w:rPr>
                <w:rFonts w:hint="eastAsia"/>
                <w:szCs w:val="21"/>
              </w:rPr>
              <w:t>：</w:t>
            </w:r>
            <w:r>
              <w:rPr>
                <w:szCs w:val="21"/>
              </w:rPr>
              <w:t>900-308-34</w:t>
            </w:r>
            <w:r>
              <w:rPr>
                <w:bCs/>
                <w:szCs w:val="21"/>
              </w:rPr>
              <w:t>）</w:t>
            </w:r>
            <w:r>
              <w:rPr>
                <w:rFonts w:hint="eastAsia"/>
                <w:bCs/>
                <w:szCs w:val="21"/>
              </w:rPr>
              <w:t>。</w:t>
            </w:r>
          </w:p>
          <w:p>
            <w:pPr>
              <w:tabs>
                <w:tab w:val="left" w:pos="4245"/>
              </w:tabs>
              <w:spacing w:line="360" w:lineRule="auto"/>
              <w:ind w:firstLine="420" w:firstLineChars="200"/>
              <w:rPr>
                <w:szCs w:val="21"/>
              </w:rPr>
            </w:pPr>
            <w:r>
              <w:rPr>
                <w:szCs w:val="21"/>
              </w:rPr>
              <w:t>3）生活垃圾</w:t>
            </w:r>
          </w:p>
          <w:p>
            <w:pPr>
              <w:adjustRightInd w:val="0"/>
              <w:snapToGrid w:val="0"/>
              <w:spacing w:line="360" w:lineRule="auto"/>
              <w:ind w:firstLine="420" w:firstLineChars="200"/>
              <w:textAlignment w:val="baseline"/>
              <w:rPr>
                <w:rFonts w:cs="宋体"/>
                <w:szCs w:val="21"/>
              </w:rPr>
            </w:pPr>
            <w:r>
              <w:rPr>
                <w:rFonts w:hint="eastAsia"/>
                <w:szCs w:val="21"/>
              </w:rPr>
              <w:t>本项目劳动定员</w:t>
            </w:r>
            <w:r>
              <w:rPr>
                <w:szCs w:val="21"/>
              </w:rPr>
              <w:t>50</w:t>
            </w:r>
            <w:r>
              <w:rPr>
                <w:rFonts w:hint="eastAsia"/>
                <w:szCs w:val="21"/>
              </w:rPr>
              <w:t>人，无人在厂区住宿，年工作</w:t>
            </w:r>
            <w:r>
              <w:rPr>
                <w:szCs w:val="21"/>
              </w:rPr>
              <w:t>300d</w:t>
            </w:r>
            <w:r>
              <w:rPr>
                <w:rFonts w:hint="eastAsia"/>
                <w:szCs w:val="21"/>
              </w:rPr>
              <w:t>。</w:t>
            </w:r>
            <w:r>
              <w:rPr>
                <w:rFonts w:hint="eastAsia" w:hAnsi="宋体"/>
                <w:szCs w:val="21"/>
              </w:rPr>
              <w:t>不住宿员工</w:t>
            </w:r>
            <w:r>
              <w:rPr>
                <w:rFonts w:hAnsi="宋体"/>
                <w:szCs w:val="21"/>
              </w:rPr>
              <w:t>生活垃圾产污系数按</w:t>
            </w:r>
            <w:r>
              <w:rPr>
                <w:rFonts w:hint="eastAsia"/>
                <w:szCs w:val="21"/>
              </w:rPr>
              <w:t>0</w:t>
            </w:r>
            <w:r>
              <w:rPr>
                <w:szCs w:val="21"/>
              </w:rPr>
              <w:t>.2kg/</w:t>
            </w:r>
            <w:r>
              <w:rPr>
                <w:rFonts w:hAnsi="宋体"/>
                <w:szCs w:val="21"/>
              </w:rPr>
              <w:t>（人</w:t>
            </w:r>
            <w:r>
              <w:rPr>
                <w:szCs w:val="21"/>
              </w:rPr>
              <w:t>·d</w:t>
            </w:r>
            <w:r>
              <w:rPr>
                <w:rFonts w:hAnsi="宋体"/>
                <w:szCs w:val="21"/>
              </w:rPr>
              <w:t>）计，</w:t>
            </w:r>
            <w:r>
              <w:rPr>
                <w:rFonts w:hint="eastAsia" w:hAnsi="宋体"/>
                <w:szCs w:val="21"/>
              </w:rPr>
              <w:t>则</w:t>
            </w:r>
            <w:r>
              <w:rPr>
                <w:rFonts w:hAnsi="宋体"/>
                <w:szCs w:val="21"/>
              </w:rPr>
              <w:t>生活垃圾产生量为</w:t>
            </w:r>
            <w:r>
              <w:rPr>
                <w:szCs w:val="21"/>
              </w:rPr>
              <w:t>3.0t/a</w:t>
            </w:r>
            <w:r>
              <w:rPr>
                <w:rFonts w:hAnsi="宋体"/>
                <w:szCs w:val="21"/>
              </w:rPr>
              <w:t>。</w:t>
            </w:r>
            <w:r>
              <w:rPr>
                <w:rFonts w:hint="eastAsia" w:cs="宋体"/>
                <w:szCs w:val="21"/>
              </w:rPr>
              <w:t>实行统一袋装化，集中收集后交由环卫部门处理。</w:t>
            </w:r>
          </w:p>
          <w:p>
            <w:pPr>
              <w:jc w:val="center"/>
              <w:rPr>
                <w:b/>
                <w:szCs w:val="21"/>
              </w:rPr>
            </w:pPr>
            <w:r>
              <w:rPr>
                <w:b/>
                <w:szCs w:val="21"/>
              </w:rPr>
              <w:t>表4-20</w:t>
            </w:r>
            <w:r>
              <w:rPr>
                <w:rFonts w:hint="eastAsia"/>
                <w:b/>
                <w:szCs w:val="21"/>
              </w:rPr>
              <w:t xml:space="preserve"> </w:t>
            </w:r>
            <w:r>
              <w:rPr>
                <w:b/>
                <w:szCs w:val="21"/>
              </w:rPr>
              <w:t xml:space="preserve"> 项目固体废物产生情况</w:t>
            </w:r>
            <w:r>
              <w:rPr>
                <w:rFonts w:hint="eastAsia"/>
                <w:b/>
                <w:szCs w:val="21"/>
              </w:rPr>
              <w:t>一览</w:t>
            </w:r>
            <w:r>
              <w:rPr>
                <w:b/>
                <w:szCs w:val="21"/>
              </w:rPr>
              <w:t>表</w:t>
            </w:r>
          </w:p>
          <w:tbl>
            <w:tblPr>
              <w:tblStyle w:val="19"/>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
              <w:gridCol w:w="939"/>
              <w:gridCol w:w="792"/>
              <w:gridCol w:w="1212"/>
              <w:gridCol w:w="831"/>
              <w:gridCol w:w="855"/>
              <w:gridCol w:w="971"/>
              <w:gridCol w:w="60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b/>
                      <w:sz w:val="18"/>
                      <w:szCs w:val="18"/>
                    </w:rPr>
                  </w:pPr>
                  <w:r>
                    <w:rPr>
                      <w:rFonts w:hint="eastAsia"/>
                      <w:b/>
                      <w:sz w:val="18"/>
                      <w:szCs w:val="18"/>
                    </w:rPr>
                    <w:t>产生环节</w:t>
                  </w:r>
                </w:p>
              </w:tc>
              <w:tc>
                <w:tcPr>
                  <w:tcW w:w="939" w:type="dxa"/>
                  <w:vAlign w:val="center"/>
                </w:tcPr>
                <w:p>
                  <w:pPr>
                    <w:adjustRightInd w:val="0"/>
                    <w:snapToGrid w:val="0"/>
                    <w:jc w:val="center"/>
                    <w:rPr>
                      <w:b/>
                      <w:sz w:val="18"/>
                      <w:szCs w:val="18"/>
                    </w:rPr>
                  </w:pPr>
                  <w:r>
                    <w:rPr>
                      <w:rFonts w:hint="eastAsia"/>
                      <w:b/>
                      <w:sz w:val="18"/>
                      <w:szCs w:val="18"/>
                    </w:rPr>
                    <w:t>固废名称</w:t>
                  </w:r>
                </w:p>
              </w:tc>
              <w:tc>
                <w:tcPr>
                  <w:tcW w:w="792" w:type="dxa"/>
                  <w:vAlign w:val="center"/>
                </w:tcPr>
                <w:p>
                  <w:pPr>
                    <w:adjustRightInd w:val="0"/>
                    <w:snapToGrid w:val="0"/>
                    <w:jc w:val="center"/>
                    <w:rPr>
                      <w:b/>
                      <w:sz w:val="18"/>
                      <w:szCs w:val="18"/>
                    </w:rPr>
                  </w:pPr>
                  <w:r>
                    <w:rPr>
                      <w:rFonts w:hint="eastAsia"/>
                      <w:b/>
                      <w:sz w:val="18"/>
                      <w:szCs w:val="18"/>
                    </w:rPr>
                    <w:t>属性</w:t>
                  </w:r>
                </w:p>
              </w:tc>
              <w:tc>
                <w:tcPr>
                  <w:tcW w:w="1212" w:type="dxa"/>
                  <w:vAlign w:val="center"/>
                </w:tcPr>
                <w:p>
                  <w:pPr>
                    <w:adjustRightInd w:val="0"/>
                    <w:snapToGrid w:val="0"/>
                    <w:jc w:val="center"/>
                    <w:rPr>
                      <w:b/>
                      <w:sz w:val="18"/>
                      <w:szCs w:val="18"/>
                    </w:rPr>
                  </w:pPr>
                  <w:r>
                    <w:rPr>
                      <w:b/>
                      <w:sz w:val="18"/>
                      <w:szCs w:val="18"/>
                    </w:rPr>
                    <w:t>类别及代码</w:t>
                  </w:r>
                </w:p>
              </w:tc>
              <w:tc>
                <w:tcPr>
                  <w:tcW w:w="831" w:type="dxa"/>
                  <w:vAlign w:val="center"/>
                </w:tcPr>
                <w:p>
                  <w:pPr>
                    <w:adjustRightInd w:val="0"/>
                    <w:snapToGrid w:val="0"/>
                    <w:jc w:val="center"/>
                    <w:rPr>
                      <w:b/>
                      <w:sz w:val="18"/>
                      <w:szCs w:val="18"/>
                    </w:rPr>
                  </w:pPr>
                  <w:r>
                    <w:rPr>
                      <w:rFonts w:hint="eastAsia"/>
                      <w:b/>
                      <w:sz w:val="18"/>
                      <w:szCs w:val="18"/>
                    </w:rPr>
                    <w:t>产生量（t/a）</w:t>
                  </w:r>
                </w:p>
              </w:tc>
              <w:tc>
                <w:tcPr>
                  <w:tcW w:w="855" w:type="dxa"/>
                  <w:vAlign w:val="center"/>
                </w:tcPr>
                <w:p>
                  <w:pPr>
                    <w:adjustRightInd w:val="0"/>
                    <w:snapToGrid w:val="0"/>
                    <w:jc w:val="center"/>
                    <w:rPr>
                      <w:b/>
                      <w:sz w:val="18"/>
                      <w:szCs w:val="18"/>
                    </w:rPr>
                  </w:pPr>
                  <w:r>
                    <w:rPr>
                      <w:rFonts w:hint="eastAsia"/>
                      <w:b/>
                      <w:sz w:val="18"/>
                      <w:szCs w:val="18"/>
                    </w:rPr>
                    <w:t>物理性状</w:t>
                  </w:r>
                </w:p>
              </w:tc>
              <w:tc>
                <w:tcPr>
                  <w:tcW w:w="971" w:type="dxa"/>
                  <w:vAlign w:val="center"/>
                </w:tcPr>
                <w:p>
                  <w:pPr>
                    <w:adjustRightInd w:val="0"/>
                    <w:snapToGrid w:val="0"/>
                    <w:jc w:val="center"/>
                    <w:rPr>
                      <w:b/>
                      <w:sz w:val="18"/>
                      <w:szCs w:val="18"/>
                    </w:rPr>
                  </w:pPr>
                  <w:r>
                    <w:rPr>
                      <w:rFonts w:hint="eastAsia"/>
                      <w:b/>
                      <w:sz w:val="18"/>
                      <w:szCs w:val="18"/>
                    </w:rPr>
                    <w:t>主要有毒有害物质名称</w:t>
                  </w:r>
                </w:p>
              </w:tc>
              <w:tc>
                <w:tcPr>
                  <w:tcW w:w="609" w:type="dxa"/>
                  <w:vAlign w:val="center"/>
                </w:tcPr>
                <w:p>
                  <w:pPr>
                    <w:adjustRightInd w:val="0"/>
                    <w:snapToGrid w:val="0"/>
                    <w:jc w:val="center"/>
                    <w:rPr>
                      <w:b/>
                      <w:sz w:val="18"/>
                      <w:szCs w:val="18"/>
                    </w:rPr>
                  </w:pPr>
                  <w:r>
                    <w:rPr>
                      <w:rFonts w:hint="eastAsia"/>
                      <w:b/>
                      <w:sz w:val="18"/>
                      <w:szCs w:val="18"/>
                    </w:rPr>
                    <w:t>环境危险性</w:t>
                  </w:r>
                </w:p>
              </w:tc>
              <w:tc>
                <w:tcPr>
                  <w:tcW w:w="838" w:type="dxa"/>
                  <w:vAlign w:val="center"/>
                </w:tcPr>
                <w:p>
                  <w:pPr>
                    <w:adjustRightInd w:val="0"/>
                    <w:snapToGrid w:val="0"/>
                    <w:jc w:val="center"/>
                    <w:rPr>
                      <w:b/>
                      <w:sz w:val="18"/>
                      <w:szCs w:val="18"/>
                    </w:rPr>
                  </w:pPr>
                  <w:r>
                    <w:rPr>
                      <w:rFonts w:hint="eastAsia"/>
                      <w:b/>
                      <w:sz w:val="18"/>
                      <w:szCs w:val="18"/>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磁选</w:t>
                  </w:r>
                </w:p>
              </w:tc>
              <w:tc>
                <w:tcPr>
                  <w:tcW w:w="939" w:type="dxa"/>
                  <w:vAlign w:val="center"/>
                </w:tcPr>
                <w:p>
                  <w:pPr>
                    <w:jc w:val="center"/>
                    <w:rPr>
                      <w:sz w:val="18"/>
                      <w:szCs w:val="18"/>
                    </w:rPr>
                  </w:pPr>
                  <w:r>
                    <w:rPr>
                      <w:rFonts w:hint="eastAsia"/>
                      <w:sz w:val="18"/>
                      <w:szCs w:val="18"/>
                    </w:rPr>
                    <w:t>磁选</w:t>
                  </w:r>
                  <w:r>
                    <w:rPr>
                      <w:sz w:val="18"/>
                      <w:szCs w:val="18"/>
                    </w:rPr>
                    <w:t>废渣</w:t>
                  </w:r>
                </w:p>
              </w:tc>
              <w:tc>
                <w:tcPr>
                  <w:tcW w:w="792" w:type="dxa"/>
                  <w:vMerge w:val="restart"/>
                  <w:vAlign w:val="center"/>
                </w:tcPr>
                <w:p>
                  <w:pPr>
                    <w:adjustRightInd w:val="0"/>
                    <w:snapToGrid w:val="0"/>
                    <w:jc w:val="center"/>
                    <w:rPr>
                      <w:sz w:val="18"/>
                      <w:szCs w:val="18"/>
                    </w:rPr>
                  </w:pPr>
                  <w:r>
                    <w:rPr>
                      <w:rFonts w:hint="eastAsia"/>
                      <w:sz w:val="18"/>
                      <w:szCs w:val="18"/>
                    </w:rPr>
                    <w:t>一般固废</w:t>
                  </w:r>
                </w:p>
              </w:tc>
              <w:tc>
                <w:tcPr>
                  <w:tcW w:w="1212" w:type="dxa"/>
                  <w:vAlign w:val="center"/>
                </w:tcPr>
                <w:p>
                  <w:pPr>
                    <w:widowControl/>
                    <w:jc w:val="center"/>
                    <w:rPr>
                      <w:sz w:val="18"/>
                      <w:szCs w:val="18"/>
                    </w:rPr>
                  </w:pPr>
                  <w:r>
                    <w:rPr>
                      <w:sz w:val="18"/>
                      <w:szCs w:val="18"/>
                    </w:rPr>
                    <w:t>900-001-S17</w:t>
                  </w:r>
                </w:p>
              </w:tc>
              <w:tc>
                <w:tcPr>
                  <w:tcW w:w="831" w:type="dxa"/>
                  <w:vAlign w:val="center"/>
                </w:tcPr>
                <w:p>
                  <w:pPr>
                    <w:jc w:val="center"/>
                    <w:rPr>
                      <w:sz w:val="18"/>
                      <w:szCs w:val="18"/>
                    </w:rPr>
                  </w:pPr>
                  <w:r>
                    <w:rPr>
                      <w:rFonts w:hint="eastAsia"/>
                      <w:sz w:val="18"/>
                      <w:szCs w:val="18"/>
                    </w:rPr>
                    <w:t>0.5</w:t>
                  </w:r>
                </w:p>
              </w:tc>
              <w:tc>
                <w:tcPr>
                  <w:tcW w:w="855" w:type="dxa"/>
                  <w:vAlign w:val="center"/>
                </w:tcPr>
                <w:p>
                  <w:pPr>
                    <w:widowControl/>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restart"/>
                  <w:vAlign w:val="center"/>
                </w:tcPr>
                <w:p>
                  <w:pPr>
                    <w:adjustRightInd w:val="0"/>
                    <w:snapToGrid w:val="0"/>
                    <w:jc w:val="center"/>
                    <w:rPr>
                      <w:color w:val="FF0000"/>
                      <w:sz w:val="18"/>
                      <w:szCs w:val="18"/>
                    </w:rPr>
                  </w:pPr>
                  <w:r>
                    <w:rPr>
                      <w:rFonts w:hint="eastAsia"/>
                      <w:sz w:val="18"/>
                      <w:szCs w:val="18"/>
                    </w:rPr>
                    <w:t>一般固废暂存间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人工分拣</w:t>
                  </w:r>
                </w:p>
              </w:tc>
              <w:tc>
                <w:tcPr>
                  <w:tcW w:w="939" w:type="dxa"/>
                  <w:vAlign w:val="center"/>
                </w:tcPr>
                <w:p>
                  <w:pPr>
                    <w:jc w:val="center"/>
                    <w:rPr>
                      <w:sz w:val="18"/>
                      <w:szCs w:val="18"/>
                    </w:rPr>
                  </w:pPr>
                  <w:r>
                    <w:rPr>
                      <w:rFonts w:hint="eastAsia"/>
                      <w:sz w:val="18"/>
                      <w:szCs w:val="18"/>
                    </w:rPr>
                    <w:t>废石</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sz w:val="18"/>
                      <w:szCs w:val="18"/>
                    </w:rPr>
                    <w:t>100</w:t>
                  </w:r>
                </w:p>
              </w:tc>
              <w:tc>
                <w:tcPr>
                  <w:tcW w:w="855" w:type="dxa"/>
                  <w:vAlign w:val="center"/>
                </w:tcPr>
                <w:p>
                  <w:pPr>
                    <w:widowControl/>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浮选</w:t>
                  </w:r>
                </w:p>
              </w:tc>
              <w:tc>
                <w:tcPr>
                  <w:tcW w:w="939" w:type="dxa"/>
                  <w:vAlign w:val="center"/>
                </w:tcPr>
                <w:p>
                  <w:pPr>
                    <w:jc w:val="center"/>
                    <w:rPr>
                      <w:sz w:val="18"/>
                      <w:szCs w:val="18"/>
                    </w:rPr>
                  </w:pPr>
                  <w:r>
                    <w:rPr>
                      <w:rFonts w:hint="eastAsia"/>
                      <w:sz w:val="18"/>
                      <w:szCs w:val="18"/>
                    </w:rPr>
                    <w:t>浮渣</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900-099-S59</w:t>
                  </w:r>
                </w:p>
              </w:tc>
              <w:tc>
                <w:tcPr>
                  <w:tcW w:w="831" w:type="dxa"/>
                  <w:vAlign w:val="center"/>
                </w:tcPr>
                <w:p>
                  <w:pPr>
                    <w:jc w:val="center"/>
                    <w:rPr>
                      <w:sz w:val="18"/>
                      <w:szCs w:val="18"/>
                    </w:rPr>
                  </w:pPr>
                  <w:r>
                    <w:rPr>
                      <w:sz w:val="18"/>
                      <w:szCs w:val="18"/>
                    </w:rPr>
                    <w:t>2.0</w:t>
                  </w:r>
                </w:p>
              </w:tc>
              <w:tc>
                <w:tcPr>
                  <w:tcW w:w="855" w:type="dxa"/>
                  <w:vAlign w:val="center"/>
                </w:tcPr>
                <w:p>
                  <w:pPr>
                    <w:widowControl/>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原料解包</w:t>
                  </w:r>
                  <w:r>
                    <w:rPr>
                      <w:sz w:val="18"/>
                      <w:szCs w:val="18"/>
                    </w:rPr>
                    <w:t>、包装</w:t>
                  </w:r>
                </w:p>
              </w:tc>
              <w:tc>
                <w:tcPr>
                  <w:tcW w:w="939" w:type="dxa"/>
                  <w:vAlign w:val="center"/>
                </w:tcPr>
                <w:p>
                  <w:pPr>
                    <w:jc w:val="center"/>
                    <w:rPr>
                      <w:sz w:val="18"/>
                      <w:szCs w:val="18"/>
                    </w:rPr>
                  </w:pPr>
                  <w:r>
                    <w:rPr>
                      <w:rFonts w:hint="eastAsia"/>
                      <w:sz w:val="18"/>
                      <w:szCs w:val="18"/>
                    </w:rPr>
                    <w:t>废包装物</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900-007-S17</w:t>
                  </w:r>
                </w:p>
              </w:tc>
              <w:tc>
                <w:tcPr>
                  <w:tcW w:w="831" w:type="dxa"/>
                  <w:vAlign w:val="center"/>
                </w:tcPr>
                <w:p>
                  <w:pPr>
                    <w:jc w:val="center"/>
                    <w:rPr>
                      <w:sz w:val="18"/>
                      <w:szCs w:val="18"/>
                    </w:rPr>
                  </w:pPr>
                  <w:r>
                    <w:rPr>
                      <w:sz w:val="18"/>
                      <w:szCs w:val="18"/>
                    </w:rPr>
                    <w:t>5.69</w:t>
                  </w:r>
                </w:p>
              </w:tc>
              <w:tc>
                <w:tcPr>
                  <w:tcW w:w="855" w:type="dxa"/>
                  <w:vAlign w:val="center"/>
                </w:tcPr>
                <w:p>
                  <w:pPr>
                    <w:widowControl/>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污水站</w:t>
                  </w:r>
                </w:p>
              </w:tc>
              <w:tc>
                <w:tcPr>
                  <w:tcW w:w="939" w:type="dxa"/>
                  <w:vAlign w:val="center"/>
                </w:tcPr>
                <w:p>
                  <w:pPr>
                    <w:jc w:val="center"/>
                    <w:rPr>
                      <w:sz w:val="18"/>
                      <w:szCs w:val="18"/>
                    </w:rPr>
                  </w:pPr>
                  <w:r>
                    <w:rPr>
                      <w:rFonts w:hint="eastAsia"/>
                      <w:sz w:val="18"/>
                      <w:szCs w:val="18"/>
                    </w:rPr>
                    <w:t>污泥</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900-099-S07</w:t>
                  </w:r>
                </w:p>
              </w:tc>
              <w:tc>
                <w:tcPr>
                  <w:tcW w:w="831" w:type="dxa"/>
                  <w:vAlign w:val="center"/>
                </w:tcPr>
                <w:p>
                  <w:pPr>
                    <w:jc w:val="center"/>
                    <w:rPr>
                      <w:sz w:val="18"/>
                      <w:szCs w:val="18"/>
                    </w:rPr>
                  </w:pPr>
                  <w:r>
                    <w:rPr>
                      <w:rFonts w:hint="eastAsia"/>
                      <w:sz w:val="18"/>
                      <w:szCs w:val="18"/>
                    </w:rPr>
                    <w:t>235</w:t>
                  </w:r>
                </w:p>
              </w:tc>
              <w:tc>
                <w:tcPr>
                  <w:tcW w:w="855" w:type="dxa"/>
                  <w:vAlign w:val="center"/>
                </w:tcPr>
                <w:p>
                  <w:pPr>
                    <w:widowControl/>
                    <w:adjustRightInd w:val="0"/>
                    <w:snapToGrid w:val="0"/>
                    <w:jc w:val="center"/>
                    <w:rPr>
                      <w:sz w:val="18"/>
                      <w:szCs w:val="18"/>
                    </w:rPr>
                  </w:pPr>
                  <w:r>
                    <w:rPr>
                      <w:rFonts w:hint="eastAsia"/>
                      <w:sz w:val="18"/>
                      <w:szCs w:val="18"/>
                    </w:rPr>
                    <w:t>含水率80</w:t>
                  </w:r>
                  <w:r>
                    <w:rPr>
                      <w:sz w:val="18"/>
                      <w:szCs w:val="18"/>
                    </w:rPr>
                    <w:t>%</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restart"/>
                  <w:vAlign w:val="center"/>
                </w:tcPr>
                <w:p>
                  <w:pPr>
                    <w:adjustRightInd w:val="0"/>
                    <w:snapToGrid w:val="0"/>
                    <w:jc w:val="center"/>
                    <w:rPr>
                      <w:sz w:val="18"/>
                      <w:szCs w:val="18"/>
                    </w:rPr>
                  </w:pPr>
                  <w:r>
                    <w:rPr>
                      <w:rFonts w:hint="eastAsia"/>
                      <w:sz w:val="18"/>
                      <w:szCs w:val="18"/>
                    </w:rPr>
                    <w:t>脉冲布袋</w:t>
                  </w:r>
                  <w:r>
                    <w:rPr>
                      <w:sz w:val="18"/>
                      <w:szCs w:val="18"/>
                    </w:rPr>
                    <w:t>除尘器</w:t>
                  </w:r>
                </w:p>
              </w:tc>
              <w:tc>
                <w:tcPr>
                  <w:tcW w:w="939" w:type="dxa"/>
                  <w:vAlign w:val="center"/>
                </w:tcPr>
                <w:p>
                  <w:pPr>
                    <w:jc w:val="center"/>
                    <w:rPr>
                      <w:sz w:val="18"/>
                      <w:szCs w:val="18"/>
                    </w:rPr>
                  </w:pPr>
                  <w:r>
                    <w:rPr>
                      <w:rFonts w:hint="eastAsia"/>
                      <w:sz w:val="18"/>
                      <w:szCs w:val="18"/>
                    </w:rPr>
                    <w:t>废</w:t>
                  </w:r>
                  <w:r>
                    <w:rPr>
                      <w:sz w:val="18"/>
                      <w:szCs w:val="18"/>
                    </w:rPr>
                    <w:t>布袋</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900-009-S59</w:t>
                  </w:r>
                </w:p>
              </w:tc>
              <w:tc>
                <w:tcPr>
                  <w:tcW w:w="831" w:type="dxa"/>
                  <w:vAlign w:val="center"/>
                </w:tcPr>
                <w:p>
                  <w:pPr>
                    <w:jc w:val="center"/>
                    <w:rPr>
                      <w:sz w:val="18"/>
                      <w:szCs w:val="18"/>
                    </w:rPr>
                  </w:pPr>
                  <w:r>
                    <w:rPr>
                      <w:rFonts w:hint="eastAsia"/>
                      <w:sz w:val="18"/>
                      <w:szCs w:val="18"/>
                    </w:rPr>
                    <w:t>0.</w:t>
                  </w:r>
                  <w:r>
                    <w:rPr>
                      <w:sz w:val="18"/>
                      <w:szCs w:val="18"/>
                    </w:rPr>
                    <w:t>2</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rFonts w:hint="eastAsia"/>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continue"/>
                  <w:vAlign w:val="center"/>
                </w:tcPr>
                <w:p>
                  <w:pPr>
                    <w:adjustRightInd w:val="0"/>
                    <w:snapToGrid w:val="0"/>
                    <w:jc w:val="center"/>
                    <w:rPr>
                      <w:sz w:val="18"/>
                      <w:szCs w:val="18"/>
                    </w:rPr>
                  </w:pPr>
                </w:p>
              </w:tc>
              <w:tc>
                <w:tcPr>
                  <w:tcW w:w="939" w:type="dxa"/>
                  <w:vAlign w:val="center"/>
                </w:tcPr>
                <w:p>
                  <w:pPr>
                    <w:jc w:val="center"/>
                    <w:rPr>
                      <w:sz w:val="18"/>
                      <w:szCs w:val="18"/>
                    </w:rPr>
                  </w:pPr>
                  <w:r>
                    <w:rPr>
                      <w:rFonts w:hint="eastAsia"/>
                      <w:sz w:val="18"/>
                      <w:szCs w:val="18"/>
                    </w:rPr>
                    <w:t>布袋除尘器</w:t>
                  </w:r>
                  <w:r>
                    <w:rPr>
                      <w:sz w:val="18"/>
                      <w:szCs w:val="18"/>
                    </w:rPr>
                    <w:t>集尘</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900-099-S59</w:t>
                  </w:r>
                </w:p>
              </w:tc>
              <w:tc>
                <w:tcPr>
                  <w:tcW w:w="831" w:type="dxa"/>
                  <w:vAlign w:val="center"/>
                </w:tcPr>
                <w:p>
                  <w:pPr>
                    <w:jc w:val="center"/>
                    <w:rPr>
                      <w:sz w:val="18"/>
                      <w:szCs w:val="18"/>
                    </w:rPr>
                  </w:pPr>
                  <w:r>
                    <w:rPr>
                      <w:sz w:val="18"/>
                      <w:szCs w:val="18"/>
                    </w:rPr>
                    <w:t>81.4</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纯水</w:t>
                  </w:r>
                  <w:r>
                    <w:rPr>
                      <w:sz w:val="18"/>
                      <w:szCs w:val="18"/>
                    </w:rPr>
                    <w:t>制备</w:t>
                  </w:r>
                </w:p>
              </w:tc>
              <w:tc>
                <w:tcPr>
                  <w:tcW w:w="939" w:type="dxa"/>
                  <w:vAlign w:val="center"/>
                </w:tcPr>
                <w:p>
                  <w:pPr>
                    <w:jc w:val="center"/>
                    <w:rPr>
                      <w:sz w:val="18"/>
                      <w:szCs w:val="18"/>
                    </w:rPr>
                  </w:pPr>
                  <w:r>
                    <w:rPr>
                      <w:rFonts w:hint="eastAsia"/>
                      <w:sz w:val="18"/>
                      <w:szCs w:val="18"/>
                    </w:rPr>
                    <w:t>废</w:t>
                  </w:r>
                  <w:r>
                    <w:rPr>
                      <w:sz w:val="18"/>
                      <w:szCs w:val="18"/>
                    </w:rPr>
                    <w:t>反渗透膜</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900-009-S59</w:t>
                  </w:r>
                </w:p>
              </w:tc>
              <w:tc>
                <w:tcPr>
                  <w:tcW w:w="831" w:type="dxa"/>
                  <w:vAlign w:val="center"/>
                </w:tcPr>
                <w:p>
                  <w:pPr>
                    <w:jc w:val="center"/>
                    <w:rPr>
                      <w:sz w:val="18"/>
                      <w:szCs w:val="18"/>
                    </w:rPr>
                  </w:pPr>
                  <w:r>
                    <w:rPr>
                      <w:rFonts w:hint="eastAsia"/>
                      <w:sz w:val="18"/>
                      <w:szCs w:val="18"/>
                    </w:rPr>
                    <w:t>0.</w:t>
                  </w:r>
                  <w:r>
                    <w:rPr>
                      <w:sz w:val="18"/>
                      <w:szCs w:val="18"/>
                    </w:rPr>
                    <w:t>2</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restart"/>
                  <w:vAlign w:val="center"/>
                </w:tcPr>
                <w:p>
                  <w:pPr>
                    <w:adjustRightInd w:val="0"/>
                    <w:snapToGrid w:val="0"/>
                    <w:jc w:val="center"/>
                    <w:rPr>
                      <w:sz w:val="18"/>
                      <w:szCs w:val="18"/>
                    </w:rPr>
                  </w:pPr>
                  <w:r>
                    <w:rPr>
                      <w:rFonts w:hint="eastAsia"/>
                      <w:sz w:val="18"/>
                      <w:szCs w:val="18"/>
                    </w:rPr>
                    <w:t>电弧熔</w:t>
                  </w:r>
                  <w:r>
                    <w:rPr>
                      <w:sz w:val="18"/>
                      <w:szCs w:val="18"/>
                    </w:rPr>
                    <w:t>制</w:t>
                  </w:r>
                </w:p>
              </w:tc>
              <w:tc>
                <w:tcPr>
                  <w:tcW w:w="939" w:type="dxa"/>
                  <w:vAlign w:val="center"/>
                </w:tcPr>
                <w:p>
                  <w:pPr>
                    <w:jc w:val="center"/>
                    <w:rPr>
                      <w:sz w:val="18"/>
                      <w:szCs w:val="18"/>
                    </w:rPr>
                  </w:pPr>
                  <w:r>
                    <w:rPr>
                      <w:rFonts w:hint="eastAsia"/>
                      <w:sz w:val="18"/>
                      <w:szCs w:val="18"/>
                    </w:rPr>
                    <w:t>废</w:t>
                  </w:r>
                  <w:r>
                    <w:rPr>
                      <w:sz w:val="18"/>
                      <w:szCs w:val="18"/>
                    </w:rPr>
                    <w:t>石墨电极</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rFonts w:hint="eastAsia"/>
                      <w:sz w:val="18"/>
                      <w:szCs w:val="18"/>
                    </w:rPr>
                    <w:t>25</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continue"/>
                  <w:vAlign w:val="center"/>
                </w:tcPr>
                <w:p>
                  <w:pPr>
                    <w:adjustRightInd w:val="0"/>
                    <w:snapToGrid w:val="0"/>
                    <w:jc w:val="center"/>
                    <w:rPr>
                      <w:sz w:val="18"/>
                      <w:szCs w:val="18"/>
                    </w:rPr>
                  </w:pPr>
                </w:p>
              </w:tc>
              <w:tc>
                <w:tcPr>
                  <w:tcW w:w="939" w:type="dxa"/>
                  <w:vAlign w:val="center"/>
                </w:tcPr>
                <w:p>
                  <w:pPr>
                    <w:jc w:val="center"/>
                    <w:rPr>
                      <w:sz w:val="18"/>
                      <w:szCs w:val="18"/>
                    </w:rPr>
                  </w:pPr>
                  <w:r>
                    <w:rPr>
                      <w:rFonts w:hint="eastAsia"/>
                      <w:sz w:val="18"/>
                      <w:szCs w:val="18"/>
                    </w:rPr>
                    <w:t>破损</w:t>
                  </w:r>
                  <w:r>
                    <w:rPr>
                      <w:sz w:val="18"/>
                      <w:szCs w:val="18"/>
                    </w:rPr>
                    <w:t>石英</w:t>
                  </w:r>
                  <w:r>
                    <w:rPr>
                      <w:rFonts w:hint="eastAsia"/>
                      <w:sz w:val="18"/>
                      <w:szCs w:val="18"/>
                    </w:rPr>
                    <w:t>板</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rFonts w:hint="eastAsia"/>
                      <w:sz w:val="18"/>
                      <w:szCs w:val="18"/>
                    </w:rPr>
                    <w:t>100</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continue"/>
                  <w:vAlign w:val="center"/>
                </w:tcPr>
                <w:p>
                  <w:pPr>
                    <w:adjustRightInd w:val="0"/>
                    <w:snapToGrid w:val="0"/>
                    <w:jc w:val="center"/>
                    <w:rPr>
                      <w:sz w:val="18"/>
                      <w:szCs w:val="18"/>
                    </w:rPr>
                  </w:pPr>
                </w:p>
              </w:tc>
              <w:tc>
                <w:tcPr>
                  <w:tcW w:w="939" w:type="dxa"/>
                  <w:vAlign w:val="center"/>
                </w:tcPr>
                <w:p>
                  <w:pPr>
                    <w:jc w:val="center"/>
                    <w:rPr>
                      <w:sz w:val="18"/>
                      <w:szCs w:val="18"/>
                    </w:rPr>
                  </w:pPr>
                  <w:r>
                    <w:rPr>
                      <w:rFonts w:hint="eastAsia"/>
                      <w:sz w:val="18"/>
                      <w:szCs w:val="18"/>
                    </w:rPr>
                    <w:t>废</w:t>
                  </w:r>
                  <w:r>
                    <w:rPr>
                      <w:sz w:val="18"/>
                      <w:szCs w:val="18"/>
                    </w:rPr>
                    <w:t>模具</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rFonts w:hint="eastAsia"/>
                      <w:sz w:val="18"/>
                      <w:szCs w:val="18"/>
                    </w:rPr>
                    <w:t>50</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检验</w:t>
                  </w:r>
                </w:p>
              </w:tc>
              <w:tc>
                <w:tcPr>
                  <w:tcW w:w="939" w:type="dxa"/>
                  <w:vAlign w:val="center"/>
                </w:tcPr>
                <w:p>
                  <w:pPr>
                    <w:jc w:val="center"/>
                    <w:rPr>
                      <w:sz w:val="18"/>
                      <w:szCs w:val="18"/>
                    </w:rPr>
                  </w:pPr>
                  <w:r>
                    <w:rPr>
                      <w:rFonts w:hint="eastAsia"/>
                      <w:sz w:val="18"/>
                      <w:szCs w:val="18"/>
                    </w:rPr>
                    <w:t>废</w:t>
                  </w:r>
                  <w:r>
                    <w:rPr>
                      <w:sz w:val="18"/>
                      <w:szCs w:val="18"/>
                    </w:rPr>
                    <w:t>坩埚</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rFonts w:hint="eastAsia"/>
                      <w:sz w:val="18"/>
                      <w:szCs w:val="18"/>
                    </w:rPr>
                    <w:t>5</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浮砂</w:t>
                  </w:r>
                  <w:r>
                    <w:rPr>
                      <w:sz w:val="18"/>
                      <w:szCs w:val="18"/>
                    </w:rPr>
                    <w:t>清理</w:t>
                  </w:r>
                </w:p>
              </w:tc>
              <w:tc>
                <w:tcPr>
                  <w:tcW w:w="939" w:type="dxa"/>
                  <w:vAlign w:val="center"/>
                </w:tcPr>
                <w:p>
                  <w:pPr>
                    <w:jc w:val="center"/>
                    <w:rPr>
                      <w:sz w:val="18"/>
                      <w:szCs w:val="18"/>
                    </w:rPr>
                  </w:pPr>
                  <w:r>
                    <w:rPr>
                      <w:rFonts w:hint="eastAsia"/>
                      <w:sz w:val="18"/>
                      <w:szCs w:val="18"/>
                    </w:rPr>
                    <w:t>浮砂</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rFonts w:hint="eastAsia"/>
                      <w:sz w:val="18"/>
                      <w:szCs w:val="18"/>
                    </w:rPr>
                    <w:t>1.0</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adjustRightInd w:val="0"/>
                    <w:snapToGrid w:val="0"/>
                    <w:jc w:val="center"/>
                    <w:rPr>
                      <w:sz w:val="18"/>
                      <w:szCs w:val="18"/>
                    </w:rPr>
                  </w:pPr>
                  <w:r>
                    <w:rPr>
                      <w:rFonts w:hint="eastAsia"/>
                      <w:sz w:val="18"/>
                      <w:szCs w:val="18"/>
                    </w:rPr>
                    <w:t>切割</w:t>
                  </w:r>
                  <w:r>
                    <w:rPr>
                      <w:sz w:val="18"/>
                      <w:szCs w:val="18"/>
                    </w:rPr>
                    <w:t>倒角、割管</w:t>
                  </w:r>
                </w:p>
              </w:tc>
              <w:tc>
                <w:tcPr>
                  <w:tcW w:w="939" w:type="dxa"/>
                  <w:vAlign w:val="center"/>
                </w:tcPr>
                <w:p>
                  <w:pPr>
                    <w:jc w:val="center"/>
                    <w:rPr>
                      <w:sz w:val="18"/>
                      <w:szCs w:val="18"/>
                    </w:rPr>
                  </w:pPr>
                  <w:r>
                    <w:rPr>
                      <w:rFonts w:hint="eastAsia"/>
                      <w:sz w:val="18"/>
                      <w:szCs w:val="18"/>
                    </w:rPr>
                    <w:t>边角料</w:t>
                  </w:r>
                </w:p>
              </w:tc>
              <w:tc>
                <w:tcPr>
                  <w:tcW w:w="792" w:type="dxa"/>
                  <w:vMerge w:val="continue"/>
                  <w:vAlign w:val="center"/>
                </w:tcPr>
                <w:p>
                  <w:pPr>
                    <w:adjustRightInd w:val="0"/>
                    <w:snapToGrid w:val="0"/>
                    <w:jc w:val="center"/>
                    <w:rPr>
                      <w:sz w:val="18"/>
                      <w:szCs w:val="18"/>
                    </w:rPr>
                  </w:pPr>
                </w:p>
              </w:tc>
              <w:tc>
                <w:tcPr>
                  <w:tcW w:w="1212" w:type="dxa"/>
                  <w:vAlign w:val="center"/>
                </w:tcPr>
                <w:p>
                  <w:pPr>
                    <w:widowControl/>
                    <w:jc w:val="center"/>
                    <w:rPr>
                      <w:sz w:val="18"/>
                      <w:szCs w:val="18"/>
                    </w:rPr>
                  </w:pPr>
                  <w:r>
                    <w:rPr>
                      <w:sz w:val="18"/>
                      <w:szCs w:val="18"/>
                    </w:rPr>
                    <w:t>900-010-S17</w:t>
                  </w:r>
                </w:p>
              </w:tc>
              <w:tc>
                <w:tcPr>
                  <w:tcW w:w="831" w:type="dxa"/>
                  <w:vAlign w:val="center"/>
                </w:tcPr>
                <w:p>
                  <w:pPr>
                    <w:jc w:val="center"/>
                    <w:rPr>
                      <w:sz w:val="18"/>
                      <w:szCs w:val="18"/>
                    </w:rPr>
                  </w:pPr>
                  <w:r>
                    <w:rPr>
                      <w:sz w:val="18"/>
                      <w:szCs w:val="18"/>
                    </w:rPr>
                    <w:t>4</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Merge w:val="continue"/>
                  <w:vAlign w:val="center"/>
                </w:tcPr>
                <w:p>
                  <w:pPr>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jc w:val="center"/>
                    <w:rPr>
                      <w:bCs/>
                      <w:sz w:val="18"/>
                      <w:szCs w:val="18"/>
                    </w:rPr>
                  </w:pPr>
                  <w:r>
                    <w:rPr>
                      <w:rFonts w:hint="eastAsia"/>
                      <w:bCs/>
                      <w:sz w:val="18"/>
                      <w:szCs w:val="18"/>
                    </w:rPr>
                    <w:t>碱液配制</w:t>
                  </w:r>
                </w:p>
              </w:tc>
              <w:tc>
                <w:tcPr>
                  <w:tcW w:w="939" w:type="dxa"/>
                  <w:vAlign w:val="center"/>
                </w:tcPr>
                <w:p>
                  <w:pPr>
                    <w:adjustRightInd w:val="0"/>
                    <w:snapToGrid w:val="0"/>
                    <w:jc w:val="center"/>
                    <w:rPr>
                      <w:bCs/>
                      <w:sz w:val="18"/>
                      <w:szCs w:val="18"/>
                    </w:rPr>
                  </w:pPr>
                  <w:r>
                    <w:rPr>
                      <w:rFonts w:hint="eastAsia"/>
                      <w:bCs/>
                      <w:sz w:val="18"/>
                      <w:szCs w:val="18"/>
                    </w:rPr>
                    <w:t>废氢氧化钠</w:t>
                  </w:r>
                  <w:r>
                    <w:rPr>
                      <w:bCs/>
                      <w:sz w:val="18"/>
                      <w:szCs w:val="18"/>
                    </w:rPr>
                    <w:t>包装袋</w:t>
                  </w:r>
                </w:p>
              </w:tc>
              <w:tc>
                <w:tcPr>
                  <w:tcW w:w="792" w:type="dxa"/>
                  <w:vMerge w:val="restart"/>
                  <w:vAlign w:val="center"/>
                </w:tcPr>
                <w:p>
                  <w:pPr>
                    <w:adjustRightInd w:val="0"/>
                    <w:snapToGrid w:val="0"/>
                    <w:jc w:val="center"/>
                    <w:rPr>
                      <w:sz w:val="18"/>
                      <w:szCs w:val="18"/>
                    </w:rPr>
                  </w:pPr>
                  <w:r>
                    <w:rPr>
                      <w:rFonts w:hint="eastAsia"/>
                      <w:sz w:val="18"/>
                      <w:szCs w:val="18"/>
                    </w:rPr>
                    <w:t>危险</w:t>
                  </w:r>
                  <w:r>
                    <w:rPr>
                      <w:sz w:val="18"/>
                      <w:szCs w:val="18"/>
                    </w:rPr>
                    <w:t>废物</w:t>
                  </w:r>
                </w:p>
              </w:tc>
              <w:tc>
                <w:tcPr>
                  <w:tcW w:w="1212" w:type="dxa"/>
                  <w:vAlign w:val="center"/>
                </w:tcPr>
                <w:p>
                  <w:pPr>
                    <w:adjustRightInd w:val="0"/>
                    <w:snapToGrid w:val="0"/>
                    <w:jc w:val="center"/>
                    <w:rPr>
                      <w:sz w:val="18"/>
                      <w:szCs w:val="18"/>
                    </w:rPr>
                  </w:pPr>
                  <w:r>
                    <w:rPr>
                      <w:sz w:val="18"/>
                      <w:szCs w:val="18"/>
                    </w:rPr>
                    <w:t>900-041-49</w:t>
                  </w:r>
                </w:p>
              </w:tc>
              <w:tc>
                <w:tcPr>
                  <w:tcW w:w="831" w:type="dxa"/>
                  <w:vAlign w:val="center"/>
                </w:tcPr>
                <w:p>
                  <w:pPr>
                    <w:jc w:val="center"/>
                    <w:rPr>
                      <w:sz w:val="18"/>
                      <w:szCs w:val="18"/>
                    </w:rPr>
                  </w:pPr>
                  <w:r>
                    <w:rPr>
                      <w:sz w:val="18"/>
                      <w:szCs w:val="18"/>
                    </w:rPr>
                    <w:t>0.018</w:t>
                  </w:r>
                </w:p>
              </w:tc>
              <w:tc>
                <w:tcPr>
                  <w:tcW w:w="855" w:type="dxa"/>
                  <w:vAlign w:val="center"/>
                </w:tcPr>
                <w:p>
                  <w:pPr>
                    <w:widowControl/>
                    <w:adjustRightInd w:val="0"/>
                    <w:snapToGrid w:val="0"/>
                    <w:jc w:val="center"/>
                    <w:rPr>
                      <w:sz w:val="18"/>
                      <w:szCs w:val="18"/>
                    </w:rPr>
                  </w:pPr>
                  <w:r>
                    <w:rPr>
                      <w:rFonts w:hint="eastAsia"/>
                      <w:sz w:val="18"/>
                      <w:szCs w:val="18"/>
                    </w:rPr>
                    <w:t>固态</w:t>
                  </w:r>
                </w:p>
              </w:tc>
              <w:tc>
                <w:tcPr>
                  <w:tcW w:w="971" w:type="dxa"/>
                  <w:vAlign w:val="center"/>
                </w:tcPr>
                <w:p>
                  <w:pPr>
                    <w:adjustRightInd w:val="0"/>
                    <w:snapToGrid w:val="0"/>
                    <w:jc w:val="center"/>
                    <w:rPr>
                      <w:bCs/>
                      <w:sz w:val="18"/>
                      <w:szCs w:val="18"/>
                    </w:rPr>
                  </w:pPr>
                  <w:r>
                    <w:rPr>
                      <w:bCs/>
                      <w:sz w:val="18"/>
                      <w:szCs w:val="18"/>
                    </w:rPr>
                    <w:t>NaOH</w:t>
                  </w:r>
                </w:p>
              </w:tc>
              <w:tc>
                <w:tcPr>
                  <w:tcW w:w="609" w:type="dxa"/>
                  <w:vAlign w:val="center"/>
                </w:tcPr>
                <w:p>
                  <w:pPr>
                    <w:widowControl/>
                    <w:adjustRightInd w:val="0"/>
                    <w:snapToGrid w:val="0"/>
                    <w:jc w:val="center"/>
                    <w:rPr>
                      <w:sz w:val="18"/>
                      <w:szCs w:val="18"/>
                    </w:rPr>
                  </w:pPr>
                  <w:r>
                    <w:rPr>
                      <w:rFonts w:hint="eastAsia"/>
                      <w:sz w:val="18"/>
                      <w:szCs w:val="18"/>
                    </w:rPr>
                    <w:t>T</w:t>
                  </w:r>
                  <w:r>
                    <w:rPr>
                      <w:sz w:val="18"/>
                      <w:szCs w:val="18"/>
                    </w:rPr>
                    <w:t>/I</w:t>
                  </w:r>
                </w:p>
              </w:tc>
              <w:tc>
                <w:tcPr>
                  <w:tcW w:w="838" w:type="dxa"/>
                  <w:vMerge w:val="restart"/>
                  <w:vAlign w:val="center"/>
                </w:tcPr>
                <w:p>
                  <w:pPr>
                    <w:adjustRightInd w:val="0"/>
                    <w:snapToGrid w:val="0"/>
                    <w:jc w:val="center"/>
                    <w:rPr>
                      <w:sz w:val="18"/>
                      <w:szCs w:val="18"/>
                    </w:rPr>
                  </w:pPr>
                  <w:r>
                    <w:rPr>
                      <w:rFonts w:hint="eastAsia"/>
                      <w:sz w:val="18"/>
                      <w:szCs w:val="18"/>
                    </w:rPr>
                    <w:t>危废库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jc w:val="center"/>
                    <w:rPr>
                      <w:bCs/>
                      <w:sz w:val="18"/>
                      <w:szCs w:val="18"/>
                    </w:rPr>
                  </w:pPr>
                  <w:r>
                    <w:rPr>
                      <w:rFonts w:hint="eastAsia"/>
                      <w:bCs/>
                      <w:sz w:val="18"/>
                      <w:szCs w:val="18"/>
                    </w:rPr>
                    <w:t>酸雾吸收</w:t>
                  </w:r>
                </w:p>
              </w:tc>
              <w:tc>
                <w:tcPr>
                  <w:tcW w:w="939" w:type="dxa"/>
                  <w:vAlign w:val="center"/>
                </w:tcPr>
                <w:p>
                  <w:pPr>
                    <w:adjustRightInd w:val="0"/>
                    <w:snapToGrid w:val="0"/>
                    <w:jc w:val="center"/>
                    <w:rPr>
                      <w:bCs/>
                      <w:sz w:val="18"/>
                      <w:szCs w:val="18"/>
                    </w:rPr>
                  </w:pPr>
                  <w:r>
                    <w:rPr>
                      <w:rFonts w:hint="eastAsia"/>
                      <w:bCs/>
                      <w:sz w:val="18"/>
                      <w:szCs w:val="18"/>
                    </w:rPr>
                    <w:t>废</w:t>
                  </w:r>
                  <w:r>
                    <w:rPr>
                      <w:bCs/>
                      <w:sz w:val="18"/>
                      <w:szCs w:val="18"/>
                    </w:rPr>
                    <w:t>酸雾</w:t>
                  </w:r>
                  <w:r>
                    <w:rPr>
                      <w:rFonts w:hint="eastAsia"/>
                      <w:bCs/>
                      <w:sz w:val="18"/>
                      <w:szCs w:val="18"/>
                    </w:rPr>
                    <w:t>吸收液</w:t>
                  </w:r>
                </w:p>
              </w:tc>
              <w:tc>
                <w:tcPr>
                  <w:tcW w:w="792" w:type="dxa"/>
                  <w:vMerge w:val="continue"/>
                  <w:vAlign w:val="center"/>
                </w:tcPr>
                <w:p>
                  <w:pPr>
                    <w:adjustRightInd w:val="0"/>
                    <w:snapToGrid w:val="0"/>
                    <w:jc w:val="center"/>
                    <w:rPr>
                      <w:sz w:val="18"/>
                      <w:szCs w:val="18"/>
                    </w:rPr>
                  </w:pPr>
                </w:p>
              </w:tc>
              <w:tc>
                <w:tcPr>
                  <w:tcW w:w="1212" w:type="dxa"/>
                  <w:vAlign w:val="center"/>
                </w:tcPr>
                <w:p>
                  <w:pPr>
                    <w:adjustRightInd w:val="0"/>
                    <w:snapToGrid w:val="0"/>
                    <w:jc w:val="center"/>
                    <w:rPr>
                      <w:sz w:val="18"/>
                      <w:szCs w:val="18"/>
                    </w:rPr>
                  </w:pPr>
                  <w:r>
                    <w:rPr>
                      <w:sz w:val="18"/>
                      <w:szCs w:val="18"/>
                    </w:rPr>
                    <w:t>772-006-49</w:t>
                  </w:r>
                </w:p>
              </w:tc>
              <w:tc>
                <w:tcPr>
                  <w:tcW w:w="831" w:type="dxa"/>
                  <w:vAlign w:val="center"/>
                </w:tcPr>
                <w:p>
                  <w:pPr>
                    <w:jc w:val="center"/>
                    <w:rPr>
                      <w:sz w:val="18"/>
                      <w:szCs w:val="18"/>
                    </w:rPr>
                  </w:pPr>
                  <w:r>
                    <w:rPr>
                      <w:rFonts w:hint="eastAsia"/>
                      <w:sz w:val="18"/>
                      <w:szCs w:val="18"/>
                    </w:rPr>
                    <w:t>20</w:t>
                  </w:r>
                </w:p>
              </w:tc>
              <w:tc>
                <w:tcPr>
                  <w:tcW w:w="855" w:type="dxa"/>
                  <w:vAlign w:val="center"/>
                </w:tcPr>
                <w:p>
                  <w:pPr>
                    <w:widowControl/>
                    <w:adjustRightInd w:val="0"/>
                    <w:snapToGrid w:val="0"/>
                    <w:jc w:val="center"/>
                    <w:rPr>
                      <w:sz w:val="18"/>
                      <w:szCs w:val="18"/>
                    </w:rPr>
                  </w:pPr>
                  <w:r>
                    <w:rPr>
                      <w:rFonts w:hint="eastAsia"/>
                      <w:sz w:val="18"/>
                      <w:szCs w:val="18"/>
                    </w:rPr>
                    <w:t>液态</w:t>
                  </w:r>
                </w:p>
              </w:tc>
              <w:tc>
                <w:tcPr>
                  <w:tcW w:w="971" w:type="dxa"/>
                  <w:vAlign w:val="center"/>
                </w:tcPr>
                <w:p>
                  <w:pPr>
                    <w:adjustRightInd w:val="0"/>
                    <w:snapToGrid w:val="0"/>
                    <w:jc w:val="center"/>
                    <w:rPr>
                      <w:bCs/>
                      <w:sz w:val="18"/>
                      <w:szCs w:val="18"/>
                    </w:rPr>
                  </w:pPr>
                  <w:r>
                    <w:rPr>
                      <w:rFonts w:hint="eastAsia"/>
                      <w:bCs/>
                      <w:sz w:val="18"/>
                      <w:szCs w:val="18"/>
                    </w:rPr>
                    <w:t>HCl</w:t>
                  </w:r>
                  <w:r>
                    <w:rPr>
                      <w:bCs/>
                      <w:sz w:val="18"/>
                      <w:szCs w:val="18"/>
                    </w:rPr>
                    <w:t>、HF、</w:t>
                  </w:r>
                  <w:r>
                    <w:rPr>
                      <w:rFonts w:hint="eastAsia"/>
                      <w:bCs/>
                      <w:sz w:val="18"/>
                      <w:szCs w:val="18"/>
                    </w:rPr>
                    <w:t>NaOH</w:t>
                  </w:r>
                </w:p>
              </w:tc>
              <w:tc>
                <w:tcPr>
                  <w:tcW w:w="609" w:type="dxa"/>
                  <w:vAlign w:val="center"/>
                </w:tcPr>
                <w:p>
                  <w:pPr>
                    <w:widowControl/>
                    <w:adjustRightInd w:val="0"/>
                    <w:snapToGrid w:val="0"/>
                    <w:jc w:val="center"/>
                    <w:rPr>
                      <w:sz w:val="18"/>
                      <w:szCs w:val="18"/>
                    </w:rPr>
                  </w:pPr>
                  <w:r>
                    <w:rPr>
                      <w:rFonts w:hint="eastAsia"/>
                      <w:sz w:val="18"/>
                      <w:szCs w:val="18"/>
                    </w:rPr>
                    <w:t>T</w:t>
                  </w:r>
                  <w:r>
                    <w:rPr>
                      <w:sz w:val="18"/>
                      <w:szCs w:val="18"/>
                    </w:rPr>
                    <w:t>/In</w:t>
                  </w:r>
                </w:p>
              </w:tc>
              <w:tc>
                <w:tcPr>
                  <w:tcW w:w="838"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jc w:val="center"/>
                    <w:rPr>
                      <w:bCs/>
                      <w:sz w:val="18"/>
                      <w:szCs w:val="18"/>
                    </w:rPr>
                  </w:pPr>
                  <w:r>
                    <w:rPr>
                      <w:rFonts w:hint="eastAsia"/>
                      <w:bCs/>
                      <w:sz w:val="18"/>
                      <w:szCs w:val="18"/>
                    </w:rPr>
                    <w:t>浸酸、酸化提纯</w:t>
                  </w:r>
                </w:p>
              </w:tc>
              <w:tc>
                <w:tcPr>
                  <w:tcW w:w="939" w:type="dxa"/>
                  <w:vAlign w:val="center"/>
                </w:tcPr>
                <w:p>
                  <w:pPr>
                    <w:adjustRightInd w:val="0"/>
                    <w:snapToGrid w:val="0"/>
                    <w:jc w:val="center"/>
                    <w:rPr>
                      <w:bCs/>
                      <w:sz w:val="18"/>
                      <w:szCs w:val="18"/>
                    </w:rPr>
                  </w:pPr>
                  <w:r>
                    <w:rPr>
                      <w:bCs/>
                      <w:sz w:val="18"/>
                      <w:szCs w:val="18"/>
                    </w:rPr>
                    <w:t>废酸液</w:t>
                  </w:r>
                </w:p>
              </w:tc>
              <w:tc>
                <w:tcPr>
                  <w:tcW w:w="792" w:type="dxa"/>
                  <w:vMerge w:val="continue"/>
                  <w:vAlign w:val="center"/>
                </w:tcPr>
                <w:p>
                  <w:pPr>
                    <w:adjustRightInd w:val="0"/>
                    <w:snapToGrid w:val="0"/>
                    <w:jc w:val="center"/>
                    <w:rPr>
                      <w:sz w:val="18"/>
                      <w:szCs w:val="18"/>
                    </w:rPr>
                  </w:pPr>
                </w:p>
              </w:tc>
              <w:tc>
                <w:tcPr>
                  <w:tcW w:w="1212" w:type="dxa"/>
                  <w:vAlign w:val="center"/>
                </w:tcPr>
                <w:p>
                  <w:pPr>
                    <w:adjustRightInd w:val="0"/>
                    <w:snapToGrid w:val="0"/>
                    <w:jc w:val="center"/>
                    <w:rPr>
                      <w:sz w:val="18"/>
                      <w:szCs w:val="18"/>
                    </w:rPr>
                  </w:pPr>
                  <w:r>
                    <w:rPr>
                      <w:sz w:val="18"/>
                      <w:szCs w:val="18"/>
                    </w:rPr>
                    <w:t>900-308-34</w:t>
                  </w:r>
                </w:p>
              </w:tc>
              <w:tc>
                <w:tcPr>
                  <w:tcW w:w="831" w:type="dxa"/>
                  <w:vAlign w:val="center"/>
                </w:tcPr>
                <w:p>
                  <w:pPr>
                    <w:jc w:val="center"/>
                    <w:rPr>
                      <w:sz w:val="18"/>
                      <w:szCs w:val="18"/>
                    </w:rPr>
                  </w:pPr>
                  <w:r>
                    <w:rPr>
                      <w:sz w:val="18"/>
                      <w:szCs w:val="18"/>
                    </w:rPr>
                    <w:t>3800</w:t>
                  </w:r>
                </w:p>
              </w:tc>
              <w:tc>
                <w:tcPr>
                  <w:tcW w:w="855" w:type="dxa"/>
                  <w:vAlign w:val="center"/>
                </w:tcPr>
                <w:p>
                  <w:pPr>
                    <w:widowControl/>
                    <w:adjustRightInd w:val="0"/>
                    <w:snapToGrid w:val="0"/>
                    <w:jc w:val="center"/>
                    <w:rPr>
                      <w:sz w:val="18"/>
                      <w:szCs w:val="18"/>
                    </w:rPr>
                  </w:pPr>
                  <w:r>
                    <w:rPr>
                      <w:rFonts w:hint="eastAsia"/>
                      <w:sz w:val="18"/>
                      <w:szCs w:val="18"/>
                    </w:rPr>
                    <w:t>液态</w:t>
                  </w:r>
                </w:p>
              </w:tc>
              <w:tc>
                <w:tcPr>
                  <w:tcW w:w="971" w:type="dxa"/>
                  <w:vAlign w:val="center"/>
                </w:tcPr>
                <w:p>
                  <w:pPr>
                    <w:adjustRightInd w:val="0"/>
                    <w:snapToGrid w:val="0"/>
                    <w:jc w:val="center"/>
                    <w:rPr>
                      <w:bCs/>
                      <w:sz w:val="18"/>
                      <w:szCs w:val="18"/>
                    </w:rPr>
                  </w:pPr>
                  <w:r>
                    <w:rPr>
                      <w:rFonts w:hint="eastAsia"/>
                      <w:bCs/>
                      <w:sz w:val="18"/>
                      <w:szCs w:val="18"/>
                    </w:rPr>
                    <w:t>HCl</w:t>
                  </w:r>
                  <w:r>
                    <w:rPr>
                      <w:bCs/>
                      <w:sz w:val="18"/>
                      <w:szCs w:val="18"/>
                    </w:rPr>
                    <w:t>、HF</w:t>
                  </w:r>
                </w:p>
              </w:tc>
              <w:tc>
                <w:tcPr>
                  <w:tcW w:w="609" w:type="dxa"/>
                  <w:vAlign w:val="center"/>
                </w:tcPr>
                <w:p>
                  <w:pPr>
                    <w:widowControl/>
                    <w:adjustRightInd w:val="0"/>
                    <w:snapToGrid w:val="0"/>
                    <w:jc w:val="center"/>
                    <w:rPr>
                      <w:sz w:val="18"/>
                      <w:szCs w:val="18"/>
                    </w:rPr>
                  </w:pPr>
                  <w:r>
                    <w:rPr>
                      <w:rFonts w:hint="eastAsia"/>
                      <w:sz w:val="18"/>
                      <w:szCs w:val="18"/>
                    </w:rPr>
                    <w:t>C</w:t>
                  </w:r>
                  <w:r>
                    <w:rPr>
                      <w:sz w:val="18"/>
                      <w:szCs w:val="18"/>
                    </w:rPr>
                    <w:t>/T</w:t>
                  </w:r>
                </w:p>
              </w:tc>
              <w:tc>
                <w:tcPr>
                  <w:tcW w:w="838"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restart"/>
                  <w:vAlign w:val="center"/>
                </w:tcPr>
                <w:p>
                  <w:pPr>
                    <w:jc w:val="center"/>
                    <w:rPr>
                      <w:bCs/>
                      <w:sz w:val="18"/>
                      <w:szCs w:val="18"/>
                    </w:rPr>
                  </w:pPr>
                  <w:r>
                    <w:rPr>
                      <w:rFonts w:hint="eastAsia"/>
                      <w:bCs/>
                      <w:sz w:val="18"/>
                      <w:szCs w:val="18"/>
                    </w:rPr>
                    <w:t>设备维护</w:t>
                  </w:r>
                </w:p>
              </w:tc>
              <w:tc>
                <w:tcPr>
                  <w:tcW w:w="939" w:type="dxa"/>
                  <w:vAlign w:val="center"/>
                </w:tcPr>
                <w:p>
                  <w:pPr>
                    <w:adjustRightInd w:val="0"/>
                    <w:snapToGrid w:val="0"/>
                    <w:jc w:val="center"/>
                    <w:rPr>
                      <w:bCs/>
                      <w:sz w:val="18"/>
                      <w:szCs w:val="18"/>
                    </w:rPr>
                  </w:pPr>
                  <w:r>
                    <w:rPr>
                      <w:rFonts w:hint="eastAsia"/>
                      <w:bCs/>
                      <w:sz w:val="18"/>
                      <w:szCs w:val="18"/>
                    </w:rPr>
                    <w:t>废润滑油</w:t>
                  </w:r>
                </w:p>
              </w:tc>
              <w:tc>
                <w:tcPr>
                  <w:tcW w:w="792" w:type="dxa"/>
                  <w:vMerge w:val="continue"/>
                  <w:vAlign w:val="center"/>
                </w:tcPr>
                <w:p>
                  <w:pPr>
                    <w:adjustRightInd w:val="0"/>
                    <w:snapToGrid w:val="0"/>
                    <w:jc w:val="center"/>
                    <w:rPr>
                      <w:sz w:val="18"/>
                      <w:szCs w:val="18"/>
                    </w:rPr>
                  </w:pPr>
                </w:p>
              </w:tc>
              <w:tc>
                <w:tcPr>
                  <w:tcW w:w="1212" w:type="dxa"/>
                  <w:vAlign w:val="center"/>
                </w:tcPr>
                <w:p>
                  <w:pPr>
                    <w:adjustRightInd w:val="0"/>
                    <w:snapToGrid w:val="0"/>
                    <w:jc w:val="center"/>
                    <w:rPr>
                      <w:sz w:val="18"/>
                      <w:szCs w:val="18"/>
                    </w:rPr>
                  </w:pPr>
                  <w:r>
                    <w:rPr>
                      <w:rFonts w:hint="eastAsia"/>
                      <w:bCs/>
                      <w:sz w:val="18"/>
                      <w:szCs w:val="18"/>
                    </w:rPr>
                    <w:t>900-</w:t>
                  </w:r>
                  <w:r>
                    <w:rPr>
                      <w:bCs/>
                      <w:sz w:val="18"/>
                      <w:szCs w:val="18"/>
                    </w:rPr>
                    <w:t>217</w:t>
                  </w:r>
                  <w:r>
                    <w:rPr>
                      <w:rFonts w:hint="eastAsia"/>
                      <w:bCs/>
                      <w:sz w:val="18"/>
                      <w:szCs w:val="18"/>
                    </w:rPr>
                    <w:t>-08</w:t>
                  </w:r>
                </w:p>
              </w:tc>
              <w:tc>
                <w:tcPr>
                  <w:tcW w:w="831" w:type="dxa"/>
                  <w:vAlign w:val="center"/>
                </w:tcPr>
                <w:p>
                  <w:pPr>
                    <w:adjustRightInd w:val="0"/>
                    <w:snapToGrid w:val="0"/>
                    <w:jc w:val="center"/>
                    <w:rPr>
                      <w:sz w:val="18"/>
                      <w:szCs w:val="18"/>
                    </w:rPr>
                  </w:pPr>
                  <w:r>
                    <w:rPr>
                      <w:sz w:val="18"/>
                      <w:szCs w:val="18"/>
                    </w:rPr>
                    <w:t>0.03</w:t>
                  </w:r>
                </w:p>
              </w:tc>
              <w:tc>
                <w:tcPr>
                  <w:tcW w:w="855" w:type="dxa"/>
                  <w:vAlign w:val="center"/>
                </w:tcPr>
                <w:p>
                  <w:pPr>
                    <w:adjustRightInd w:val="0"/>
                    <w:snapToGrid w:val="0"/>
                    <w:jc w:val="center"/>
                    <w:rPr>
                      <w:sz w:val="18"/>
                      <w:szCs w:val="18"/>
                    </w:rPr>
                  </w:pPr>
                  <w:r>
                    <w:rPr>
                      <w:rFonts w:hint="eastAsia"/>
                      <w:sz w:val="18"/>
                      <w:szCs w:val="18"/>
                    </w:rPr>
                    <w:t>液态</w:t>
                  </w:r>
                </w:p>
              </w:tc>
              <w:tc>
                <w:tcPr>
                  <w:tcW w:w="971" w:type="dxa"/>
                  <w:vMerge w:val="restart"/>
                  <w:vAlign w:val="center"/>
                </w:tcPr>
                <w:p>
                  <w:pPr>
                    <w:adjustRightInd w:val="0"/>
                    <w:snapToGrid w:val="0"/>
                    <w:jc w:val="center"/>
                    <w:rPr>
                      <w:bCs/>
                      <w:sz w:val="18"/>
                      <w:szCs w:val="18"/>
                    </w:rPr>
                  </w:pPr>
                  <w:r>
                    <w:rPr>
                      <w:rFonts w:hint="eastAsia"/>
                      <w:bCs/>
                      <w:sz w:val="18"/>
                      <w:szCs w:val="18"/>
                    </w:rPr>
                    <w:t>苯</w:t>
                  </w:r>
                  <w:r>
                    <w:rPr>
                      <w:bCs/>
                      <w:sz w:val="18"/>
                      <w:szCs w:val="18"/>
                    </w:rPr>
                    <w:t>及苯系物</w:t>
                  </w:r>
                </w:p>
              </w:tc>
              <w:tc>
                <w:tcPr>
                  <w:tcW w:w="609" w:type="dxa"/>
                  <w:vAlign w:val="center"/>
                </w:tcPr>
                <w:p>
                  <w:pPr>
                    <w:adjustRightInd w:val="0"/>
                    <w:snapToGrid w:val="0"/>
                    <w:jc w:val="center"/>
                    <w:rPr>
                      <w:sz w:val="18"/>
                      <w:szCs w:val="18"/>
                    </w:rPr>
                  </w:pPr>
                  <w:r>
                    <w:rPr>
                      <w:rFonts w:hint="eastAsia"/>
                      <w:sz w:val="18"/>
                      <w:szCs w:val="18"/>
                    </w:rPr>
                    <w:t>T</w:t>
                  </w:r>
                  <w:r>
                    <w:rPr>
                      <w:sz w:val="18"/>
                      <w:szCs w:val="18"/>
                    </w:rPr>
                    <w:t>/I</w:t>
                  </w:r>
                </w:p>
              </w:tc>
              <w:tc>
                <w:tcPr>
                  <w:tcW w:w="838"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continue"/>
                  <w:vAlign w:val="center"/>
                </w:tcPr>
                <w:p>
                  <w:pPr>
                    <w:adjustRightInd w:val="0"/>
                    <w:snapToGrid w:val="0"/>
                    <w:jc w:val="center"/>
                    <w:rPr>
                      <w:sz w:val="18"/>
                      <w:szCs w:val="18"/>
                    </w:rPr>
                  </w:pPr>
                </w:p>
              </w:tc>
              <w:tc>
                <w:tcPr>
                  <w:tcW w:w="939" w:type="dxa"/>
                  <w:vAlign w:val="center"/>
                </w:tcPr>
                <w:p>
                  <w:pPr>
                    <w:adjustRightInd w:val="0"/>
                    <w:snapToGrid w:val="0"/>
                    <w:jc w:val="center"/>
                    <w:rPr>
                      <w:bCs/>
                      <w:sz w:val="18"/>
                      <w:szCs w:val="18"/>
                    </w:rPr>
                  </w:pPr>
                  <w:r>
                    <w:rPr>
                      <w:rFonts w:hint="eastAsia"/>
                      <w:bCs/>
                      <w:sz w:val="18"/>
                      <w:szCs w:val="18"/>
                    </w:rPr>
                    <w:t>废</w:t>
                  </w:r>
                  <w:r>
                    <w:rPr>
                      <w:bCs/>
                      <w:sz w:val="18"/>
                      <w:szCs w:val="18"/>
                    </w:rPr>
                    <w:t>液压油</w:t>
                  </w:r>
                </w:p>
              </w:tc>
              <w:tc>
                <w:tcPr>
                  <w:tcW w:w="792" w:type="dxa"/>
                  <w:vMerge w:val="continue"/>
                  <w:vAlign w:val="center"/>
                </w:tcPr>
                <w:p>
                  <w:pPr>
                    <w:adjustRightInd w:val="0"/>
                    <w:snapToGrid w:val="0"/>
                    <w:jc w:val="center"/>
                    <w:rPr>
                      <w:sz w:val="18"/>
                      <w:szCs w:val="18"/>
                    </w:rPr>
                  </w:pPr>
                </w:p>
              </w:tc>
              <w:tc>
                <w:tcPr>
                  <w:tcW w:w="1212" w:type="dxa"/>
                  <w:vAlign w:val="center"/>
                </w:tcPr>
                <w:p>
                  <w:pPr>
                    <w:adjustRightInd w:val="0"/>
                    <w:snapToGrid w:val="0"/>
                    <w:jc w:val="center"/>
                    <w:rPr>
                      <w:sz w:val="18"/>
                      <w:szCs w:val="18"/>
                    </w:rPr>
                  </w:pPr>
                  <w:r>
                    <w:rPr>
                      <w:rFonts w:hint="eastAsia"/>
                      <w:bCs/>
                      <w:sz w:val="18"/>
                      <w:szCs w:val="18"/>
                    </w:rPr>
                    <w:t>900-2</w:t>
                  </w:r>
                  <w:r>
                    <w:rPr>
                      <w:bCs/>
                      <w:sz w:val="18"/>
                      <w:szCs w:val="18"/>
                    </w:rPr>
                    <w:t>18</w:t>
                  </w:r>
                  <w:r>
                    <w:rPr>
                      <w:rFonts w:hint="eastAsia"/>
                      <w:bCs/>
                      <w:sz w:val="18"/>
                      <w:szCs w:val="18"/>
                    </w:rPr>
                    <w:t>-08</w:t>
                  </w:r>
                </w:p>
              </w:tc>
              <w:tc>
                <w:tcPr>
                  <w:tcW w:w="831" w:type="dxa"/>
                  <w:vAlign w:val="center"/>
                </w:tcPr>
                <w:p>
                  <w:pPr>
                    <w:adjustRightInd w:val="0"/>
                    <w:snapToGrid w:val="0"/>
                    <w:jc w:val="center"/>
                    <w:rPr>
                      <w:sz w:val="18"/>
                      <w:szCs w:val="18"/>
                    </w:rPr>
                  </w:pPr>
                  <w:r>
                    <w:rPr>
                      <w:sz w:val="18"/>
                      <w:szCs w:val="18"/>
                    </w:rPr>
                    <w:t>0.03</w:t>
                  </w:r>
                </w:p>
              </w:tc>
              <w:tc>
                <w:tcPr>
                  <w:tcW w:w="855" w:type="dxa"/>
                  <w:vAlign w:val="center"/>
                </w:tcPr>
                <w:p>
                  <w:pPr>
                    <w:adjustRightInd w:val="0"/>
                    <w:snapToGrid w:val="0"/>
                    <w:jc w:val="center"/>
                    <w:rPr>
                      <w:sz w:val="18"/>
                      <w:szCs w:val="18"/>
                    </w:rPr>
                  </w:pPr>
                  <w:r>
                    <w:rPr>
                      <w:rFonts w:hint="eastAsia"/>
                      <w:sz w:val="18"/>
                      <w:szCs w:val="18"/>
                    </w:rPr>
                    <w:t>液态</w:t>
                  </w:r>
                </w:p>
              </w:tc>
              <w:tc>
                <w:tcPr>
                  <w:tcW w:w="971" w:type="dxa"/>
                  <w:vMerge w:val="continue"/>
                  <w:vAlign w:val="center"/>
                </w:tcPr>
                <w:p>
                  <w:pPr>
                    <w:adjustRightInd w:val="0"/>
                    <w:snapToGrid w:val="0"/>
                    <w:jc w:val="center"/>
                    <w:rPr>
                      <w:sz w:val="18"/>
                      <w:szCs w:val="18"/>
                    </w:rPr>
                  </w:pPr>
                </w:p>
              </w:tc>
              <w:tc>
                <w:tcPr>
                  <w:tcW w:w="609" w:type="dxa"/>
                  <w:vAlign w:val="center"/>
                </w:tcPr>
                <w:p>
                  <w:pPr>
                    <w:adjustRightInd w:val="0"/>
                    <w:snapToGrid w:val="0"/>
                    <w:jc w:val="center"/>
                    <w:rPr>
                      <w:sz w:val="18"/>
                      <w:szCs w:val="18"/>
                    </w:rPr>
                  </w:pPr>
                  <w:r>
                    <w:rPr>
                      <w:rFonts w:hint="eastAsia"/>
                      <w:sz w:val="18"/>
                      <w:szCs w:val="18"/>
                    </w:rPr>
                    <w:t>T</w:t>
                  </w:r>
                  <w:r>
                    <w:rPr>
                      <w:sz w:val="18"/>
                      <w:szCs w:val="18"/>
                    </w:rPr>
                    <w:t>/I</w:t>
                  </w:r>
                </w:p>
              </w:tc>
              <w:tc>
                <w:tcPr>
                  <w:tcW w:w="838"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Merge w:val="continue"/>
                  <w:vAlign w:val="center"/>
                </w:tcPr>
                <w:p>
                  <w:pPr>
                    <w:adjustRightInd w:val="0"/>
                    <w:snapToGrid w:val="0"/>
                    <w:jc w:val="center"/>
                    <w:rPr>
                      <w:sz w:val="18"/>
                      <w:szCs w:val="18"/>
                    </w:rPr>
                  </w:pPr>
                </w:p>
              </w:tc>
              <w:tc>
                <w:tcPr>
                  <w:tcW w:w="939" w:type="dxa"/>
                  <w:vAlign w:val="center"/>
                </w:tcPr>
                <w:p>
                  <w:pPr>
                    <w:adjustRightInd w:val="0"/>
                    <w:snapToGrid w:val="0"/>
                    <w:jc w:val="center"/>
                    <w:rPr>
                      <w:bCs/>
                      <w:sz w:val="18"/>
                      <w:szCs w:val="18"/>
                    </w:rPr>
                  </w:pPr>
                  <w:r>
                    <w:rPr>
                      <w:rFonts w:hint="eastAsia"/>
                      <w:bCs/>
                      <w:sz w:val="18"/>
                      <w:szCs w:val="18"/>
                    </w:rPr>
                    <w:t>废矿物油桶</w:t>
                  </w:r>
                </w:p>
              </w:tc>
              <w:tc>
                <w:tcPr>
                  <w:tcW w:w="792" w:type="dxa"/>
                  <w:vMerge w:val="continue"/>
                  <w:vAlign w:val="center"/>
                </w:tcPr>
                <w:p>
                  <w:pPr>
                    <w:adjustRightInd w:val="0"/>
                    <w:snapToGrid w:val="0"/>
                    <w:jc w:val="center"/>
                    <w:rPr>
                      <w:sz w:val="18"/>
                      <w:szCs w:val="18"/>
                    </w:rPr>
                  </w:pPr>
                </w:p>
              </w:tc>
              <w:tc>
                <w:tcPr>
                  <w:tcW w:w="1212" w:type="dxa"/>
                  <w:vAlign w:val="center"/>
                </w:tcPr>
                <w:p>
                  <w:pPr>
                    <w:adjustRightInd w:val="0"/>
                    <w:snapToGrid w:val="0"/>
                    <w:jc w:val="center"/>
                    <w:rPr>
                      <w:sz w:val="18"/>
                      <w:szCs w:val="18"/>
                    </w:rPr>
                  </w:pPr>
                  <w:r>
                    <w:rPr>
                      <w:rFonts w:hint="eastAsia"/>
                      <w:bCs/>
                      <w:sz w:val="18"/>
                      <w:szCs w:val="18"/>
                    </w:rPr>
                    <w:t>900-249-08</w:t>
                  </w:r>
                </w:p>
              </w:tc>
              <w:tc>
                <w:tcPr>
                  <w:tcW w:w="831" w:type="dxa"/>
                  <w:vAlign w:val="center"/>
                </w:tcPr>
                <w:p>
                  <w:pPr>
                    <w:adjustRightInd w:val="0"/>
                    <w:snapToGrid w:val="0"/>
                    <w:jc w:val="center"/>
                    <w:rPr>
                      <w:sz w:val="18"/>
                      <w:szCs w:val="18"/>
                    </w:rPr>
                  </w:pPr>
                  <w:r>
                    <w:rPr>
                      <w:sz w:val="18"/>
                      <w:szCs w:val="18"/>
                    </w:rPr>
                    <w:t>0.04</w:t>
                  </w:r>
                </w:p>
              </w:tc>
              <w:tc>
                <w:tcPr>
                  <w:tcW w:w="855" w:type="dxa"/>
                  <w:vAlign w:val="center"/>
                </w:tcPr>
                <w:p>
                  <w:pPr>
                    <w:adjustRightInd w:val="0"/>
                    <w:snapToGrid w:val="0"/>
                    <w:jc w:val="center"/>
                    <w:rPr>
                      <w:sz w:val="18"/>
                      <w:szCs w:val="18"/>
                    </w:rPr>
                  </w:pPr>
                  <w:r>
                    <w:rPr>
                      <w:rFonts w:hint="eastAsia"/>
                      <w:sz w:val="18"/>
                      <w:szCs w:val="18"/>
                    </w:rPr>
                    <w:t>固态</w:t>
                  </w:r>
                </w:p>
              </w:tc>
              <w:tc>
                <w:tcPr>
                  <w:tcW w:w="971" w:type="dxa"/>
                  <w:vMerge w:val="continue"/>
                  <w:vAlign w:val="center"/>
                </w:tcPr>
                <w:p>
                  <w:pPr>
                    <w:adjustRightInd w:val="0"/>
                    <w:snapToGrid w:val="0"/>
                    <w:jc w:val="center"/>
                    <w:rPr>
                      <w:sz w:val="18"/>
                      <w:szCs w:val="18"/>
                    </w:rPr>
                  </w:pPr>
                </w:p>
              </w:tc>
              <w:tc>
                <w:tcPr>
                  <w:tcW w:w="609" w:type="dxa"/>
                  <w:vAlign w:val="center"/>
                </w:tcPr>
                <w:p>
                  <w:pPr>
                    <w:adjustRightInd w:val="0"/>
                    <w:snapToGrid w:val="0"/>
                    <w:jc w:val="center"/>
                    <w:rPr>
                      <w:sz w:val="18"/>
                      <w:szCs w:val="18"/>
                    </w:rPr>
                  </w:pPr>
                  <w:r>
                    <w:rPr>
                      <w:rFonts w:hint="eastAsia"/>
                      <w:sz w:val="18"/>
                      <w:szCs w:val="18"/>
                    </w:rPr>
                    <w:t>T</w:t>
                  </w:r>
                  <w:r>
                    <w:rPr>
                      <w:sz w:val="18"/>
                      <w:szCs w:val="18"/>
                    </w:rPr>
                    <w:t>/I</w:t>
                  </w:r>
                </w:p>
              </w:tc>
              <w:tc>
                <w:tcPr>
                  <w:tcW w:w="838"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86" w:type="dxa"/>
                  <w:vAlign w:val="center"/>
                </w:tcPr>
                <w:p>
                  <w:pPr>
                    <w:jc w:val="center"/>
                    <w:rPr>
                      <w:sz w:val="18"/>
                      <w:szCs w:val="18"/>
                    </w:rPr>
                  </w:pPr>
                  <w:r>
                    <w:rPr>
                      <w:rFonts w:hint="eastAsia"/>
                      <w:sz w:val="18"/>
                      <w:szCs w:val="18"/>
                    </w:rPr>
                    <w:t>职工办公生活</w:t>
                  </w:r>
                </w:p>
              </w:tc>
              <w:tc>
                <w:tcPr>
                  <w:tcW w:w="939" w:type="dxa"/>
                  <w:vAlign w:val="center"/>
                </w:tcPr>
                <w:p>
                  <w:pPr>
                    <w:adjustRightInd w:val="0"/>
                    <w:snapToGrid w:val="0"/>
                    <w:jc w:val="center"/>
                    <w:rPr>
                      <w:sz w:val="18"/>
                      <w:szCs w:val="18"/>
                    </w:rPr>
                  </w:pPr>
                  <w:r>
                    <w:rPr>
                      <w:rFonts w:hint="eastAsia"/>
                      <w:sz w:val="18"/>
                      <w:szCs w:val="18"/>
                    </w:rPr>
                    <w:t>生活垃圾</w:t>
                  </w:r>
                </w:p>
              </w:tc>
              <w:tc>
                <w:tcPr>
                  <w:tcW w:w="792" w:type="dxa"/>
                  <w:vAlign w:val="center"/>
                </w:tcPr>
                <w:p>
                  <w:pPr>
                    <w:adjustRightInd w:val="0"/>
                    <w:snapToGrid w:val="0"/>
                    <w:jc w:val="center"/>
                    <w:rPr>
                      <w:sz w:val="18"/>
                      <w:szCs w:val="18"/>
                    </w:rPr>
                  </w:pPr>
                  <w:r>
                    <w:rPr>
                      <w:rFonts w:hint="eastAsia"/>
                      <w:sz w:val="18"/>
                      <w:szCs w:val="18"/>
                    </w:rPr>
                    <w:t>生活</w:t>
                  </w:r>
                  <w:r>
                    <w:rPr>
                      <w:sz w:val="18"/>
                      <w:szCs w:val="18"/>
                    </w:rPr>
                    <w:t>垃圾</w:t>
                  </w:r>
                </w:p>
              </w:tc>
              <w:tc>
                <w:tcPr>
                  <w:tcW w:w="1212" w:type="dxa"/>
                  <w:vAlign w:val="center"/>
                </w:tcPr>
                <w:p>
                  <w:pPr>
                    <w:adjustRightInd w:val="0"/>
                    <w:snapToGrid w:val="0"/>
                    <w:jc w:val="center"/>
                    <w:rPr>
                      <w:sz w:val="18"/>
                      <w:szCs w:val="18"/>
                    </w:rPr>
                  </w:pPr>
                  <w:r>
                    <w:rPr>
                      <w:rFonts w:hint="eastAsia"/>
                      <w:sz w:val="18"/>
                      <w:szCs w:val="18"/>
                    </w:rPr>
                    <w:t>/</w:t>
                  </w:r>
                </w:p>
              </w:tc>
              <w:tc>
                <w:tcPr>
                  <w:tcW w:w="831" w:type="dxa"/>
                  <w:vAlign w:val="center"/>
                </w:tcPr>
                <w:p>
                  <w:pPr>
                    <w:adjustRightInd w:val="0"/>
                    <w:snapToGrid w:val="0"/>
                    <w:jc w:val="center"/>
                    <w:rPr>
                      <w:sz w:val="18"/>
                      <w:szCs w:val="18"/>
                    </w:rPr>
                  </w:pPr>
                  <w:r>
                    <w:rPr>
                      <w:sz w:val="18"/>
                      <w:szCs w:val="18"/>
                    </w:rPr>
                    <w:t>3.0</w:t>
                  </w:r>
                </w:p>
              </w:tc>
              <w:tc>
                <w:tcPr>
                  <w:tcW w:w="855" w:type="dxa"/>
                  <w:vAlign w:val="center"/>
                </w:tcPr>
                <w:p>
                  <w:pPr>
                    <w:adjustRightInd w:val="0"/>
                    <w:snapToGrid w:val="0"/>
                    <w:jc w:val="center"/>
                    <w:rPr>
                      <w:sz w:val="18"/>
                      <w:szCs w:val="18"/>
                    </w:rPr>
                  </w:pPr>
                  <w:r>
                    <w:rPr>
                      <w:sz w:val="18"/>
                      <w:szCs w:val="18"/>
                    </w:rPr>
                    <w:t>固态</w:t>
                  </w:r>
                </w:p>
              </w:tc>
              <w:tc>
                <w:tcPr>
                  <w:tcW w:w="971" w:type="dxa"/>
                  <w:vAlign w:val="center"/>
                </w:tcPr>
                <w:p>
                  <w:pPr>
                    <w:adjustRightInd w:val="0"/>
                    <w:snapToGrid w:val="0"/>
                    <w:jc w:val="center"/>
                    <w:rPr>
                      <w:sz w:val="18"/>
                      <w:szCs w:val="18"/>
                    </w:rPr>
                  </w:pPr>
                  <w:r>
                    <w:rPr>
                      <w:rFonts w:hint="eastAsia"/>
                      <w:sz w:val="18"/>
                      <w:szCs w:val="18"/>
                    </w:rPr>
                    <w:t>无</w:t>
                  </w:r>
                </w:p>
              </w:tc>
              <w:tc>
                <w:tcPr>
                  <w:tcW w:w="609" w:type="dxa"/>
                  <w:vAlign w:val="center"/>
                </w:tcPr>
                <w:p>
                  <w:pPr>
                    <w:adjustRightInd w:val="0"/>
                    <w:snapToGrid w:val="0"/>
                    <w:jc w:val="center"/>
                    <w:rPr>
                      <w:sz w:val="18"/>
                      <w:szCs w:val="18"/>
                    </w:rPr>
                  </w:pPr>
                  <w:r>
                    <w:rPr>
                      <w:sz w:val="18"/>
                      <w:szCs w:val="18"/>
                    </w:rPr>
                    <w:t>/</w:t>
                  </w:r>
                </w:p>
              </w:tc>
              <w:tc>
                <w:tcPr>
                  <w:tcW w:w="838" w:type="dxa"/>
                  <w:vAlign w:val="center"/>
                </w:tcPr>
                <w:p>
                  <w:pPr>
                    <w:adjustRightInd w:val="0"/>
                    <w:snapToGrid w:val="0"/>
                    <w:jc w:val="center"/>
                    <w:rPr>
                      <w:sz w:val="18"/>
                      <w:szCs w:val="18"/>
                    </w:rPr>
                  </w:pPr>
                  <w:r>
                    <w:rPr>
                      <w:rFonts w:hint="eastAsia"/>
                      <w:sz w:val="18"/>
                      <w:szCs w:val="18"/>
                    </w:rPr>
                    <w:t>垃圾桶</w:t>
                  </w:r>
                </w:p>
              </w:tc>
            </w:tr>
          </w:tbl>
          <w:p>
            <w:pPr>
              <w:spacing w:before="120" w:beforeLines="50"/>
              <w:jc w:val="center"/>
              <w:rPr>
                <w:b/>
                <w:szCs w:val="21"/>
              </w:rPr>
            </w:pPr>
            <w:r>
              <w:rPr>
                <w:rFonts w:hint="eastAsia"/>
                <w:b/>
                <w:szCs w:val="21"/>
              </w:rPr>
              <w:t>表</w:t>
            </w:r>
            <w:r>
              <w:rPr>
                <w:b/>
                <w:szCs w:val="21"/>
              </w:rPr>
              <w:t>4-21</w:t>
            </w:r>
            <w:r>
              <w:rPr>
                <w:rFonts w:hint="eastAsia"/>
                <w:b/>
                <w:szCs w:val="21"/>
              </w:rPr>
              <w:t xml:space="preserve">  项目固体废物处置措施一览表</w:t>
            </w:r>
          </w:p>
          <w:tbl>
            <w:tblPr>
              <w:tblStyle w:val="19"/>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75"/>
              <w:gridCol w:w="992"/>
              <w:gridCol w:w="1843"/>
              <w:gridCol w:w="170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b/>
                      <w:sz w:val="18"/>
                      <w:szCs w:val="18"/>
                    </w:rPr>
                  </w:pPr>
                  <w:r>
                    <w:rPr>
                      <w:rFonts w:hint="eastAsia"/>
                      <w:b/>
                      <w:sz w:val="18"/>
                      <w:szCs w:val="18"/>
                    </w:rPr>
                    <w:t>产生环节</w:t>
                  </w:r>
                </w:p>
              </w:tc>
              <w:tc>
                <w:tcPr>
                  <w:tcW w:w="1275" w:type="dxa"/>
                  <w:shd w:val="clear" w:color="auto" w:fill="auto"/>
                  <w:vAlign w:val="center"/>
                </w:tcPr>
                <w:p>
                  <w:pPr>
                    <w:adjustRightInd w:val="0"/>
                    <w:snapToGrid w:val="0"/>
                    <w:jc w:val="center"/>
                    <w:rPr>
                      <w:b/>
                      <w:sz w:val="18"/>
                      <w:szCs w:val="18"/>
                    </w:rPr>
                  </w:pPr>
                  <w:r>
                    <w:rPr>
                      <w:rFonts w:hint="eastAsia"/>
                      <w:b/>
                      <w:sz w:val="18"/>
                      <w:szCs w:val="18"/>
                    </w:rPr>
                    <w:t>固废名称</w:t>
                  </w:r>
                </w:p>
              </w:tc>
              <w:tc>
                <w:tcPr>
                  <w:tcW w:w="992" w:type="dxa"/>
                  <w:shd w:val="clear" w:color="auto" w:fill="auto"/>
                  <w:vAlign w:val="center"/>
                </w:tcPr>
                <w:p>
                  <w:pPr>
                    <w:adjustRightInd w:val="0"/>
                    <w:snapToGrid w:val="0"/>
                    <w:jc w:val="center"/>
                    <w:rPr>
                      <w:b/>
                      <w:sz w:val="18"/>
                      <w:szCs w:val="18"/>
                    </w:rPr>
                  </w:pPr>
                  <w:r>
                    <w:rPr>
                      <w:rFonts w:hint="eastAsia"/>
                      <w:b/>
                      <w:sz w:val="18"/>
                      <w:szCs w:val="18"/>
                    </w:rPr>
                    <w:t>属性</w:t>
                  </w:r>
                </w:p>
              </w:tc>
              <w:tc>
                <w:tcPr>
                  <w:tcW w:w="1843" w:type="dxa"/>
                  <w:shd w:val="clear" w:color="auto" w:fill="auto"/>
                  <w:vAlign w:val="center"/>
                </w:tcPr>
                <w:p>
                  <w:pPr>
                    <w:adjustRightInd w:val="0"/>
                    <w:snapToGrid w:val="0"/>
                    <w:jc w:val="center"/>
                    <w:rPr>
                      <w:b/>
                      <w:sz w:val="18"/>
                      <w:szCs w:val="18"/>
                    </w:rPr>
                  </w:pPr>
                  <w:r>
                    <w:rPr>
                      <w:b/>
                      <w:sz w:val="18"/>
                      <w:szCs w:val="18"/>
                    </w:rPr>
                    <w:t>类别及代码</w:t>
                  </w:r>
                </w:p>
              </w:tc>
              <w:tc>
                <w:tcPr>
                  <w:tcW w:w="1701" w:type="dxa"/>
                  <w:shd w:val="clear" w:color="auto" w:fill="auto"/>
                </w:tcPr>
                <w:p>
                  <w:pPr>
                    <w:jc w:val="center"/>
                    <w:rPr>
                      <w:b/>
                      <w:sz w:val="18"/>
                      <w:szCs w:val="18"/>
                    </w:rPr>
                  </w:pPr>
                  <w:r>
                    <w:rPr>
                      <w:rFonts w:hint="eastAsia"/>
                      <w:b/>
                      <w:sz w:val="18"/>
                      <w:szCs w:val="18"/>
                    </w:rPr>
                    <w:t>利用处置方式和去向</w:t>
                  </w:r>
                </w:p>
              </w:tc>
              <w:tc>
                <w:tcPr>
                  <w:tcW w:w="1008" w:type="dxa"/>
                  <w:shd w:val="clear" w:color="auto" w:fill="auto"/>
                </w:tcPr>
                <w:p>
                  <w:pPr>
                    <w:jc w:val="center"/>
                    <w:rPr>
                      <w:b/>
                      <w:sz w:val="18"/>
                      <w:szCs w:val="18"/>
                    </w:rPr>
                  </w:pPr>
                  <w:r>
                    <w:rPr>
                      <w:rFonts w:hint="eastAsia"/>
                      <w:b/>
                      <w:sz w:val="18"/>
                      <w:szCs w:val="18"/>
                    </w:rPr>
                    <w:t>利用或处置量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磁选</w:t>
                  </w:r>
                </w:p>
              </w:tc>
              <w:tc>
                <w:tcPr>
                  <w:tcW w:w="1275" w:type="dxa"/>
                  <w:shd w:val="clear" w:color="auto" w:fill="auto"/>
                  <w:vAlign w:val="center"/>
                </w:tcPr>
                <w:p>
                  <w:pPr>
                    <w:jc w:val="center"/>
                    <w:rPr>
                      <w:sz w:val="18"/>
                      <w:szCs w:val="18"/>
                    </w:rPr>
                  </w:pPr>
                  <w:r>
                    <w:rPr>
                      <w:rFonts w:hint="eastAsia"/>
                      <w:sz w:val="18"/>
                      <w:szCs w:val="18"/>
                    </w:rPr>
                    <w:t>磁选</w:t>
                  </w:r>
                  <w:r>
                    <w:rPr>
                      <w:sz w:val="18"/>
                      <w:szCs w:val="18"/>
                    </w:rPr>
                    <w:t>废渣</w:t>
                  </w:r>
                </w:p>
              </w:tc>
              <w:tc>
                <w:tcPr>
                  <w:tcW w:w="992" w:type="dxa"/>
                  <w:vMerge w:val="restart"/>
                  <w:shd w:val="clear" w:color="auto" w:fill="auto"/>
                  <w:vAlign w:val="center"/>
                </w:tcPr>
                <w:p>
                  <w:pPr>
                    <w:jc w:val="center"/>
                    <w:rPr>
                      <w:bCs/>
                      <w:sz w:val="18"/>
                      <w:szCs w:val="18"/>
                    </w:rPr>
                  </w:pPr>
                  <w:r>
                    <w:rPr>
                      <w:rFonts w:hint="eastAsia"/>
                      <w:bCs/>
                      <w:sz w:val="18"/>
                      <w:szCs w:val="18"/>
                    </w:rPr>
                    <w:t>一般固废</w:t>
                  </w:r>
                </w:p>
              </w:tc>
              <w:tc>
                <w:tcPr>
                  <w:tcW w:w="1843" w:type="dxa"/>
                  <w:shd w:val="clear" w:color="auto" w:fill="auto"/>
                  <w:vAlign w:val="center"/>
                </w:tcPr>
                <w:p>
                  <w:pPr>
                    <w:widowControl/>
                    <w:jc w:val="center"/>
                    <w:rPr>
                      <w:sz w:val="18"/>
                      <w:szCs w:val="18"/>
                    </w:rPr>
                  </w:pPr>
                  <w:r>
                    <w:rPr>
                      <w:sz w:val="18"/>
                      <w:szCs w:val="18"/>
                    </w:rPr>
                    <w:t>SW17；900-001-S17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委托利用，收集后外售废品回收站</w:t>
                  </w:r>
                </w:p>
              </w:tc>
              <w:tc>
                <w:tcPr>
                  <w:tcW w:w="1008" w:type="dxa"/>
                  <w:shd w:val="clear" w:color="auto" w:fill="auto"/>
                  <w:vAlign w:val="center"/>
                </w:tcPr>
                <w:p>
                  <w:pPr>
                    <w:jc w:val="center"/>
                    <w:rPr>
                      <w:sz w:val="18"/>
                      <w:szCs w:val="18"/>
                    </w:rPr>
                  </w:pP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人工分拣</w:t>
                  </w:r>
                </w:p>
              </w:tc>
              <w:tc>
                <w:tcPr>
                  <w:tcW w:w="1275" w:type="dxa"/>
                  <w:shd w:val="clear" w:color="auto" w:fill="auto"/>
                  <w:vAlign w:val="center"/>
                </w:tcPr>
                <w:p>
                  <w:pPr>
                    <w:jc w:val="center"/>
                    <w:rPr>
                      <w:sz w:val="18"/>
                      <w:szCs w:val="18"/>
                    </w:rPr>
                  </w:pPr>
                  <w:r>
                    <w:rPr>
                      <w:rFonts w:hint="eastAsia"/>
                      <w:sz w:val="18"/>
                      <w:szCs w:val="18"/>
                    </w:rPr>
                    <w:t>废石</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委托利用，收集后外售建材企业</w:t>
                  </w:r>
                </w:p>
              </w:tc>
              <w:tc>
                <w:tcPr>
                  <w:tcW w:w="1008" w:type="dxa"/>
                  <w:shd w:val="clear" w:color="auto" w:fill="auto"/>
                  <w:vAlign w:val="center"/>
                </w:tcPr>
                <w:p>
                  <w:pPr>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浮选</w:t>
                  </w:r>
                </w:p>
              </w:tc>
              <w:tc>
                <w:tcPr>
                  <w:tcW w:w="1275" w:type="dxa"/>
                  <w:shd w:val="clear" w:color="auto" w:fill="auto"/>
                  <w:vAlign w:val="center"/>
                </w:tcPr>
                <w:p>
                  <w:pPr>
                    <w:jc w:val="center"/>
                    <w:rPr>
                      <w:sz w:val="18"/>
                      <w:szCs w:val="18"/>
                    </w:rPr>
                  </w:pPr>
                  <w:r>
                    <w:rPr>
                      <w:rFonts w:hint="eastAsia"/>
                      <w:sz w:val="18"/>
                      <w:szCs w:val="18"/>
                    </w:rPr>
                    <w:t>浮渣</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SW59；900-099-S59</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w:t>
                  </w:r>
                  <w:r>
                    <w:rPr>
                      <w:sz w:val="18"/>
                      <w:szCs w:val="18"/>
                    </w:rPr>
                    <w:t>，收集后外售建材企业</w:t>
                  </w:r>
                </w:p>
              </w:tc>
              <w:tc>
                <w:tcPr>
                  <w:tcW w:w="1008" w:type="dxa"/>
                  <w:shd w:val="clear" w:color="auto" w:fill="auto"/>
                  <w:vAlign w:val="center"/>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原料解包</w:t>
                  </w:r>
                  <w:r>
                    <w:rPr>
                      <w:sz w:val="18"/>
                      <w:szCs w:val="18"/>
                    </w:rPr>
                    <w:t>、包装</w:t>
                  </w:r>
                </w:p>
              </w:tc>
              <w:tc>
                <w:tcPr>
                  <w:tcW w:w="1275" w:type="dxa"/>
                  <w:shd w:val="clear" w:color="auto" w:fill="auto"/>
                  <w:vAlign w:val="center"/>
                </w:tcPr>
                <w:p>
                  <w:pPr>
                    <w:jc w:val="center"/>
                    <w:rPr>
                      <w:sz w:val="18"/>
                      <w:szCs w:val="18"/>
                    </w:rPr>
                  </w:pPr>
                  <w:r>
                    <w:rPr>
                      <w:rFonts w:hint="eastAsia"/>
                      <w:sz w:val="18"/>
                      <w:szCs w:val="18"/>
                    </w:rPr>
                    <w:t>废包装物</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SW17；900-007-S17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委托利用，收集后外售废品回收站</w:t>
                  </w:r>
                </w:p>
              </w:tc>
              <w:tc>
                <w:tcPr>
                  <w:tcW w:w="1008" w:type="dxa"/>
                  <w:shd w:val="clear" w:color="auto" w:fill="auto"/>
                  <w:vAlign w:val="center"/>
                </w:tcPr>
                <w:p>
                  <w:pPr>
                    <w:jc w:val="center"/>
                    <w:rPr>
                      <w:sz w:val="18"/>
                      <w:szCs w:val="18"/>
                    </w:rPr>
                  </w:pPr>
                  <w:r>
                    <w:rPr>
                      <w:sz w:val="18"/>
                      <w:szCs w:val="18"/>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pStyle w:val="25"/>
                    <w:rPr>
                      <w:color w:val="auto"/>
                      <w:sz w:val="18"/>
                      <w:szCs w:val="18"/>
                    </w:rPr>
                  </w:pPr>
                  <w:r>
                    <w:rPr>
                      <w:rFonts w:hint="eastAsia"/>
                      <w:color w:val="auto"/>
                      <w:sz w:val="18"/>
                      <w:szCs w:val="18"/>
                    </w:rPr>
                    <w:t>污水站</w:t>
                  </w:r>
                </w:p>
              </w:tc>
              <w:tc>
                <w:tcPr>
                  <w:tcW w:w="1275" w:type="dxa"/>
                  <w:shd w:val="clear" w:color="auto" w:fill="auto"/>
                  <w:vAlign w:val="center"/>
                </w:tcPr>
                <w:p>
                  <w:pPr>
                    <w:jc w:val="center"/>
                    <w:rPr>
                      <w:sz w:val="18"/>
                      <w:szCs w:val="18"/>
                    </w:rPr>
                  </w:pPr>
                  <w:r>
                    <w:rPr>
                      <w:rFonts w:hint="eastAsia"/>
                      <w:sz w:val="18"/>
                      <w:szCs w:val="18"/>
                    </w:rPr>
                    <w:t>污泥</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SW07；900-099-S07</w:t>
                  </w:r>
                </w:p>
              </w:tc>
              <w:tc>
                <w:tcPr>
                  <w:tcW w:w="1701" w:type="dxa"/>
                  <w:shd w:val="clear" w:color="auto" w:fill="auto"/>
                  <w:vAlign w:val="center"/>
                </w:tcPr>
                <w:p>
                  <w:pPr>
                    <w:jc w:val="center"/>
                    <w:rPr>
                      <w:bCs/>
                      <w:sz w:val="18"/>
                      <w:szCs w:val="18"/>
                    </w:rPr>
                  </w:pPr>
                  <w:r>
                    <w:rPr>
                      <w:rFonts w:hint="eastAsia"/>
                      <w:sz w:val="18"/>
                      <w:szCs w:val="18"/>
                    </w:rPr>
                    <w:t>委托利用，收集后外售建材企业</w:t>
                  </w:r>
                </w:p>
              </w:tc>
              <w:tc>
                <w:tcPr>
                  <w:tcW w:w="1008" w:type="dxa"/>
                  <w:shd w:val="clear" w:color="auto" w:fill="auto"/>
                  <w:vAlign w:val="center"/>
                </w:tcPr>
                <w:p>
                  <w:pPr>
                    <w:jc w:val="center"/>
                    <w:rPr>
                      <w:sz w:val="18"/>
                      <w:szCs w:val="18"/>
                    </w:rPr>
                  </w:pPr>
                  <w:r>
                    <w:rPr>
                      <w:rFonts w:hint="eastAsia"/>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restart"/>
                  <w:shd w:val="clear" w:color="auto" w:fill="auto"/>
                  <w:vAlign w:val="center"/>
                </w:tcPr>
                <w:p>
                  <w:pPr>
                    <w:adjustRightInd w:val="0"/>
                    <w:snapToGrid w:val="0"/>
                    <w:jc w:val="center"/>
                    <w:rPr>
                      <w:sz w:val="18"/>
                      <w:szCs w:val="18"/>
                    </w:rPr>
                  </w:pPr>
                  <w:r>
                    <w:rPr>
                      <w:rFonts w:hint="eastAsia"/>
                      <w:sz w:val="18"/>
                      <w:szCs w:val="18"/>
                    </w:rPr>
                    <w:t>脉冲布袋</w:t>
                  </w:r>
                  <w:r>
                    <w:rPr>
                      <w:sz w:val="18"/>
                      <w:szCs w:val="18"/>
                    </w:rPr>
                    <w:t>除尘器</w:t>
                  </w:r>
                </w:p>
              </w:tc>
              <w:tc>
                <w:tcPr>
                  <w:tcW w:w="1275" w:type="dxa"/>
                  <w:shd w:val="clear" w:color="auto" w:fill="auto"/>
                  <w:vAlign w:val="center"/>
                </w:tcPr>
                <w:p>
                  <w:pPr>
                    <w:jc w:val="center"/>
                    <w:rPr>
                      <w:sz w:val="18"/>
                      <w:szCs w:val="18"/>
                    </w:rPr>
                  </w:pPr>
                  <w:r>
                    <w:rPr>
                      <w:rFonts w:hint="eastAsia"/>
                      <w:sz w:val="18"/>
                      <w:szCs w:val="18"/>
                    </w:rPr>
                    <w:t>废</w:t>
                  </w:r>
                  <w:r>
                    <w:rPr>
                      <w:sz w:val="18"/>
                      <w:szCs w:val="18"/>
                    </w:rPr>
                    <w:t>布袋</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SW59；900-009-S59</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委托利用，收集后外售废品回收站</w:t>
                  </w:r>
                </w:p>
              </w:tc>
              <w:tc>
                <w:tcPr>
                  <w:tcW w:w="1008" w:type="dxa"/>
                  <w:shd w:val="clear" w:color="auto" w:fill="auto"/>
                  <w:vAlign w:val="center"/>
                </w:tcPr>
                <w:p>
                  <w:pPr>
                    <w:jc w:val="center"/>
                    <w:rPr>
                      <w:sz w:val="18"/>
                      <w:szCs w:val="18"/>
                    </w:rPr>
                  </w:pPr>
                  <w:r>
                    <w:rPr>
                      <w:rFonts w:hint="eastAsia"/>
                      <w:sz w:val="18"/>
                      <w:szCs w:val="18"/>
                    </w:rPr>
                    <w:t>0.</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continue"/>
                  <w:shd w:val="clear" w:color="auto" w:fill="auto"/>
                  <w:vAlign w:val="center"/>
                </w:tcPr>
                <w:p>
                  <w:pPr>
                    <w:adjustRightInd w:val="0"/>
                    <w:snapToGrid w:val="0"/>
                    <w:jc w:val="center"/>
                    <w:rPr>
                      <w:sz w:val="18"/>
                      <w:szCs w:val="18"/>
                    </w:rPr>
                  </w:pPr>
                </w:p>
              </w:tc>
              <w:tc>
                <w:tcPr>
                  <w:tcW w:w="1275" w:type="dxa"/>
                  <w:shd w:val="clear" w:color="auto" w:fill="auto"/>
                  <w:vAlign w:val="center"/>
                </w:tcPr>
                <w:p>
                  <w:pPr>
                    <w:jc w:val="center"/>
                    <w:rPr>
                      <w:sz w:val="18"/>
                      <w:szCs w:val="18"/>
                    </w:rPr>
                  </w:pPr>
                  <w:r>
                    <w:rPr>
                      <w:rFonts w:hint="eastAsia"/>
                      <w:sz w:val="18"/>
                      <w:szCs w:val="18"/>
                    </w:rPr>
                    <w:t>布袋除尘器</w:t>
                  </w:r>
                  <w:r>
                    <w:rPr>
                      <w:sz w:val="18"/>
                      <w:szCs w:val="18"/>
                    </w:rPr>
                    <w:t>集尘</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SW59；900-099-S59</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委托利用，收集后外售建材企业</w:t>
                  </w:r>
                </w:p>
              </w:tc>
              <w:tc>
                <w:tcPr>
                  <w:tcW w:w="1008" w:type="dxa"/>
                  <w:shd w:val="clear" w:color="auto" w:fill="auto"/>
                  <w:vAlign w:val="center"/>
                </w:tcPr>
                <w:p>
                  <w:pPr>
                    <w:jc w:val="center"/>
                    <w:rPr>
                      <w:sz w:val="18"/>
                      <w:szCs w:val="18"/>
                    </w:rPr>
                  </w:pPr>
                  <w:r>
                    <w:rPr>
                      <w:sz w:val="18"/>
                      <w:szCs w:val="18"/>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纯水</w:t>
                  </w:r>
                  <w:r>
                    <w:rPr>
                      <w:sz w:val="18"/>
                      <w:szCs w:val="18"/>
                    </w:rPr>
                    <w:t>制备</w:t>
                  </w:r>
                </w:p>
              </w:tc>
              <w:tc>
                <w:tcPr>
                  <w:tcW w:w="1275" w:type="dxa"/>
                  <w:shd w:val="clear" w:color="auto" w:fill="auto"/>
                  <w:vAlign w:val="center"/>
                </w:tcPr>
                <w:p>
                  <w:pPr>
                    <w:jc w:val="center"/>
                    <w:rPr>
                      <w:sz w:val="18"/>
                      <w:szCs w:val="18"/>
                    </w:rPr>
                  </w:pPr>
                  <w:r>
                    <w:rPr>
                      <w:rFonts w:hint="eastAsia"/>
                      <w:sz w:val="18"/>
                      <w:szCs w:val="18"/>
                    </w:rPr>
                    <w:t>废</w:t>
                  </w:r>
                  <w:r>
                    <w:rPr>
                      <w:sz w:val="18"/>
                      <w:szCs w:val="18"/>
                    </w:rPr>
                    <w:t>反渗透膜</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SW59；900-009-S59</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w:t>
                  </w:r>
                  <w:r>
                    <w:rPr>
                      <w:sz w:val="18"/>
                      <w:szCs w:val="18"/>
                    </w:rPr>
                    <w:t>，收集后由厂家回收</w:t>
                  </w:r>
                </w:p>
              </w:tc>
              <w:tc>
                <w:tcPr>
                  <w:tcW w:w="1008" w:type="dxa"/>
                  <w:shd w:val="clear" w:color="auto" w:fill="auto"/>
                  <w:vAlign w:val="center"/>
                </w:tcPr>
                <w:p>
                  <w:pPr>
                    <w:jc w:val="center"/>
                    <w:rPr>
                      <w:sz w:val="18"/>
                      <w:szCs w:val="18"/>
                    </w:rPr>
                  </w:pPr>
                  <w:r>
                    <w:rPr>
                      <w:rFonts w:hint="eastAsia"/>
                      <w:sz w:val="18"/>
                      <w:szCs w:val="18"/>
                    </w:rPr>
                    <w:t>0.</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restart"/>
                  <w:shd w:val="clear" w:color="auto" w:fill="auto"/>
                  <w:vAlign w:val="center"/>
                </w:tcPr>
                <w:p>
                  <w:pPr>
                    <w:adjustRightInd w:val="0"/>
                    <w:snapToGrid w:val="0"/>
                    <w:jc w:val="center"/>
                    <w:rPr>
                      <w:sz w:val="18"/>
                      <w:szCs w:val="18"/>
                    </w:rPr>
                  </w:pPr>
                  <w:r>
                    <w:rPr>
                      <w:rFonts w:hint="eastAsia"/>
                      <w:sz w:val="18"/>
                      <w:szCs w:val="18"/>
                    </w:rPr>
                    <w:t>电弧熔</w:t>
                  </w:r>
                  <w:r>
                    <w:rPr>
                      <w:sz w:val="18"/>
                      <w:szCs w:val="18"/>
                    </w:rPr>
                    <w:t>制</w:t>
                  </w:r>
                </w:p>
              </w:tc>
              <w:tc>
                <w:tcPr>
                  <w:tcW w:w="1275" w:type="dxa"/>
                  <w:shd w:val="clear" w:color="auto" w:fill="auto"/>
                  <w:vAlign w:val="center"/>
                </w:tcPr>
                <w:p>
                  <w:pPr>
                    <w:jc w:val="center"/>
                    <w:rPr>
                      <w:sz w:val="18"/>
                      <w:szCs w:val="18"/>
                    </w:rPr>
                  </w:pPr>
                  <w:r>
                    <w:rPr>
                      <w:rFonts w:hint="eastAsia"/>
                      <w:sz w:val="18"/>
                      <w:szCs w:val="18"/>
                    </w:rPr>
                    <w:t>废</w:t>
                  </w:r>
                  <w:r>
                    <w:rPr>
                      <w:sz w:val="18"/>
                      <w:szCs w:val="18"/>
                    </w:rPr>
                    <w:t>石墨电极</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委托利用，收集后外售废品回收站</w:t>
                  </w:r>
                </w:p>
              </w:tc>
              <w:tc>
                <w:tcPr>
                  <w:tcW w:w="1008" w:type="dxa"/>
                  <w:shd w:val="clear" w:color="auto" w:fill="auto"/>
                  <w:vAlign w:val="center"/>
                </w:tcPr>
                <w:p>
                  <w:pPr>
                    <w:jc w:val="center"/>
                    <w:rPr>
                      <w:sz w:val="18"/>
                      <w:szCs w:val="18"/>
                    </w:rPr>
                  </w:pPr>
                  <w:r>
                    <w:rPr>
                      <w:rFonts w:hint="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continue"/>
                  <w:shd w:val="clear" w:color="auto" w:fill="auto"/>
                  <w:vAlign w:val="center"/>
                </w:tcPr>
                <w:p>
                  <w:pPr>
                    <w:adjustRightInd w:val="0"/>
                    <w:snapToGrid w:val="0"/>
                    <w:jc w:val="center"/>
                    <w:rPr>
                      <w:sz w:val="18"/>
                      <w:szCs w:val="18"/>
                    </w:rPr>
                  </w:pPr>
                </w:p>
              </w:tc>
              <w:tc>
                <w:tcPr>
                  <w:tcW w:w="1275" w:type="dxa"/>
                  <w:shd w:val="clear" w:color="auto" w:fill="auto"/>
                  <w:vAlign w:val="center"/>
                </w:tcPr>
                <w:p>
                  <w:pPr>
                    <w:jc w:val="center"/>
                    <w:rPr>
                      <w:sz w:val="18"/>
                      <w:szCs w:val="18"/>
                    </w:rPr>
                  </w:pPr>
                  <w:r>
                    <w:rPr>
                      <w:rFonts w:hint="eastAsia"/>
                      <w:sz w:val="18"/>
                      <w:szCs w:val="18"/>
                    </w:rPr>
                    <w:t>破损</w:t>
                  </w:r>
                  <w:r>
                    <w:rPr>
                      <w:sz w:val="18"/>
                      <w:szCs w:val="18"/>
                    </w:rPr>
                    <w:t>石英</w:t>
                  </w:r>
                  <w:r>
                    <w:rPr>
                      <w:rFonts w:hint="eastAsia"/>
                      <w:sz w:val="18"/>
                      <w:szCs w:val="18"/>
                    </w:rPr>
                    <w:t>板</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委托利用，收集后外售石英废料</w:t>
                  </w:r>
                  <w:r>
                    <w:rPr>
                      <w:sz w:val="18"/>
                      <w:szCs w:val="18"/>
                    </w:rPr>
                    <w:t>回收厂家</w:t>
                  </w:r>
                </w:p>
              </w:tc>
              <w:tc>
                <w:tcPr>
                  <w:tcW w:w="1008" w:type="dxa"/>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continue"/>
                  <w:shd w:val="clear" w:color="auto" w:fill="auto"/>
                  <w:vAlign w:val="center"/>
                </w:tcPr>
                <w:p>
                  <w:pPr>
                    <w:adjustRightInd w:val="0"/>
                    <w:snapToGrid w:val="0"/>
                    <w:jc w:val="center"/>
                    <w:rPr>
                      <w:sz w:val="18"/>
                      <w:szCs w:val="18"/>
                    </w:rPr>
                  </w:pPr>
                </w:p>
              </w:tc>
              <w:tc>
                <w:tcPr>
                  <w:tcW w:w="1275" w:type="dxa"/>
                  <w:shd w:val="clear" w:color="auto" w:fill="auto"/>
                  <w:vAlign w:val="center"/>
                </w:tcPr>
                <w:p>
                  <w:pPr>
                    <w:jc w:val="center"/>
                    <w:rPr>
                      <w:sz w:val="18"/>
                      <w:szCs w:val="18"/>
                    </w:rPr>
                  </w:pPr>
                  <w:r>
                    <w:rPr>
                      <w:rFonts w:hint="eastAsia"/>
                      <w:sz w:val="18"/>
                      <w:szCs w:val="18"/>
                    </w:rPr>
                    <w:t>废</w:t>
                  </w:r>
                  <w:r>
                    <w:rPr>
                      <w:sz w:val="18"/>
                      <w:szCs w:val="18"/>
                    </w:rPr>
                    <w:t>模具</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委托利用，收集后外售废品回收站</w:t>
                  </w:r>
                </w:p>
              </w:tc>
              <w:tc>
                <w:tcPr>
                  <w:tcW w:w="1008" w:type="dxa"/>
                  <w:shd w:val="clear" w:color="auto" w:fill="auto"/>
                  <w:vAlign w:val="center"/>
                </w:tcPr>
                <w:p>
                  <w:pPr>
                    <w:jc w:val="center"/>
                    <w:rPr>
                      <w:sz w:val="18"/>
                      <w:szCs w:val="18"/>
                    </w:rPr>
                  </w:pPr>
                  <w:r>
                    <w:rPr>
                      <w:rFonts w:hint="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检验</w:t>
                  </w:r>
                </w:p>
              </w:tc>
              <w:tc>
                <w:tcPr>
                  <w:tcW w:w="1275" w:type="dxa"/>
                  <w:shd w:val="clear" w:color="auto" w:fill="auto"/>
                  <w:vAlign w:val="center"/>
                </w:tcPr>
                <w:p>
                  <w:pPr>
                    <w:jc w:val="center"/>
                    <w:rPr>
                      <w:sz w:val="18"/>
                      <w:szCs w:val="18"/>
                    </w:rPr>
                  </w:pPr>
                  <w:r>
                    <w:rPr>
                      <w:rFonts w:hint="eastAsia"/>
                      <w:sz w:val="18"/>
                      <w:szCs w:val="18"/>
                    </w:rPr>
                    <w:t>废</w:t>
                  </w:r>
                  <w:r>
                    <w:rPr>
                      <w:sz w:val="18"/>
                      <w:szCs w:val="18"/>
                    </w:rPr>
                    <w:t>坩埚</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委托利用，收集后外售石英废料</w:t>
                  </w:r>
                  <w:r>
                    <w:rPr>
                      <w:sz w:val="18"/>
                      <w:szCs w:val="18"/>
                    </w:rPr>
                    <w:t>回收厂家</w:t>
                  </w:r>
                </w:p>
              </w:tc>
              <w:tc>
                <w:tcPr>
                  <w:tcW w:w="1008" w:type="dxa"/>
                  <w:shd w:val="clear" w:color="auto" w:fill="auto"/>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浮砂</w:t>
                  </w:r>
                  <w:r>
                    <w:rPr>
                      <w:sz w:val="18"/>
                      <w:szCs w:val="18"/>
                    </w:rPr>
                    <w:t>清理</w:t>
                  </w:r>
                </w:p>
              </w:tc>
              <w:tc>
                <w:tcPr>
                  <w:tcW w:w="1275" w:type="dxa"/>
                  <w:shd w:val="clear" w:color="auto" w:fill="auto"/>
                  <w:vAlign w:val="center"/>
                </w:tcPr>
                <w:p>
                  <w:pPr>
                    <w:jc w:val="center"/>
                    <w:rPr>
                      <w:sz w:val="18"/>
                      <w:szCs w:val="18"/>
                    </w:rPr>
                  </w:pPr>
                  <w:r>
                    <w:rPr>
                      <w:rFonts w:hint="eastAsia"/>
                      <w:sz w:val="18"/>
                      <w:szCs w:val="18"/>
                    </w:rPr>
                    <w:t>浮砂</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自行</w:t>
                  </w:r>
                  <w:r>
                    <w:rPr>
                      <w:sz w:val="18"/>
                      <w:szCs w:val="18"/>
                    </w:rPr>
                    <w:t>利用，收集后回用于生产</w:t>
                  </w:r>
                </w:p>
              </w:tc>
              <w:tc>
                <w:tcPr>
                  <w:tcW w:w="1008" w:type="dxa"/>
                  <w:shd w:val="clear" w:color="auto" w:fill="auto"/>
                  <w:vAlign w:val="center"/>
                </w:tcPr>
                <w:p>
                  <w:pPr>
                    <w:jc w:val="center"/>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adjustRightInd w:val="0"/>
                    <w:snapToGrid w:val="0"/>
                    <w:jc w:val="center"/>
                    <w:rPr>
                      <w:sz w:val="18"/>
                      <w:szCs w:val="18"/>
                    </w:rPr>
                  </w:pPr>
                  <w:r>
                    <w:rPr>
                      <w:rFonts w:hint="eastAsia"/>
                      <w:sz w:val="18"/>
                      <w:szCs w:val="18"/>
                    </w:rPr>
                    <w:t>切割</w:t>
                  </w:r>
                  <w:r>
                    <w:rPr>
                      <w:sz w:val="18"/>
                      <w:szCs w:val="18"/>
                    </w:rPr>
                    <w:t>倒角、割管</w:t>
                  </w:r>
                </w:p>
              </w:tc>
              <w:tc>
                <w:tcPr>
                  <w:tcW w:w="1275" w:type="dxa"/>
                  <w:shd w:val="clear" w:color="auto" w:fill="auto"/>
                  <w:vAlign w:val="center"/>
                </w:tcPr>
                <w:p>
                  <w:pPr>
                    <w:jc w:val="center"/>
                    <w:rPr>
                      <w:sz w:val="18"/>
                      <w:szCs w:val="18"/>
                    </w:rPr>
                  </w:pPr>
                  <w:r>
                    <w:rPr>
                      <w:rFonts w:hint="eastAsia"/>
                      <w:sz w:val="18"/>
                      <w:szCs w:val="18"/>
                    </w:rPr>
                    <w:t>边角料</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widowControl/>
                    <w:jc w:val="center"/>
                    <w:rPr>
                      <w:sz w:val="18"/>
                      <w:szCs w:val="18"/>
                    </w:rPr>
                  </w:pPr>
                  <w:r>
                    <w:rPr>
                      <w:sz w:val="18"/>
                      <w:szCs w:val="18"/>
                    </w:rPr>
                    <w:t>SW17；900-010-S17</w:t>
                  </w:r>
                </w:p>
              </w:tc>
              <w:tc>
                <w:tcPr>
                  <w:tcW w:w="1701" w:type="dxa"/>
                  <w:shd w:val="clear" w:color="auto" w:fill="auto"/>
                  <w:vAlign w:val="center"/>
                </w:tcPr>
                <w:p>
                  <w:pPr>
                    <w:adjustRightInd w:val="0"/>
                    <w:snapToGrid w:val="0"/>
                    <w:jc w:val="center"/>
                    <w:rPr>
                      <w:sz w:val="18"/>
                      <w:szCs w:val="18"/>
                    </w:rPr>
                  </w:pPr>
                  <w:r>
                    <w:rPr>
                      <w:rFonts w:hint="eastAsia"/>
                      <w:sz w:val="18"/>
                      <w:szCs w:val="18"/>
                    </w:rPr>
                    <w:t>委托利用，收集后外售石英废料</w:t>
                  </w:r>
                  <w:r>
                    <w:rPr>
                      <w:sz w:val="18"/>
                      <w:szCs w:val="18"/>
                    </w:rPr>
                    <w:t>回收厂家</w:t>
                  </w:r>
                </w:p>
              </w:tc>
              <w:tc>
                <w:tcPr>
                  <w:tcW w:w="1008" w:type="dxa"/>
                  <w:shd w:val="clear" w:color="auto" w:fill="auto"/>
                  <w:vAlign w:val="center"/>
                </w:tcPr>
                <w:p>
                  <w:pPr>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jc w:val="center"/>
                    <w:rPr>
                      <w:bCs/>
                      <w:sz w:val="18"/>
                      <w:szCs w:val="18"/>
                    </w:rPr>
                  </w:pPr>
                  <w:r>
                    <w:rPr>
                      <w:rFonts w:hint="eastAsia"/>
                      <w:bCs/>
                      <w:sz w:val="18"/>
                      <w:szCs w:val="18"/>
                    </w:rPr>
                    <w:t>碱液</w:t>
                  </w:r>
                  <w:r>
                    <w:rPr>
                      <w:bCs/>
                      <w:sz w:val="18"/>
                      <w:szCs w:val="18"/>
                    </w:rPr>
                    <w:t>配制</w:t>
                  </w:r>
                </w:p>
              </w:tc>
              <w:tc>
                <w:tcPr>
                  <w:tcW w:w="1275" w:type="dxa"/>
                  <w:shd w:val="clear" w:color="auto" w:fill="auto"/>
                  <w:vAlign w:val="center"/>
                </w:tcPr>
                <w:p>
                  <w:pPr>
                    <w:adjustRightInd w:val="0"/>
                    <w:snapToGrid w:val="0"/>
                    <w:jc w:val="center"/>
                    <w:rPr>
                      <w:bCs/>
                      <w:sz w:val="18"/>
                      <w:szCs w:val="18"/>
                    </w:rPr>
                  </w:pPr>
                  <w:r>
                    <w:rPr>
                      <w:rFonts w:hint="eastAsia"/>
                      <w:bCs/>
                      <w:sz w:val="18"/>
                      <w:szCs w:val="18"/>
                    </w:rPr>
                    <w:t>废氢氧化钠</w:t>
                  </w:r>
                  <w:r>
                    <w:rPr>
                      <w:bCs/>
                      <w:sz w:val="18"/>
                      <w:szCs w:val="18"/>
                    </w:rPr>
                    <w:t>包装袋</w:t>
                  </w:r>
                </w:p>
              </w:tc>
              <w:tc>
                <w:tcPr>
                  <w:tcW w:w="992" w:type="dxa"/>
                  <w:vMerge w:val="restart"/>
                  <w:shd w:val="clear" w:color="auto" w:fill="auto"/>
                  <w:vAlign w:val="center"/>
                </w:tcPr>
                <w:p>
                  <w:pPr>
                    <w:jc w:val="center"/>
                    <w:rPr>
                      <w:bCs/>
                      <w:sz w:val="18"/>
                      <w:szCs w:val="18"/>
                    </w:rPr>
                  </w:pPr>
                  <w:r>
                    <w:rPr>
                      <w:rFonts w:hint="eastAsia"/>
                      <w:bCs/>
                      <w:sz w:val="18"/>
                      <w:szCs w:val="18"/>
                    </w:rPr>
                    <w:t>危废</w:t>
                  </w:r>
                  <w:r>
                    <w:rPr>
                      <w:bCs/>
                      <w:sz w:val="18"/>
                      <w:szCs w:val="18"/>
                    </w:rPr>
                    <w:t>库</w:t>
                  </w:r>
                </w:p>
              </w:tc>
              <w:tc>
                <w:tcPr>
                  <w:tcW w:w="1843" w:type="dxa"/>
                  <w:shd w:val="clear" w:color="auto" w:fill="auto"/>
                  <w:vAlign w:val="center"/>
                </w:tcPr>
                <w:p>
                  <w:pPr>
                    <w:adjustRightInd w:val="0"/>
                    <w:snapToGrid w:val="0"/>
                    <w:jc w:val="center"/>
                    <w:rPr>
                      <w:sz w:val="18"/>
                      <w:szCs w:val="18"/>
                    </w:rPr>
                  </w:pPr>
                  <w:r>
                    <w:rPr>
                      <w:sz w:val="18"/>
                      <w:szCs w:val="18"/>
                    </w:rPr>
                    <w:t>HW49</w:t>
                  </w:r>
                  <w:r>
                    <w:rPr>
                      <w:rFonts w:hint="eastAsia"/>
                      <w:sz w:val="18"/>
                      <w:szCs w:val="18"/>
                    </w:rPr>
                    <w:t>；</w:t>
                  </w:r>
                  <w:r>
                    <w:rPr>
                      <w:sz w:val="18"/>
                      <w:szCs w:val="18"/>
                    </w:rPr>
                    <w:t>900-041-49</w:t>
                  </w:r>
                </w:p>
              </w:tc>
              <w:tc>
                <w:tcPr>
                  <w:tcW w:w="1701" w:type="dxa"/>
                  <w:vMerge w:val="restart"/>
                  <w:shd w:val="clear" w:color="auto" w:fill="auto"/>
                  <w:vAlign w:val="center"/>
                </w:tcPr>
                <w:p>
                  <w:pPr>
                    <w:jc w:val="center"/>
                    <w:rPr>
                      <w:bCs/>
                      <w:sz w:val="18"/>
                      <w:szCs w:val="18"/>
                    </w:rPr>
                  </w:pPr>
                  <w:r>
                    <w:rPr>
                      <w:rFonts w:hint="eastAsia"/>
                      <w:bCs/>
                      <w:sz w:val="18"/>
                      <w:szCs w:val="18"/>
                    </w:rPr>
                    <w:t>委托</w:t>
                  </w:r>
                  <w:r>
                    <w:rPr>
                      <w:bCs/>
                      <w:sz w:val="18"/>
                      <w:szCs w:val="18"/>
                    </w:rPr>
                    <w:t>处置，</w:t>
                  </w:r>
                  <w:r>
                    <w:rPr>
                      <w:rFonts w:hint="eastAsia"/>
                      <w:bCs/>
                      <w:sz w:val="18"/>
                      <w:szCs w:val="18"/>
                    </w:rPr>
                    <w:t>暂存于危废库，委托有资质单位处理</w:t>
                  </w:r>
                </w:p>
              </w:tc>
              <w:tc>
                <w:tcPr>
                  <w:tcW w:w="1008" w:type="dxa"/>
                  <w:shd w:val="clear" w:color="auto" w:fill="auto"/>
                  <w:vAlign w:val="center"/>
                </w:tcPr>
                <w:p>
                  <w:pPr>
                    <w:jc w:val="center"/>
                    <w:rPr>
                      <w:sz w:val="18"/>
                      <w:szCs w:val="18"/>
                    </w:rPr>
                  </w:pPr>
                  <w:r>
                    <w:rPr>
                      <w:sz w:val="18"/>
                      <w:szCs w:val="18"/>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jc w:val="center"/>
                    <w:rPr>
                      <w:bCs/>
                      <w:sz w:val="18"/>
                      <w:szCs w:val="18"/>
                    </w:rPr>
                  </w:pPr>
                  <w:r>
                    <w:rPr>
                      <w:rFonts w:hint="eastAsia"/>
                      <w:bCs/>
                      <w:sz w:val="18"/>
                      <w:szCs w:val="18"/>
                    </w:rPr>
                    <w:t>酸雾</w:t>
                  </w:r>
                  <w:r>
                    <w:rPr>
                      <w:bCs/>
                      <w:sz w:val="18"/>
                      <w:szCs w:val="18"/>
                    </w:rPr>
                    <w:t>吸收</w:t>
                  </w:r>
                </w:p>
              </w:tc>
              <w:tc>
                <w:tcPr>
                  <w:tcW w:w="1275" w:type="dxa"/>
                  <w:shd w:val="clear" w:color="auto" w:fill="auto"/>
                  <w:vAlign w:val="center"/>
                </w:tcPr>
                <w:p>
                  <w:pPr>
                    <w:adjustRightInd w:val="0"/>
                    <w:snapToGrid w:val="0"/>
                    <w:ind w:left="-42" w:leftChars="-20" w:right="-42" w:rightChars="-20"/>
                    <w:jc w:val="center"/>
                    <w:rPr>
                      <w:bCs/>
                      <w:sz w:val="18"/>
                      <w:szCs w:val="18"/>
                    </w:rPr>
                  </w:pPr>
                  <w:r>
                    <w:rPr>
                      <w:rFonts w:hint="eastAsia"/>
                      <w:bCs/>
                      <w:sz w:val="18"/>
                      <w:szCs w:val="18"/>
                    </w:rPr>
                    <w:t>废</w:t>
                  </w:r>
                  <w:r>
                    <w:rPr>
                      <w:bCs/>
                      <w:sz w:val="18"/>
                      <w:szCs w:val="18"/>
                    </w:rPr>
                    <w:t>酸雾吸收液</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adjustRightInd w:val="0"/>
                    <w:snapToGrid w:val="0"/>
                    <w:jc w:val="center"/>
                    <w:rPr>
                      <w:sz w:val="18"/>
                      <w:szCs w:val="18"/>
                    </w:rPr>
                  </w:pPr>
                  <w:r>
                    <w:rPr>
                      <w:sz w:val="18"/>
                      <w:szCs w:val="18"/>
                    </w:rPr>
                    <w:t>HW49</w:t>
                  </w:r>
                  <w:r>
                    <w:rPr>
                      <w:rFonts w:hint="eastAsia"/>
                      <w:sz w:val="18"/>
                      <w:szCs w:val="18"/>
                    </w:rPr>
                    <w:t>；</w:t>
                  </w:r>
                  <w:r>
                    <w:rPr>
                      <w:sz w:val="18"/>
                      <w:szCs w:val="18"/>
                    </w:rPr>
                    <w:t>772-006-49</w:t>
                  </w:r>
                </w:p>
              </w:tc>
              <w:tc>
                <w:tcPr>
                  <w:tcW w:w="1701" w:type="dxa"/>
                  <w:vMerge w:val="continue"/>
                  <w:shd w:val="clear" w:color="auto" w:fill="auto"/>
                  <w:vAlign w:val="center"/>
                </w:tcPr>
                <w:p>
                  <w:pPr>
                    <w:jc w:val="center"/>
                    <w:rPr>
                      <w:bCs/>
                      <w:sz w:val="18"/>
                      <w:szCs w:val="18"/>
                    </w:rPr>
                  </w:pPr>
                </w:p>
              </w:tc>
              <w:tc>
                <w:tcPr>
                  <w:tcW w:w="1008" w:type="dxa"/>
                  <w:shd w:val="clear" w:color="auto" w:fill="auto"/>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jc w:val="center"/>
                    <w:rPr>
                      <w:bCs/>
                      <w:sz w:val="18"/>
                      <w:szCs w:val="18"/>
                    </w:rPr>
                  </w:pPr>
                  <w:r>
                    <w:rPr>
                      <w:rFonts w:hint="eastAsia"/>
                      <w:bCs/>
                      <w:sz w:val="18"/>
                      <w:szCs w:val="18"/>
                    </w:rPr>
                    <w:t>浸酸、酸化提纯</w:t>
                  </w:r>
                </w:p>
              </w:tc>
              <w:tc>
                <w:tcPr>
                  <w:tcW w:w="1275" w:type="dxa"/>
                  <w:shd w:val="clear" w:color="auto" w:fill="auto"/>
                  <w:vAlign w:val="center"/>
                </w:tcPr>
                <w:p>
                  <w:pPr>
                    <w:adjustRightInd w:val="0"/>
                    <w:snapToGrid w:val="0"/>
                    <w:ind w:left="-42" w:leftChars="-20" w:right="-42" w:rightChars="-20"/>
                    <w:jc w:val="center"/>
                    <w:rPr>
                      <w:bCs/>
                      <w:sz w:val="18"/>
                      <w:szCs w:val="18"/>
                    </w:rPr>
                  </w:pPr>
                  <w:r>
                    <w:rPr>
                      <w:bCs/>
                      <w:sz w:val="18"/>
                      <w:szCs w:val="18"/>
                    </w:rPr>
                    <w:t>废酸液</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adjustRightInd w:val="0"/>
                    <w:snapToGrid w:val="0"/>
                    <w:jc w:val="center"/>
                    <w:rPr>
                      <w:sz w:val="18"/>
                      <w:szCs w:val="18"/>
                    </w:rPr>
                  </w:pPr>
                  <w:r>
                    <w:rPr>
                      <w:sz w:val="18"/>
                      <w:szCs w:val="18"/>
                    </w:rPr>
                    <w:t>HW34</w:t>
                  </w:r>
                  <w:r>
                    <w:rPr>
                      <w:rFonts w:hint="eastAsia"/>
                      <w:sz w:val="18"/>
                      <w:szCs w:val="18"/>
                    </w:rPr>
                    <w:t>；</w:t>
                  </w:r>
                  <w:r>
                    <w:rPr>
                      <w:sz w:val="18"/>
                      <w:szCs w:val="18"/>
                    </w:rPr>
                    <w:t>900-308-34</w:t>
                  </w:r>
                </w:p>
              </w:tc>
              <w:tc>
                <w:tcPr>
                  <w:tcW w:w="1701" w:type="dxa"/>
                  <w:vMerge w:val="continue"/>
                  <w:shd w:val="clear" w:color="auto" w:fill="auto"/>
                  <w:vAlign w:val="center"/>
                </w:tcPr>
                <w:p>
                  <w:pPr>
                    <w:jc w:val="center"/>
                    <w:rPr>
                      <w:bCs/>
                      <w:sz w:val="18"/>
                      <w:szCs w:val="18"/>
                    </w:rPr>
                  </w:pPr>
                </w:p>
              </w:tc>
              <w:tc>
                <w:tcPr>
                  <w:tcW w:w="1008" w:type="dxa"/>
                  <w:shd w:val="clear" w:color="auto" w:fill="auto"/>
                  <w:vAlign w:val="center"/>
                </w:tcPr>
                <w:p>
                  <w:pPr>
                    <w:jc w:val="center"/>
                    <w:rPr>
                      <w:sz w:val="18"/>
                      <w:szCs w:val="18"/>
                    </w:rPr>
                  </w:pPr>
                  <w:r>
                    <w:rPr>
                      <w:sz w:val="18"/>
                      <w:szCs w:val="18"/>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restart"/>
                  <w:shd w:val="clear" w:color="auto" w:fill="auto"/>
                  <w:vAlign w:val="center"/>
                </w:tcPr>
                <w:p>
                  <w:pPr>
                    <w:jc w:val="center"/>
                    <w:rPr>
                      <w:bCs/>
                      <w:sz w:val="18"/>
                      <w:szCs w:val="18"/>
                    </w:rPr>
                  </w:pPr>
                  <w:r>
                    <w:rPr>
                      <w:rFonts w:hint="eastAsia"/>
                      <w:bCs/>
                      <w:sz w:val="18"/>
                      <w:szCs w:val="18"/>
                    </w:rPr>
                    <w:t>设备维护</w:t>
                  </w:r>
                </w:p>
              </w:tc>
              <w:tc>
                <w:tcPr>
                  <w:tcW w:w="1275" w:type="dxa"/>
                  <w:shd w:val="clear" w:color="auto" w:fill="auto"/>
                  <w:vAlign w:val="center"/>
                </w:tcPr>
                <w:p>
                  <w:pPr>
                    <w:adjustRightInd w:val="0"/>
                    <w:snapToGrid w:val="0"/>
                    <w:jc w:val="center"/>
                    <w:rPr>
                      <w:bCs/>
                      <w:sz w:val="18"/>
                      <w:szCs w:val="18"/>
                    </w:rPr>
                  </w:pPr>
                  <w:r>
                    <w:rPr>
                      <w:rFonts w:hint="eastAsia"/>
                      <w:bCs/>
                      <w:sz w:val="18"/>
                      <w:szCs w:val="18"/>
                    </w:rPr>
                    <w:t>废润滑油</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adjustRightInd w:val="0"/>
                    <w:snapToGrid w:val="0"/>
                    <w:jc w:val="center"/>
                    <w:rPr>
                      <w:sz w:val="18"/>
                      <w:szCs w:val="18"/>
                    </w:rPr>
                  </w:pPr>
                  <w:r>
                    <w:rPr>
                      <w:sz w:val="18"/>
                      <w:szCs w:val="18"/>
                    </w:rPr>
                    <w:t>HW08</w:t>
                  </w:r>
                  <w:r>
                    <w:rPr>
                      <w:rFonts w:hint="eastAsia"/>
                      <w:sz w:val="18"/>
                      <w:szCs w:val="18"/>
                    </w:rPr>
                    <w:t>；</w:t>
                  </w:r>
                  <w:r>
                    <w:rPr>
                      <w:rFonts w:hint="eastAsia"/>
                      <w:bCs/>
                      <w:sz w:val="18"/>
                      <w:szCs w:val="18"/>
                    </w:rPr>
                    <w:t>900-2</w:t>
                  </w:r>
                  <w:r>
                    <w:rPr>
                      <w:bCs/>
                      <w:sz w:val="18"/>
                      <w:szCs w:val="18"/>
                    </w:rPr>
                    <w:t>17</w:t>
                  </w:r>
                  <w:r>
                    <w:rPr>
                      <w:rFonts w:hint="eastAsia"/>
                      <w:bCs/>
                      <w:sz w:val="18"/>
                      <w:szCs w:val="18"/>
                    </w:rPr>
                    <w:t>-08</w:t>
                  </w:r>
                </w:p>
              </w:tc>
              <w:tc>
                <w:tcPr>
                  <w:tcW w:w="1701" w:type="dxa"/>
                  <w:vMerge w:val="continue"/>
                  <w:shd w:val="clear" w:color="auto" w:fill="auto"/>
                  <w:vAlign w:val="center"/>
                </w:tcPr>
                <w:p>
                  <w:pPr>
                    <w:jc w:val="center"/>
                    <w:rPr>
                      <w:bCs/>
                      <w:sz w:val="18"/>
                      <w:szCs w:val="18"/>
                    </w:rPr>
                  </w:pPr>
                </w:p>
              </w:tc>
              <w:tc>
                <w:tcPr>
                  <w:tcW w:w="1008" w:type="dxa"/>
                  <w:shd w:val="clear" w:color="auto" w:fill="auto"/>
                  <w:vAlign w:val="center"/>
                </w:tcPr>
                <w:p>
                  <w:pPr>
                    <w:adjustRightInd w:val="0"/>
                    <w:snapToGrid w:val="0"/>
                    <w:jc w:val="center"/>
                    <w:rPr>
                      <w:sz w:val="18"/>
                      <w:szCs w:val="18"/>
                    </w:rPr>
                  </w:pPr>
                  <w:r>
                    <w:rPr>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continue"/>
                  <w:shd w:val="clear" w:color="auto" w:fill="auto"/>
                  <w:vAlign w:val="center"/>
                </w:tcPr>
                <w:p>
                  <w:pPr>
                    <w:jc w:val="center"/>
                    <w:rPr>
                      <w:bCs/>
                      <w:sz w:val="18"/>
                      <w:szCs w:val="18"/>
                    </w:rPr>
                  </w:pPr>
                </w:p>
              </w:tc>
              <w:tc>
                <w:tcPr>
                  <w:tcW w:w="1275" w:type="dxa"/>
                  <w:shd w:val="clear" w:color="auto" w:fill="auto"/>
                  <w:vAlign w:val="center"/>
                </w:tcPr>
                <w:p>
                  <w:pPr>
                    <w:adjustRightInd w:val="0"/>
                    <w:snapToGrid w:val="0"/>
                    <w:jc w:val="center"/>
                    <w:rPr>
                      <w:bCs/>
                      <w:sz w:val="18"/>
                      <w:szCs w:val="18"/>
                    </w:rPr>
                  </w:pPr>
                  <w:r>
                    <w:rPr>
                      <w:rFonts w:hint="eastAsia"/>
                      <w:bCs/>
                      <w:sz w:val="18"/>
                      <w:szCs w:val="18"/>
                    </w:rPr>
                    <w:t>废</w:t>
                  </w:r>
                  <w:r>
                    <w:rPr>
                      <w:bCs/>
                      <w:sz w:val="18"/>
                      <w:szCs w:val="18"/>
                    </w:rPr>
                    <w:t>液压油</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adjustRightInd w:val="0"/>
                    <w:snapToGrid w:val="0"/>
                    <w:jc w:val="center"/>
                    <w:rPr>
                      <w:sz w:val="18"/>
                      <w:szCs w:val="18"/>
                    </w:rPr>
                  </w:pPr>
                  <w:r>
                    <w:rPr>
                      <w:sz w:val="18"/>
                      <w:szCs w:val="18"/>
                    </w:rPr>
                    <w:t>HW08</w:t>
                  </w:r>
                  <w:r>
                    <w:rPr>
                      <w:rFonts w:hint="eastAsia"/>
                      <w:sz w:val="18"/>
                      <w:szCs w:val="18"/>
                    </w:rPr>
                    <w:t>；</w:t>
                  </w:r>
                  <w:r>
                    <w:rPr>
                      <w:rFonts w:hint="eastAsia"/>
                      <w:bCs/>
                      <w:sz w:val="18"/>
                      <w:szCs w:val="18"/>
                    </w:rPr>
                    <w:t>900-2</w:t>
                  </w:r>
                  <w:r>
                    <w:rPr>
                      <w:bCs/>
                      <w:sz w:val="18"/>
                      <w:szCs w:val="18"/>
                    </w:rPr>
                    <w:t>18</w:t>
                  </w:r>
                  <w:r>
                    <w:rPr>
                      <w:rFonts w:hint="eastAsia"/>
                      <w:bCs/>
                      <w:sz w:val="18"/>
                      <w:szCs w:val="18"/>
                    </w:rPr>
                    <w:t>-08</w:t>
                  </w:r>
                </w:p>
              </w:tc>
              <w:tc>
                <w:tcPr>
                  <w:tcW w:w="1701" w:type="dxa"/>
                  <w:vMerge w:val="continue"/>
                  <w:shd w:val="clear" w:color="auto" w:fill="auto"/>
                  <w:vAlign w:val="center"/>
                </w:tcPr>
                <w:p>
                  <w:pPr>
                    <w:jc w:val="center"/>
                    <w:rPr>
                      <w:bCs/>
                      <w:sz w:val="18"/>
                      <w:szCs w:val="18"/>
                    </w:rPr>
                  </w:pPr>
                </w:p>
              </w:tc>
              <w:tc>
                <w:tcPr>
                  <w:tcW w:w="1008" w:type="dxa"/>
                  <w:shd w:val="clear" w:color="auto" w:fill="auto"/>
                  <w:vAlign w:val="center"/>
                </w:tcPr>
                <w:p>
                  <w:pPr>
                    <w:adjustRightInd w:val="0"/>
                    <w:snapToGrid w:val="0"/>
                    <w:jc w:val="center"/>
                    <w:rPr>
                      <w:sz w:val="18"/>
                      <w:szCs w:val="18"/>
                    </w:rPr>
                  </w:pPr>
                  <w:r>
                    <w:rPr>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Merge w:val="continue"/>
                  <w:shd w:val="clear" w:color="auto" w:fill="auto"/>
                  <w:vAlign w:val="center"/>
                </w:tcPr>
                <w:p>
                  <w:pPr>
                    <w:jc w:val="center"/>
                    <w:rPr>
                      <w:bCs/>
                      <w:sz w:val="18"/>
                      <w:szCs w:val="18"/>
                    </w:rPr>
                  </w:pPr>
                </w:p>
              </w:tc>
              <w:tc>
                <w:tcPr>
                  <w:tcW w:w="1275" w:type="dxa"/>
                  <w:shd w:val="clear" w:color="auto" w:fill="auto"/>
                  <w:vAlign w:val="center"/>
                </w:tcPr>
                <w:p>
                  <w:pPr>
                    <w:adjustRightInd w:val="0"/>
                    <w:snapToGrid w:val="0"/>
                    <w:jc w:val="center"/>
                    <w:rPr>
                      <w:bCs/>
                      <w:sz w:val="18"/>
                      <w:szCs w:val="18"/>
                    </w:rPr>
                  </w:pPr>
                  <w:r>
                    <w:rPr>
                      <w:rFonts w:hint="eastAsia"/>
                      <w:bCs/>
                      <w:sz w:val="18"/>
                      <w:szCs w:val="18"/>
                    </w:rPr>
                    <w:t>废矿物油桶</w:t>
                  </w:r>
                </w:p>
              </w:tc>
              <w:tc>
                <w:tcPr>
                  <w:tcW w:w="992" w:type="dxa"/>
                  <w:vMerge w:val="continue"/>
                  <w:shd w:val="clear" w:color="auto" w:fill="auto"/>
                  <w:vAlign w:val="center"/>
                </w:tcPr>
                <w:p>
                  <w:pPr>
                    <w:jc w:val="center"/>
                    <w:rPr>
                      <w:bCs/>
                      <w:sz w:val="18"/>
                      <w:szCs w:val="18"/>
                    </w:rPr>
                  </w:pPr>
                </w:p>
              </w:tc>
              <w:tc>
                <w:tcPr>
                  <w:tcW w:w="1843" w:type="dxa"/>
                  <w:shd w:val="clear" w:color="auto" w:fill="auto"/>
                  <w:vAlign w:val="center"/>
                </w:tcPr>
                <w:p>
                  <w:pPr>
                    <w:adjustRightInd w:val="0"/>
                    <w:snapToGrid w:val="0"/>
                    <w:jc w:val="center"/>
                    <w:rPr>
                      <w:sz w:val="18"/>
                      <w:szCs w:val="18"/>
                    </w:rPr>
                  </w:pPr>
                  <w:r>
                    <w:rPr>
                      <w:sz w:val="18"/>
                      <w:szCs w:val="18"/>
                    </w:rPr>
                    <w:t>HW08</w:t>
                  </w:r>
                  <w:r>
                    <w:rPr>
                      <w:rFonts w:hint="eastAsia"/>
                      <w:sz w:val="18"/>
                      <w:szCs w:val="18"/>
                    </w:rPr>
                    <w:t>；</w:t>
                  </w:r>
                  <w:r>
                    <w:rPr>
                      <w:rFonts w:hint="eastAsia"/>
                      <w:bCs/>
                      <w:sz w:val="18"/>
                      <w:szCs w:val="18"/>
                    </w:rPr>
                    <w:t>900-249-08</w:t>
                  </w:r>
                </w:p>
              </w:tc>
              <w:tc>
                <w:tcPr>
                  <w:tcW w:w="1701" w:type="dxa"/>
                  <w:vMerge w:val="continue"/>
                  <w:shd w:val="clear" w:color="auto" w:fill="auto"/>
                  <w:vAlign w:val="center"/>
                </w:tcPr>
                <w:p>
                  <w:pPr>
                    <w:jc w:val="center"/>
                    <w:rPr>
                      <w:bCs/>
                      <w:sz w:val="18"/>
                      <w:szCs w:val="18"/>
                    </w:rPr>
                  </w:pPr>
                </w:p>
              </w:tc>
              <w:tc>
                <w:tcPr>
                  <w:tcW w:w="1008" w:type="dxa"/>
                  <w:shd w:val="clear" w:color="auto" w:fill="auto"/>
                  <w:vAlign w:val="center"/>
                </w:tcPr>
                <w:p>
                  <w:pPr>
                    <w:adjustRightInd w:val="0"/>
                    <w:snapToGrid w:val="0"/>
                    <w:jc w:val="center"/>
                    <w:rPr>
                      <w:sz w:val="18"/>
                      <w:szCs w:val="18"/>
                    </w:rPr>
                  </w:pPr>
                  <w:r>
                    <w:rPr>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shd w:val="clear" w:color="auto" w:fill="auto"/>
                  <w:vAlign w:val="center"/>
                </w:tcPr>
                <w:p>
                  <w:pPr>
                    <w:jc w:val="center"/>
                    <w:rPr>
                      <w:bCs/>
                      <w:sz w:val="18"/>
                      <w:szCs w:val="18"/>
                    </w:rPr>
                  </w:pPr>
                  <w:r>
                    <w:rPr>
                      <w:rFonts w:hint="eastAsia"/>
                      <w:bCs/>
                      <w:sz w:val="18"/>
                      <w:szCs w:val="18"/>
                    </w:rPr>
                    <w:t>职工办公生活</w:t>
                  </w:r>
                </w:p>
              </w:tc>
              <w:tc>
                <w:tcPr>
                  <w:tcW w:w="1275" w:type="dxa"/>
                  <w:shd w:val="clear" w:color="auto" w:fill="auto"/>
                  <w:vAlign w:val="center"/>
                </w:tcPr>
                <w:p>
                  <w:pPr>
                    <w:jc w:val="center"/>
                    <w:rPr>
                      <w:bCs/>
                      <w:sz w:val="18"/>
                      <w:szCs w:val="18"/>
                    </w:rPr>
                  </w:pPr>
                  <w:r>
                    <w:rPr>
                      <w:rFonts w:hint="eastAsia"/>
                      <w:bCs/>
                      <w:sz w:val="18"/>
                      <w:szCs w:val="18"/>
                    </w:rPr>
                    <w:t>生活垃圾</w:t>
                  </w:r>
                </w:p>
              </w:tc>
              <w:tc>
                <w:tcPr>
                  <w:tcW w:w="992" w:type="dxa"/>
                  <w:shd w:val="clear" w:color="auto" w:fill="auto"/>
                  <w:vAlign w:val="center"/>
                </w:tcPr>
                <w:p>
                  <w:pPr>
                    <w:jc w:val="center"/>
                    <w:rPr>
                      <w:bCs/>
                      <w:sz w:val="18"/>
                      <w:szCs w:val="18"/>
                    </w:rPr>
                  </w:pPr>
                  <w:r>
                    <w:rPr>
                      <w:rFonts w:hint="eastAsia"/>
                      <w:bCs/>
                      <w:sz w:val="18"/>
                      <w:szCs w:val="18"/>
                    </w:rPr>
                    <w:t>生活垃圾</w:t>
                  </w:r>
                </w:p>
              </w:tc>
              <w:tc>
                <w:tcPr>
                  <w:tcW w:w="1843" w:type="dxa"/>
                  <w:shd w:val="clear" w:color="auto" w:fill="auto"/>
                  <w:vAlign w:val="center"/>
                </w:tcPr>
                <w:p>
                  <w:pPr>
                    <w:jc w:val="center"/>
                    <w:rPr>
                      <w:bCs/>
                      <w:sz w:val="18"/>
                      <w:szCs w:val="18"/>
                    </w:rPr>
                  </w:pPr>
                  <w:r>
                    <w:rPr>
                      <w:rFonts w:hint="eastAsia"/>
                      <w:bCs/>
                      <w:sz w:val="18"/>
                      <w:szCs w:val="18"/>
                    </w:rPr>
                    <w:t>/</w:t>
                  </w:r>
                </w:p>
              </w:tc>
              <w:tc>
                <w:tcPr>
                  <w:tcW w:w="1701" w:type="dxa"/>
                  <w:shd w:val="clear" w:color="auto" w:fill="auto"/>
                  <w:vAlign w:val="center"/>
                </w:tcPr>
                <w:p>
                  <w:pPr>
                    <w:adjustRightInd w:val="0"/>
                    <w:snapToGrid w:val="0"/>
                    <w:jc w:val="center"/>
                    <w:rPr>
                      <w:sz w:val="18"/>
                      <w:szCs w:val="18"/>
                    </w:rPr>
                  </w:pPr>
                  <w:r>
                    <w:rPr>
                      <w:rFonts w:hint="eastAsia"/>
                      <w:sz w:val="18"/>
                      <w:szCs w:val="18"/>
                    </w:rPr>
                    <w:t>委托</w:t>
                  </w:r>
                  <w:r>
                    <w:rPr>
                      <w:sz w:val="18"/>
                      <w:szCs w:val="18"/>
                    </w:rPr>
                    <w:t>处置，收集后委托环卫部门</w:t>
                  </w:r>
                  <w:r>
                    <w:rPr>
                      <w:rFonts w:hint="eastAsia"/>
                      <w:sz w:val="18"/>
                      <w:szCs w:val="18"/>
                    </w:rPr>
                    <w:t>抽运</w:t>
                  </w:r>
                </w:p>
              </w:tc>
              <w:tc>
                <w:tcPr>
                  <w:tcW w:w="1008" w:type="dxa"/>
                  <w:shd w:val="clear" w:color="auto" w:fill="auto"/>
                  <w:vAlign w:val="center"/>
                </w:tcPr>
                <w:p>
                  <w:pPr>
                    <w:adjustRightInd w:val="0"/>
                    <w:snapToGrid w:val="0"/>
                    <w:jc w:val="center"/>
                    <w:rPr>
                      <w:sz w:val="18"/>
                      <w:szCs w:val="18"/>
                    </w:rPr>
                  </w:pPr>
                  <w:r>
                    <w:rPr>
                      <w:sz w:val="18"/>
                      <w:szCs w:val="18"/>
                    </w:rPr>
                    <w:t>3.0</w:t>
                  </w:r>
                </w:p>
              </w:tc>
            </w:tr>
          </w:tbl>
          <w:p>
            <w:pPr>
              <w:spacing w:line="360" w:lineRule="auto"/>
              <w:ind w:firstLine="422" w:firstLineChars="200"/>
              <w:rPr>
                <w:b/>
                <w:szCs w:val="21"/>
              </w:rPr>
            </w:pPr>
            <w:r>
              <w:rPr>
                <w:rFonts w:hint="eastAsia"/>
                <w:b/>
                <w:szCs w:val="21"/>
              </w:rPr>
              <w:t>（2）</w:t>
            </w:r>
            <w:r>
              <w:rPr>
                <w:b/>
                <w:szCs w:val="21"/>
              </w:rPr>
              <w:t>环境管理要求</w:t>
            </w:r>
          </w:p>
          <w:p>
            <w:pPr>
              <w:autoSpaceDE w:val="0"/>
              <w:autoSpaceDN w:val="0"/>
              <w:spacing w:line="360" w:lineRule="auto"/>
              <w:ind w:firstLine="420" w:firstLineChars="200"/>
              <w:rPr>
                <w:b/>
                <w:szCs w:val="21"/>
              </w:rPr>
            </w:pPr>
            <w:r>
              <w:rPr>
                <w:rFonts w:hint="eastAsia"/>
                <w:bCs/>
                <w:szCs w:val="21"/>
              </w:rPr>
              <w:t>1）</w:t>
            </w:r>
            <w:r>
              <w:rPr>
                <w:bCs/>
                <w:szCs w:val="21"/>
              </w:rPr>
              <w:t>项目产生的一般固废暂存于厂区一般固废暂存间，一般固废暂存间做好防渗、</w:t>
            </w:r>
            <w:r>
              <w:rPr>
                <w:szCs w:val="21"/>
              </w:rPr>
              <w:t>防风、防晒、防雨等措施，设置环境保护图形标志</w:t>
            </w:r>
            <w:r>
              <w:rPr>
                <w:rFonts w:hint="eastAsia"/>
                <w:szCs w:val="21"/>
              </w:rPr>
              <w:t>。</w:t>
            </w:r>
            <w:r>
              <w:rPr>
                <w:szCs w:val="21"/>
              </w:rPr>
              <w:t>暂存场所应按照</w:t>
            </w:r>
            <w:r>
              <w:rPr>
                <w:rFonts w:hint="eastAsia"/>
                <w:szCs w:val="21"/>
              </w:rPr>
              <w:t>《一般工业固体废物贮存和填埋污染控制标准》（GB18599-2020）、《排污许可证申请与核发技术规范 石墨及其他非金属矿物制品制造》（HJ1119-2020）等</w:t>
            </w:r>
            <w:r>
              <w:rPr>
                <w:szCs w:val="21"/>
              </w:rPr>
              <w:t>要求建设。</w:t>
            </w:r>
          </w:p>
          <w:p>
            <w:pPr>
              <w:autoSpaceDE w:val="0"/>
              <w:autoSpaceDN w:val="0"/>
              <w:spacing w:line="360" w:lineRule="auto"/>
              <w:ind w:firstLine="420" w:firstLineChars="200"/>
              <w:rPr>
                <w:szCs w:val="21"/>
              </w:rPr>
            </w:pPr>
            <w:r>
              <w:rPr>
                <w:rFonts w:hint="eastAsia" w:ascii="宋体" w:hAnsi="宋体" w:cs="宋体"/>
                <w:szCs w:val="21"/>
              </w:rPr>
              <w:t>①</w:t>
            </w:r>
            <w:r>
              <w:rPr>
                <w:szCs w:val="21"/>
              </w:rPr>
              <w:t>贮存、处置场的建设类型，必须与将要堆放的一般工业固体废物的类别相一致；</w:t>
            </w:r>
          </w:p>
          <w:p>
            <w:pPr>
              <w:autoSpaceDE w:val="0"/>
              <w:autoSpaceDN w:val="0"/>
              <w:spacing w:line="360" w:lineRule="auto"/>
              <w:ind w:firstLine="420" w:firstLineChars="200"/>
              <w:rPr>
                <w:szCs w:val="21"/>
              </w:rPr>
            </w:pPr>
            <w:r>
              <w:rPr>
                <w:rFonts w:hint="eastAsia" w:ascii="宋体" w:hAnsi="宋体" w:cs="宋体"/>
                <w:szCs w:val="21"/>
              </w:rPr>
              <w:t>②</w:t>
            </w:r>
            <w:r>
              <w:rPr>
                <w:szCs w:val="21"/>
              </w:rPr>
              <w:t>贮存、处置场应采取</w:t>
            </w:r>
            <w:r>
              <w:rPr>
                <w:rFonts w:hint="eastAsia"/>
                <w:szCs w:val="21"/>
              </w:rPr>
              <w:t>防渗漏、</w:t>
            </w:r>
            <w:r>
              <w:rPr>
                <w:szCs w:val="21"/>
              </w:rPr>
              <w:t>防雨淋、防扬尘等环境保护</w:t>
            </w:r>
            <w:r>
              <w:rPr>
                <w:rFonts w:hint="eastAsia"/>
                <w:szCs w:val="21"/>
              </w:rPr>
              <w:t>要求</w:t>
            </w:r>
            <w:r>
              <w:rPr>
                <w:szCs w:val="21"/>
              </w:rPr>
              <w:t>；</w:t>
            </w:r>
          </w:p>
          <w:p>
            <w:pPr>
              <w:autoSpaceDE w:val="0"/>
              <w:autoSpaceDN w:val="0"/>
              <w:spacing w:line="360" w:lineRule="auto"/>
              <w:ind w:firstLine="420" w:firstLineChars="200"/>
              <w:rPr>
                <w:szCs w:val="21"/>
              </w:rPr>
            </w:pPr>
            <w:r>
              <w:rPr>
                <w:rFonts w:hint="eastAsia" w:ascii="宋体" w:hAnsi="宋体" w:cs="宋体"/>
                <w:szCs w:val="21"/>
              </w:rPr>
              <w:t>③</w:t>
            </w:r>
            <w:r>
              <w:rPr>
                <w:szCs w:val="21"/>
              </w:rPr>
              <w:t>为加强监督管理，贮存、处置场应按GB15562.2设置环境保护图形标志；</w:t>
            </w:r>
          </w:p>
          <w:p>
            <w:pPr>
              <w:autoSpaceDE w:val="0"/>
              <w:autoSpaceDN w:val="0"/>
              <w:spacing w:line="360" w:lineRule="auto"/>
              <w:ind w:firstLine="420" w:firstLineChars="200"/>
              <w:rPr>
                <w:szCs w:val="21"/>
              </w:rPr>
            </w:pPr>
            <w:r>
              <w:rPr>
                <w:rFonts w:hint="eastAsia" w:ascii="宋体" w:hAnsi="宋体" w:cs="宋体"/>
                <w:szCs w:val="21"/>
              </w:rPr>
              <w:t>④</w:t>
            </w:r>
            <w:r>
              <w:rPr>
                <w:szCs w:val="21"/>
              </w:rPr>
              <w:t>一般工业固体废物贮存、处置场禁止危险废物和生活垃圾混入；</w:t>
            </w:r>
          </w:p>
          <w:p>
            <w:pPr>
              <w:autoSpaceDE w:val="0"/>
              <w:autoSpaceDN w:val="0"/>
              <w:spacing w:line="360" w:lineRule="auto"/>
              <w:ind w:firstLine="420" w:firstLineChars="200"/>
              <w:rPr>
                <w:szCs w:val="21"/>
              </w:rPr>
            </w:pPr>
            <w:r>
              <w:rPr>
                <w:rFonts w:hint="eastAsia" w:ascii="宋体" w:hAnsi="宋体" w:cs="宋体"/>
                <w:szCs w:val="21"/>
              </w:rPr>
              <w:t>⑤</w:t>
            </w:r>
            <w:r>
              <w:rPr>
                <w:szCs w:val="21"/>
              </w:rPr>
              <w:t>贮存、处置场的使用单位，应建立档案制度。应将入场的一般工业固体废物的种类和数量等资料详细记录在案，长期保存，供随时查阅。</w:t>
            </w:r>
          </w:p>
          <w:p>
            <w:pPr>
              <w:autoSpaceDE w:val="0"/>
              <w:autoSpaceDN w:val="0"/>
              <w:spacing w:line="360" w:lineRule="auto"/>
              <w:ind w:firstLine="420" w:firstLineChars="200"/>
              <w:rPr>
                <w:szCs w:val="21"/>
              </w:rPr>
            </w:pPr>
            <w:r>
              <w:rPr>
                <w:szCs w:val="21"/>
              </w:rPr>
              <w:fldChar w:fldCharType="begin"/>
            </w:r>
            <w:r>
              <w:rPr>
                <w:szCs w:val="21"/>
              </w:rPr>
              <w:instrText xml:space="preserve"> = 6 \* GB3 \* MERGEFORMAT </w:instrText>
            </w:r>
            <w:r>
              <w:rPr>
                <w:szCs w:val="21"/>
              </w:rPr>
              <w:fldChar w:fldCharType="separate"/>
            </w:r>
            <w:r>
              <w:rPr>
                <w:rFonts w:hint="eastAsia" w:ascii="宋体" w:hAnsi="宋体" w:cs="宋体"/>
                <w:szCs w:val="21"/>
              </w:rPr>
              <w:t>⑥</w:t>
            </w:r>
            <w:r>
              <w:rPr>
                <w:szCs w:val="21"/>
              </w:rPr>
              <w:fldChar w:fldCharType="end"/>
            </w:r>
            <w:r>
              <w:rPr>
                <w:szCs w:val="21"/>
              </w:rPr>
              <w:t>加强固体废物收集、贮存、利用、处置等各环节的环境管理，一般工业固体废物和危险废物暂存应采取措施有效防止有毒有害物质渗漏、流失和扬散。</w:t>
            </w:r>
          </w:p>
          <w:p>
            <w:pPr>
              <w:autoSpaceDE w:val="0"/>
              <w:autoSpaceDN w:val="0"/>
              <w:spacing w:line="360" w:lineRule="auto"/>
              <w:ind w:firstLine="420" w:firstLineChars="200"/>
              <w:rPr>
                <w:szCs w:val="21"/>
              </w:rPr>
            </w:pPr>
            <w:r>
              <w:rPr>
                <w:rFonts w:hint="eastAsia" w:ascii="宋体" w:hAnsi="宋体" w:cs="宋体"/>
                <w:szCs w:val="21"/>
                <w:lang w:eastAsia="ja-JP"/>
              </w:rPr>
              <w:t>⑦</w:t>
            </w:r>
            <w:r>
              <w:rPr>
                <w:szCs w:val="21"/>
              </w:rPr>
              <w:t>生产过程中产生的可自行利用的固体废物应尽可能进行综合利用，不能利用的固体废物按照法规标准进行处理处置。</w:t>
            </w:r>
          </w:p>
          <w:p>
            <w:pPr>
              <w:autoSpaceDE w:val="0"/>
              <w:autoSpaceDN w:val="0"/>
              <w:spacing w:line="360" w:lineRule="auto"/>
              <w:ind w:firstLine="420" w:firstLineChars="200"/>
              <w:rPr>
                <w:szCs w:val="21"/>
              </w:rPr>
            </w:pPr>
            <w:r>
              <w:rPr>
                <w:szCs w:val="21"/>
              </w:rPr>
              <w:fldChar w:fldCharType="begin"/>
            </w:r>
            <w:r>
              <w:rPr>
                <w:szCs w:val="21"/>
              </w:rPr>
              <w:instrText xml:space="preserve"> = 8 \* GB3 \* MERGEFORMAT </w:instrText>
            </w:r>
            <w:r>
              <w:rPr>
                <w:szCs w:val="21"/>
              </w:rPr>
              <w:fldChar w:fldCharType="separate"/>
            </w:r>
            <w:r>
              <w:rPr>
                <w:rFonts w:hint="eastAsia" w:ascii="宋体" w:hAnsi="宋体" w:cs="宋体"/>
                <w:szCs w:val="21"/>
              </w:rPr>
              <w:t>⑧</w:t>
            </w:r>
            <w:r>
              <w:rPr>
                <w:szCs w:val="21"/>
              </w:rPr>
              <w:fldChar w:fldCharType="end"/>
            </w:r>
            <w:r>
              <w:rPr>
                <w:szCs w:val="21"/>
              </w:rPr>
              <w:t>固体废物自行综合利用时，应采取有效措施防治二次污染。</w:t>
            </w:r>
          </w:p>
          <w:p>
            <w:pPr>
              <w:autoSpaceDE w:val="0"/>
              <w:autoSpaceDN w:val="0"/>
              <w:spacing w:line="360" w:lineRule="auto"/>
              <w:ind w:firstLine="420" w:firstLineChars="200"/>
              <w:rPr>
                <w:szCs w:val="21"/>
              </w:rPr>
            </w:pPr>
            <w:r>
              <w:rPr>
                <w:rFonts w:hint="eastAsia"/>
                <w:szCs w:val="21"/>
              </w:rPr>
              <w:t>⑨不相容的一般工业固体废物应设置不同的分区进行贮存。</w:t>
            </w:r>
          </w:p>
          <w:p>
            <w:pPr>
              <w:spacing w:line="360" w:lineRule="auto"/>
              <w:ind w:firstLine="420" w:firstLineChars="200"/>
              <w:rPr>
                <w:snapToGrid w:val="0"/>
                <w:szCs w:val="21"/>
              </w:rPr>
            </w:pPr>
            <w:r>
              <w:rPr>
                <w:rFonts w:hint="eastAsia"/>
                <w:szCs w:val="21"/>
              </w:rPr>
              <w:t>2）项目</w:t>
            </w:r>
            <w:r>
              <w:rPr>
                <w:szCs w:val="21"/>
              </w:rPr>
              <w:t>建设一座危废暂存库用于危险废物暂存，设置1</w:t>
            </w:r>
            <w:r>
              <w:rPr>
                <w:rFonts w:hint="eastAsia"/>
                <w:szCs w:val="21"/>
              </w:rPr>
              <w:t>个</w:t>
            </w:r>
            <w:r>
              <w:rPr>
                <w:szCs w:val="21"/>
              </w:rPr>
              <w:t>30t废酸</w:t>
            </w:r>
            <w:r>
              <w:rPr>
                <w:rFonts w:hint="eastAsia"/>
                <w:szCs w:val="21"/>
              </w:rPr>
              <w:t>罐</w:t>
            </w:r>
            <w:r>
              <w:rPr>
                <w:szCs w:val="21"/>
              </w:rPr>
              <w:t>用于废酸液储存</w:t>
            </w:r>
            <w:r>
              <w:rPr>
                <w:rFonts w:hint="eastAsia"/>
                <w:szCs w:val="21"/>
              </w:rPr>
              <w:t>。</w:t>
            </w:r>
            <w:r>
              <w:rPr>
                <w:rFonts w:hint="eastAsia"/>
                <w:snapToGrid w:val="0"/>
                <w:szCs w:val="21"/>
              </w:rPr>
              <w:t>对于危险废物收集、贮存和外运，项目应采取下述措施：</w:t>
            </w:r>
          </w:p>
          <w:p>
            <w:pPr>
              <w:adjustRightInd w:val="0"/>
              <w:snapToGrid w:val="0"/>
              <w:spacing w:line="360" w:lineRule="auto"/>
              <w:ind w:firstLine="420" w:firstLineChars="200"/>
              <w:rPr>
                <w:szCs w:val="21"/>
              </w:rPr>
            </w:pPr>
            <w:r>
              <w:rPr>
                <w:rFonts w:hint="eastAsia" w:cs="宋体"/>
                <w:szCs w:val="21"/>
              </w:rPr>
              <w:t>①</w:t>
            </w:r>
            <w:r>
              <w:rPr>
                <w:rFonts w:hint="eastAsia"/>
                <w:szCs w:val="21"/>
              </w:rPr>
              <w:t>企业应及时将生产过程产生的各种危险废物进行处理，在未处理期间，应集中收集，专人管理，集中贮存，各类危废应按性质不同分类进行贮存。</w:t>
            </w:r>
          </w:p>
          <w:p>
            <w:pPr>
              <w:adjustRightInd w:val="0"/>
              <w:snapToGrid w:val="0"/>
              <w:spacing w:line="360" w:lineRule="auto"/>
              <w:ind w:firstLine="420" w:firstLineChars="200"/>
              <w:rPr>
                <w:szCs w:val="21"/>
              </w:rPr>
            </w:pPr>
            <w:r>
              <w:rPr>
                <w:rFonts w:hint="eastAsia" w:cs="宋体"/>
                <w:szCs w:val="21"/>
              </w:rPr>
              <w:t>②厂内建设规范的危险废物暂存库，</w:t>
            </w:r>
            <w:r>
              <w:rPr>
                <w:rFonts w:hint="eastAsia"/>
                <w:snapToGrid w:val="0"/>
                <w:szCs w:val="21"/>
              </w:rPr>
              <w:t>以混凝土、砖或经防腐处理的钢材等材料建成的相对封闭场所，并设置通风口</w:t>
            </w:r>
            <w:r>
              <w:rPr>
                <w:rFonts w:hint="eastAsia"/>
                <w:szCs w:val="21"/>
              </w:rPr>
              <w:t>，</w:t>
            </w:r>
            <w:r>
              <w:rPr>
                <w:rFonts w:hint="eastAsia"/>
                <w:snapToGrid w:val="0"/>
                <w:szCs w:val="21"/>
              </w:rPr>
              <w:t>设施地面、收集井内壁采用坚固、防渗、防腐蚀，且与危险废物相容的材料建造，设置导流沟及收集池，库内外均需设置危险废物标识，</w:t>
            </w:r>
            <w:r>
              <w:rPr>
                <w:rFonts w:hint="eastAsia"/>
                <w:szCs w:val="21"/>
              </w:rPr>
              <w:t>满足《危险废物贮存污染控制标准》（</w:t>
            </w:r>
            <w:r>
              <w:rPr>
                <w:szCs w:val="21"/>
              </w:rPr>
              <w:t>GB18597-2023</w:t>
            </w:r>
            <w:r>
              <w:rPr>
                <w:rFonts w:hint="eastAsia"/>
                <w:szCs w:val="21"/>
              </w:rPr>
              <w:t>）标准的要求。</w:t>
            </w:r>
          </w:p>
          <w:p>
            <w:pPr>
              <w:adjustRightInd w:val="0"/>
              <w:snapToGrid w:val="0"/>
              <w:spacing w:line="360" w:lineRule="auto"/>
              <w:ind w:firstLine="420" w:firstLineChars="200"/>
              <w:rPr>
                <w:szCs w:val="21"/>
              </w:rPr>
            </w:pPr>
            <w:r>
              <w:rPr>
                <w:rFonts w:hint="eastAsia" w:cs="宋体"/>
                <w:szCs w:val="21"/>
              </w:rPr>
              <w:t>③</w:t>
            </w:r>
            <w:r>
              <w:rPr>
                <w:rFonts w:hint="eastAsia"/>
                <w:szCs w:val="21"/>
              </w:rPr>
              <w:t>公司应设置专门危险固废处置机构，作为厂内环境管理、监测的重要组成部分，主要负责危险固废的收集、贮存及处置，按月统计危险废物种类、产生量、暂存时间、交由处置时间等，并按月向当地环保部门报告。</w:t>
            </w:r>
          </w:p>
          <w:p>
            <w:pPr>
              <w:adjustRightInd w:val="0"/>
              <w:snapToGrid w:val="0"/>
              <w:spacing w:line="360" w:lineRule="auto"/>
              <w:ind w:firstLine="420" w:firstLineChars="200"/>
              <w:rPr>
                <w:szCs w:val="21"/>
              </w:rPr>
            </w:pPr>
            <w:r>
              <w:rPr>
                <w:rFonts w:hint="eastAsia" w:cs="宋体"/>
                <w:szCs w:val="21"/>
              </w:rPr>
              <w:t>④</w:t>
            </w:r>
            <w:r>
              <w:rPr>
                <w:rFonts w:hint="eastAsia"/>
                <w:szCs w:val="21"/>
              </w:rPr>
              <w:t>危险废物的转移和运输应按《危险废物转移管理办法》的规定报批危险废物转移计划，填写好五联单转运手续，并必须交由有资质的单位承运。</w:t>
            </w:r>
          </w:p>
          <w:p>
            <w:pPr>
              <w:adjustRightInd w:val="0"/>
              <w:snapToGrid w:val="0"/>
              <w:spacing w:line="360" w:lineRule="auto"/>
              <w:ind w:firstLine="420" w:firstLineChars="200"/>
              <w:rPr>
                <w:szCs w:val="21"/>
              </w:rPr>
            </w:pPr>
            <w:r>
              <w:rPr>
                <w:rFonts w:hint="eastAsia" w:cs="宋体"/>
                <w:szCs w:val="21"/>
              </w:rPr>
              <w:t>⑤</w:t>
            </w:r>
            <w:r>
              <w:rPr>
                <w:rFonts w:hint="eastAsia"/>
                <w:szCs w:val="21"/>
              </w:rPr>
              <w:t>危险废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adjustRightInd w:val="0"/>
              <w:snapToGrid w:val="0"/>
              <w:spacing w:line="360" w:lineRule="auto"/>
              <w:ind w:firstLine="420" w:firstLineChars="200"/>
              <w:rPr>
                <w:szCs w:val="21"/>
              </w:rPr>
            </w:pPr>
            <w:r>
              <w:rPr>
                <w:rFonts w:hint="eastAsia" w:cs="宋体"/>
                <w:szCs w:val="21"/>
              </w:rPr>
              <w:t>⑥</w:t>
            </w:r>
            <w:r>
              <w:rPr>
                <w:rFonts w:hint="eastAsia"/>
                <w:szCs w:val="21"/>
              </w:rPr>
              <w:t>危险废物处置单位在运输危险废弃物时必须配备押运人员，并随时处于押运人员的监管之下，不得超装、超载，严格按照所在城市规定的行车时间和行车路线行驶，不得进入危险化学品运输车辆禁止通行的区域。</w:t>
            </w:r>
          </w:p>
          <w:p>
            <w:pPr>
              <w:adjustRightInd w:val="0"/>
              <w:snapToGrid w:val="0"/>
              <w:spacing w:line="360" w:lineRule="auto"/>
              <w:ind w:firstLine="420" w:firstLineChars="200"/>
              <w:rPr>
                <w:szCs w:val="21"/>
              </w:rPr>
            </w:pPr>
            <w:r>
              <w:rPr>
                <w:rFonts w:hint="eastAsia" w:cs="宋体"/>
                <w:szCs w:val="21"/>
              </w:rPr>
              <w:t>⑦</w:t>
            </w:r>
            <w:r>
              <w:rPr>
                <w:rFonts w:hint="eastAsia"/>
                <w:szCs w:val="21"/>
              </w:rPr>
              <w:t>危险废物在运输途中若发生被盗、丢失、流散、泄漏等情况时，公司及押运人员必须立即向当地公安部门报告，并采取一切可能的警示措施。</w:t>
            </w:r>
          </w:p>
          <w:p>
            <w:pPr>
              <w:adjustRightInd w:val="0"/>
              <w:snapToGrid w:val="0"/>
              <w:spacing w:line="360" w:lineRule="auto"/>
              <w:ind w:firstLine="420" w:firstLineChars="200"/>
              <w:rPr>
                <w:szCs w:val="21"/>
              </w:rPr>
            </w:pPr>
            <w:r>
              <w:rPr>
                <w:rFonts w:hint="eastAsia" w:cs="宋体"/>
                <w:szCs w:val="21"/>
              </w:rPr>
              <w:t>⑧</w:t>
            </w:r>
            <w:r>
              <w:rPr>
                <w:rFonts w:hint="eastAsia"/>
                <w:szCs w:val="21"/>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adjustRightInd w:val="0"/>
              <w:snapToGrid w:val="0"/>
              <w:spacing w:line="360" w:lineRule="auto"/>
              <w:ind w:firstLine="420" w:firstLineChars="200"/>
              <w:rPr>
                <w:szCs w:val="21"/>
              </w:rPr>
            </w:pPr>
            <w:r>
              <w:rPr>
                <w:rFonts w:hint="eastAsia"/>
                <w:szCs w:val="21"/>
              </w:rPr>
              <w:t>⑨盛装</w:t>
            </w:r>
            <w:r>
              <w:rPr>
                <w:szCs w:val="21"/>
              </w:rPr>
              <w:t>危险废物的</w:t>
            </w:r>
            <w:r>
              <w:rPr>
                <w:rFonts w:hint="eastAsia"/>
                <w:szCs w:val="21"/>
              </w:rPr>
              <w:t>包装容器应达到相应的强度要求并完好无损，禁止混合贮存性质不相容而未经安全性处置的危险废物。</w:t>
            </w:r>
          </w:p>
          <w:p>
            <w:pPr>
              <w:adjustRightInd w:val="0"/>
              <w:snapToGrid w:val="0"/>
              <w:spacing w:line="360" w:lineRule="auto"/>
              <w:ind w:firstLine="420" w:firstLineChars="200"/>
              <w:rPr>
                <w:szCs w:val="21"/>
              </w:rPr>
            </w:pPr>
            <w:r>
              <w:rPr>
                <w:rFonts w:hint="eastAsia"/>
                <w:szCs w:val="21"/>
              </w:rPr>
              <w:t>⑩危险废物容器和包装物以及危险废物贮存设施、场所应按规定设置危险废物识别标志。应分开存放不相容危险废物，按危险废物的种类和特性进行分区贮存，采用防腐、防渗地面和裙脚，设置防止泄漏物质扩散至外环境的拦截、导流、收集设施。</w:t>
            </w:r>
          </w:p>
          <w:p>
            <w:pPr>
              <w:adjustRightInd w:val="0"/>
              <w:snapToGrid w:val="0"/>
              <w:spacing w:line="360" w:lineRule="auto"/>
              <w:ind w:firstLine="400" w:firstLineChars="200"/>
              <w:rPr>
                <w:rFonts w:cs="宋体"/>
                <w:szCs w:val="21"/>
              </w:rPr>
            </w:pPr>
            <w:r>
              <w:rPr>
                <w:rFonts w:ascii="Cambria Math" w:hAnsi="Cambria Math" w:cs="Cambria Math"/>
                <w:sz w:val="20"/>
                <w:shd w:val="clear" w:color="auto" w:fill="FFFFFF"/>
              </w:rPr>
              <w:t>⑪</w:t>
            </w:r>
            <w:r>
              <w:rPr>
                <w:rFonts w:hint="eastAsia" w:cs="宋体"/>
                <w:szCs w:val="21"/>
              </w:rPr>
              <w:t>废酸罐罐体应设置在围堰内，围堰的防渗、防腐性能应满足《危险废物贮存污染控制标准》（GB18597-2023）标准6.1.4、6.1.5的要求。</w:t>
            </w:r>
          </w:p>
          <w:p>
            <w:pPr>
              <w:adjustRightInd w:val="0"/>
              <w:snapToGrid w:val="0"/>
              <w:spacing w:line="360" w:lineRule="auto"/>
              <w:ind w:firstLine="400" w:firstLineChars="200"/>
              <w:rPr>
                <w:szCs w:val="21"/>
              </w:rPr>
            </w:pPr>
            <w:r>
              <w:rPr>
                <w:rFonts w:ascii="Cambria Math" w:hAnsi="Cambria Math" w:cs="Cambria Math"/>
                <w:sz w:val="20"/>
                <w:shd w:val="clear" w:color="auto" w:fill="FFFFFF"/>
              </w:rPr>
              <w:t>⑫</w:t>
            </w:r>
            <w:r>
              <w:rPr>
                <w:rFonts w:hint="eastAsia" w:cs="宋体"/>
                <w:szCs w:val="21"/>
              </w:rPr>
              <w:t>废酸罐围堰容积应至少满足其内部最大贮存罐发生意外泄漏时所需要的危险废物收集容积要求。</w:t>
            </w:r>
          </w:p>
          <w:p>
            <w:pPr>
              <w:adjustRightInd w:val="0"/>
              <w:snapToGrid w:val="0"/>
              <w:spacing w:line="360" w:lineRule="auto"/>
              <w:ind w:firstLine="420" w:firstLineChars="200"/>
              <w:rPr>
                <w:rFonts w:hAnsi="宋体"/>
                <w:snapToGrid w:val="0"/>
                <w:szCs w:val="21"/>
              </w:rPr>
            </w:pPr>
            <w:r>
              <w:rPr>
                <w:rFonts w:hint="eastAsia" w:hAnsi="宋体"/>
                <w:snapToGrid w:val="0"/>
                <w:szCs w:val="21"/>
              </w:rPr>
              <w:t>本项目危废储存设施包括</w:t>
            </w:r>
            <w:r>
              <w:rPr>
                <w:rFonts w:hAnsi="宋体"/>
                <w:snapToGrid w:val="0"/>
                <w:szCs w:val="21"/>
              </w:rPr>
              <w:t>1</w:t>
            </w:r>
            <w:r>
              <w:rPr>
                <w:rFonts w:hint="eastAsia" w:hAnsi="宋体"/>
                <w:snapToGrid w:val="0"/>
                <w:szCs w:val="21"/>
              </w:rPr>
              <w:t>个</w:t>
            </w:r>
            <w:r>
              <w:rPr>
                <w:rFonts w:hAnsi="宋体"/>
                <w:snapToGrid w:val="0"/>
                <w:szCs w:val="21"/>
              </w:rPr>
              <w:t>50t</w:t>
            </w:r>
            <w:r>
              <w:rPr>
                <w:rFonts w:hint="eastAsia" w:hAnsi="宋体"/>
                <w:snapToGrid w:val="0"/>
                <w:szCs w:val="21"/>
              </w:rPr>
              <w:t>废酸罐和1座危废暂存库，危废暂存库面积约</w:t>
            </w:r>
            <w:r>
              <w:rPr>
                <w:rFonts w:hAnsi="宋体"/>
                <w:snapToGrid w:val="0"/>
                <w:szCs w:val="21"/>
              </w:rPr>
              <w:t>24m</w:t>
            </w:r>
            <w:r>
              <w:rPr>
                <w:rFonts w:hAnsi="宋体"/>
                <w:snapToGrid w:val="0"/>
                <w:szCs w:val="21"/>
                <w:vertAlign w:val="superscript"/>
              </w:rPr>
              <w:t>2</w:t>
            </w:r>
            <w:r>
              <w:rPr>
                <w:rFonts w:hAnsi="宋体"/>
                <w:snapToGrid w:val="0"/>
                <w:szCs w:val="21"/>
              </w:rPr>
              <w:t>，</w:t>
            </w:r>
            <w:r>
              <w:rPr>
                <w:rFonts w:hint="eastAsia" w:hAnsi="宋体"/>
                <w:snapToGrid w:val="0"/>
                <w:szCs w:val="21"/>
              </w:rPr>
              <w:t>根据危险废物的性质，具体储存信息见下表。</w:t>
            </w:r>
          </w:p>
          <w:p>
            <w:pPr>
              <w:ind w:firstLine="422" w:firstLineChars="200"/>
              <w:jc w:val="center"/>
              <w:rPr>
                <w:rFonts w:hAnsi="宋体"/>
                <w:b/>
                <w:szCs w:val="21"/>
              </w:rPr>
            </w:pPr>
            <w:r>
              <w:rPr>
                <w:rFonts w:hint="eastAsia" w:hAnsi="宋体"/>
                <w:b/>
                <w:szCs w:val="21"/>
              </w:rPr>
              <w:t>表</w:t>
            </w:r>
            <w:r>
              <w:rPr>
                <w:rFonts w:hAnsi="宋体"/>
                <w:b/>
                <w:szCs w:val="21"/>
              </w:rPr>
              <w:t xml:space="preserve">4-22 </w:t>
            </w:r>
            <w:r>
              <w:rPr>
                <w:rFonts w:hint="eastAsia" w:hAnsi="宋体"/>
                <w:b/>
                <w:szCs w:val="21"/>
              </w:rPr>
              <w:t xml:space="preserve"> 项目危废</w:t>
            </w:r>
            <w:r>
              <w:rPr>
                <w:rFonts w:hAnsi="宋体"/>
                <w:b/>
                <w:szCs w:val="21"/>
              </w:rPr>
              <w:t>库</w:t>
            </w:r>
            <w:r>
              <w:rPr>
                <w:rFonts w:hint="eastAsia" w:hAnsi="宋体"/>
                <w:b/>
                <w:szCs w:val="21"/>
              </w:rPr>
              <w:t>危险废物储存信息表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29"/>
              <w:gridCol w:w="703"/>
              <w:gridCol w:w="1090"/>
              <w:gridCol w:w="898"/>
              <w:gridCol w:w="924"/>
              <w:gridCol w:w="802"/>
              <w:gridCol w:w="85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90" w:type="dxa"/>
                  <w:vAlign w:val="center"/>
                </w:tcPr>
                <w:p>
                  <w:pPr>
                    <w:widowControl/>
                    <w:jc w:val="center"/>
                    <w:rPr>
                      <w:rFonts w:cs="宋体"/>
                      <w:b/>
                      <w:sz w:val="18"/>
                      <w:szCs w:val="18"/>
                    </w:rPr>
                  </w:pPr>
                  <w:r>
                    <w:rPr>
                      <w:rFonts w:hint="eastAsia" w:cs="宋体"/>
                      <w:b/>
                      <w:sz w:val="18"/>
                      <w:szCs w:val="18"/>
                    </w:rPr>
                    <w:t>序号</w:t>
                  </w:r>
                </w:p>
              </w:tc>
              <w:tc>
                <w:tcPr>
                  <w:tcW w:w="1129" w:type="dxa"/>
                  <w:vAlign w:val="center"/>
                </w:tcPr>
                <w:p>
                  <w:pPr>
                    <w:widowControl/>
                    <w:jc w:val="center"/>
                    <w:rPr>
                      <w:rFonts w:cs="宋体"/>
                      <w:b/>
                      <w:sz w:val="18"/>
                      <w:szCs w:val="18"/>
                    </w:rPr>
                  </w:pPr>
                  <w:r>
                    <w:rPr>
                      <w:rFonts w:hint="eastAsia" w:cs="宋体"/>
                      <w:b/>
                      <w:sz w:val="18"/>
                      <w:szCs w:val="18"/>
                    </w:rPr>
                    <w:t>名称</w:t>
                  </w:r>
                </w:p>
              </w:tc>
              <w:tc>
                <w:tcPr>
                  <w:tcW w:w="703" w:type="dxa"/>
                  <w:vAlign w:val="center"/>
                </w:tcPr>
                <w:p>
                  <w:pPr>
                    <w:widowControl/>
                    <w:jc w:val="center"/>
                    <w:rPr>
                      <w:rFonts w:cs="宋体"/>
                      <w:b/>
                      <w:sz w:val="18"/>
                      <w:szCs w:val="18"/>
                    </w:rPr>
                  </w:pPr>
                  <w:r>
                    <w:rPr>
                      <w:rFonts w:hint="eastAsia" w:cs="宋体"/>
                      <w:b/>
                      <w:sz w:val="18"/>
                      <w:szCs w:val="18"/>
                    </w:rPr>
                    <w:t>储存场所</w:t>
                  </w:r>
                </w:p>
              </w:tc>
              <w:tc>
                <w:tcPr>
                  <w:tcW w:w="1090" w:type="dxa"/>
                  <w:vAlign w:val="center"/>
                </w:tcPr>
                <w:p>
                  <w:pPr>
                    <w:widowControl/>
                    <w:jc w:val="center"/>
                    <w:rPr>
                      <w:rFonts w:cs="宋体"/>
                      <w:b/>
                      <w:sz w:val="18"/>
                      <w:szCs w:val="18"/>
                    </w:rPr>
                  </w:pPr>
                  <w:r>
                    <w:rPr>
                      <w:rFonts w:hint="eastAsia" w:cs="宋体"/>
                      <w:b/>
                      <w:sz w:val="18"/>
                      <w:szCs w:val="18"/>
                    </w:rPr>
                    <w:t>存储</w:t>
                  </w:r>
                  <w:r>
                    <w:rPr>
                      <w:rFonts w:cs="宋体"/>
                      <w:b/>
                      <w:sz w:val="18"/>
                      <w:szCs w:val="18"/>
                    </w:rPr>
                    <w:t>位置</w:t>
                  </w:r>
                </w:p>
              </w:tc>
              <w:tc>
                <w:tcPr>
                  <w:tcW w:w="898" w:type="dxa"/>
                  <w:vAlign w:val="center"/>
                </w:tcPr>
                <w:p>
                  <w:pPr>
                    <w:widowControl/>
                    <w:ind w:left="-42" w:leftChars="-20" w:right="-42" w:rightChars="-20"/>
                    <w:jc w:val="center"/>
                    <w:rPr>
                      <w:rFonts w:cs="宋体"/>
                      <w:b/>
                      <w:sz w:val="18"/>
                      <w:szCs w:val="18"/>
                    </w:rPr>
                  </w:pPr>
                  <w:r>
                    <w:rPr>
                      <w:rFonts w:hint="eastAsia" w:cs="宋体"/>
                      <w:b/>
                      <w:sz w:val="18"/>
                      <w:szCs w:val="18"/>
                    </w:rPr>
                    <w:t>占地面积（</w:t>
                  </w:r>
                  <w:r>
                    <w:rPr>
                      <w:rFonts w:cs="宋体"/>
                      <w:b/>
                      <w:sz w:val="18"/>
                      <w:szCs w:val="18"/>
                    </w:rPr>
                    <w:t>m</w:t>
                  </w:r>
                  <w:r>
                    <w:rPr>
                      <w:rFonts w:cs="宋体"/>
                      <w:b/>
                      <w:sz w:val="18"/>
                      <w:szCs w:val="18"/>
                      <w:vertAlign w:val="superscript"/>
                    </w:rPr>
                    <w:t>2</w:t>
                  </w:r>
                  <w:r>
                    <w:rPr>
                      <w:rFonts w:hint="eastAsia" w:cs="宋体"/>
                      <w:b/>
                      <w:sz w:val="18"/>
                      <w:szCs w:val="18"/>
                    </w:rPr>
                    <w:t>）</w:t>
                  </w:r>
                </w:p>
              </w:tc>
              <w:tc>
                <w:tcPr>
                  <w:tcW w:w="924" w:type="dxa"/>
                  <w:vAlign w:val="center"/>
                </w:tcPr>
                <w:p>
                  <w:pPr>
                    <w:widowControl/>
                    <w:jc w:val="center"/>
                    <w:rPr>
                      <w:rFonts w:cs="宋体"/>
                      <w:b/>
                      <w:sz w:val="18"/>
                      <w:szCs w:val="18"/>
                    </w:rPr>
                  </w:pPr>
                  <w:r>
                    <w:rPr>
                      <w:rFonts w:hint="eastAsia" w:cs="宋体"/>
                      <w:b/>
                      <w:sz w:val="18"/>
                      <w:szCs w:val="18"/>
                    </w:rPr>
                    <w:t>贮存能力（t）</w:t>
                  </w:r>
                </w:p>
              </w:tc>
              <w:tc>
                <w:tcPr>
                  <w:tcW w:w="802" w:type="dxa"/>
                  <w:vAlign w:val="center"/>
                </w:tcPr>
                <w:p>
                  <w:pPr>
                    <w:widowControl/>
                    <w:jc w:val="center"/>
                    <w:rPr>
                      <w:rFonts w:cs="宋体"/>
                      <w:b/>
                      <w:sz w:val="18"/>
                      <w:szCs w:val="18"/>
                    </w:rPr>
                  </w:pPr>
                  <w:r>
                    <w:rPr>
                      <w:rFonts w:hint="eastAsia" w:cs="宋体"/>
                      <w:b/>
                      <w:sz w:val="18"/>
                      <w:szCs w:val="18"/>
                    </w:rPr>
                    <w:t>贮存方式</w:t>
                  </w:r>
                </w:p>
              </w:tc>
              <w:tc>
                <w:tcPr>
                  <w:tcW w:w="851" w:type="dxa"/>
                  <w:vAlign w:val="center"/>
                </w:tcPr>
                <w:p>
                  <w:pPr>
                    <w:widowControl/>
                    <w:jc w:val="center"/>
                    <w:rPr>
                      <w:rFonts w:cs="宋体"/>
                      <w:b/>
                      <w:sz w:val="18"/>
                      <w:szCs w:val="18"/>
                    </w:rPr>
                  </w:pPr>
                  <w:r>
                    <w:rPr>
                      <w:rFonts w:hint="eastAsia" w:cs="宋体"/>
                      <w:b/>
                      <w:sz w:val="18"/>
                      <w:szCs w:val="18"/>
                    </w:rPr>
                    <w:t>产生量</w:t>
                  </w:r>
                </w:p>
                <w:p>
                  <w:pPr>
                    <w:widowControl/>
                    <w:jc w:val="center"/>
                    <w:rPr>
                      <w:rFonts w:cs="宋体"/>
                      <w:b/>
                      <w:sz w:val="18"/>
                      <w:szCs w:val="18"/>
                    </w:rPr>
                  </w:pPr>
                  <w:r>
                    <w:rPr>
                      <w:rFonts w:hint="eastAsia" w:cs="宋体"/>
                      <w:b/>
                      <w:sz w:val="18"/>
                      <w:szCs w:val="18"/>
                    </w:rPr>
                    <w:t>（t/a）</w:t>
                  </w:r>
                </w:p>
              </w:tc>
              <w:tc>
                <w:tcPr>
                  <w:tcW w:w="951" w:type="dxa"/>
                  <w:vAlign w:val="center"/>
                </w:tcPr>
                <w:p>
                  <w:pPr>
                    <w:widowControl/>
                    <w:jc w:val="center"/>
                    <w:rPr>
                      <w:rFonts w:cs="宋体"/>
                      <w:b/>
                      <w:sz w:val="18"/>
                      <w:szCs w:val="18"/>
                    </w:rPr>
                  </w:pPr>
                  <w:r>
                    <w:rPr>
                      <w:rFonts w:hint="eastAsia" w:cs="宋体"/>
                      <w:b/>
                      <w:sz w:val="18"/>
                      <w:szCs w:val="18"/>
                    </w:rPr>
                    <w:t>运转周期（次/a）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rFonts w:hint="eastAsia"/>
                      <w:bCs/>
                      <w:sz w:val="18"/>
                      <w:szCs w:val="18"/>
                    </w:rPr>
                    <w:t>1</w:t>
                  </w:r>
                </w:p>
              </w:tc>
              <w:tc>
                <w:tcPr>
                  <w:tcW w:w="1129" w:type="dxa"/>
                  <w:vAlign w:val="center"/>
                </w:tcPr>
                <w:p>
                  <w:pPr>
                    <w:adjustRightInd w:val="0"/>
                    <w:snapToGrid w:val="0"/>
                    <w:jc w:val="center"/>
                    <w:rPr>
                      <w:bCs/>
                      <w:sz w:val="18"/>
                      <w:szCs w:val="18"/>
                    </w:rPr>
                  </w:pPr>
                  <w:r>
                    <w:rPr>
                      <w:rFonts w:hint="eastAsia"/>
                      <w:bCs/>
                      <w:sz w:val="18"/>
                      <w:szCs w:val="18"/>
                    </w:rPr>
                    <w:t>废氢氧化钠</w:t>
                  </w:r>
                  <w:r>
                    <w:rPr>
                      <w:bCs/>
                      <w:sz w:val="18"/>
                      <w:szCs w:val="18"/>
                    </w:rPr>
                    <w:t>包装袋</w:t>
                  </w:r>
                </w:p>
              </w:tc>
              <w:tc>
                <w:tcPr>
                  <w:tcW w:w="703" w:type="dxa"/>
                  <w:vMerge w:val="restart"/>
                  <w:vAlign w:val="center"/>
                </w:tcPr>
                <w:p>
                  <w:pPr>
                    <w:jc w:val="center"/>
                    <w:rPr>
                      <w:sz w:val="18"/>
                      <w:szCs w:val="18"/>
                    </w:rPr>
                  </w:pPr>
                  <w:r>
                    <w:rPr>
                      <w:rFonts w:hint="eastAsia"/>
                      <w:sz w:val="18"/>
                      <w:szCs w:val="18"/>
                    </w:rPr>
                    <w:t>危废暂存库</w:t>
                  </w:r>
                </w:p>
              </w:tc>
              <w:tc>
                <w:tcPr>
                  <w:tcW w:w="1090" w:type="dxa"/>
                  <w:vAlign w:val="center"/>
                </w:tcPr>
                <w:p>
                  <w:pPr>
                    <w:adjustRightInd w:val="0"/>
                    <w:snapToGrid w:val="0"/>
                    <w:ind w:left="-63" w:leftChars="-30" w:right="-63" w:rightChars="-30"/>
                    <w:jc w:val="center"/>
                    <w:rPr>
                      <w:bCs/>
                      <w:sz w:val="18"/>
                      <w:szCs w:val="18"/>
                    </w:rPr>
                  </w:pPr>
                  <w:r>
                    <w:rPr>
                      <w:rFonts w:hint="eastAsia"/>
                      <w:bCs/>
                      <w:sz w:val="18"/>
                      <w:szCs w:val="18"/>
                    </w:rPr>
                    <w:t>废氢氧化钠</w:t>
                  </w:r>
                  <w:r>
                    <w:rPr>
                      <w:bCs/>
                      <w:sz w:val="18"/>
                      <w:szCs w:val="18"/>
                    </w:rPr>
                    <w:t>包装袋</w:t>
                  </w:r>
                  <w:r>
                    <w:rPr>
                      <w:rFonts w:hint="eastAsia"/>
                      <w:bCs/>
                      <w:sz w:val="18"/>
                      <w:szCs w:val="18"/>
                    </w:rPr>
                    <w:t>区</w:t>
                  </w:r>
                </w:p>
              </w:tc>
              <w:tc>
                <w:tcPr>
                  <w:tcW w:w="898" w:type="dxa"/>
                  <w:vAlign w:val="center"/>
                </w:tcPr>
                <w:p>
                  <w:pPr>
                    <w:jc w:val="center"/>
                    <w:rPr>
                      <w:sz w:val="18"/>
                      <w:szCs w:val="18"/>
                    </w:rPr>
                  </w:pPr>
                  <w:r>
                    <w:rPr>
                      <w:sz w:val="18"/>
                      <w:szCs w:val="18"/>
                    </w:rPr>
                    <w:t>2</w:t>
                  </w:r>
                </w:p>
              </w:tc>
              <w:tc>
                <w:tcPr>
                  <w:tcW w:w="924" w:type="dxa"/>
                  <w:vAlign w:val="center"/>
                </w:tcPr>
                <w:p>
                  <w:pPr>
                    <w:widowControl/>
                    <w:adjustRightInd w:val="0"/>
                    <w:snapToGrid w:val="0"/>
                    <w:jc w:val="center"/>
                    <w:rPr>
                      <w:sz w:val="18"/>
                      <w:szCs w:val="18"/>
                    </w:rPr>
                  </w:pPr>
                  <w:r>
                    <w:rPr>
                      <w:rFonts w:hint="eastAsia"/>
                      <w:sz w:val="18"/>
                      <w:szCs w:val="18"/>
                    </w:rPr>
                    <w:t>1</w:t>
                  </w:r>
                </w:p>
              </w:tc>
              <w:tc>
                <w:tcPr>
                  <w:tcW w:w="802" w:type="dxa"/>
                  <w:vAlign w:val="center"/>
                </w:tcPr>
                <w:p>
                  <w:pPr>
                    <w:widowControl/>
                    <w:adjustRightInd w:val="0"/>
                    <w:snapToGrid w:val="0"/>
                    <w:jc w:val="center"/>
                    <w:rPr>
                      <w:bCs/>
                      <w:sz w:val="18"/>
                      <w:szCs w:val="18"/>
                    </w:rPr>
                  </w:pPr>
                  <w:r>
                    <w:rPr>
                      <w:rFonts w:hint="eastAsia"/>
                      <w:bCs/>
                      <w:sz w:val="18"/>
                      <w:szCs w:val="18"/>
                    </w:rPr>
                    <w:t>袋装</w:t>
                  </w:r>
                </w:p>
              </w:tc>
              <w:tc>
                <w:tcPr>
                  <w:tcW w:w="851" w:type="dxa"/>
                  <w:vAlign w:val="center"/>
                </w:tcPr>
                <w:p>
                  <w:pPr>
                    <w:jc w:val="center"/>
                    <w:rPr>
                      <w:sz w:val="18"/>
                      <w:szCs w:val="18"/>
                    </w:rPr>
                  </w:pPr>
                  <w:r>
                    <w:rPr>
                      <w:sz w:val="18"/>
                      <w:szCs w:val="18"/>
                    </w:rPr>
                    <w:t>0.012</w:t>
                  </w:r>
                </w:p>
              </w:tc>
              <w:tc>
                <w:tcPr>
                  <w:tcW w:w="951" w:type="dxa"/>
                  <w:vAlign w:val="center"/>
                </w:tcPr>
                <w:p>
                  <w:pPr>
                    <w:widowControl/>
                    <w:jc w:val="center"/>
                    <w:rPr>
                      <w:rFonts w:cs="宋体"/>
                      <w:sz w:val="18"/>
                      <w:szCs w:val="18"/>
                    </w:rPr>
                  </w:pPr>
                  <w:r>
                    <w:rPr>
                      <w:rFonts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bCs/>
                      <w:sz w:val="18"/>
                      <w:szCs w:val="18"/>
                    </w:rPr>
                    <w:t>2</w:t>
                  </w:r>
                </w:p>
              </w:tc>
              <w:tc>
                <w:tcPr>
                  <w:tcW w:w="1129" w:type="dxa"/>
                  <w:vAlign w:val="center"/>
                </w:tcPr>
                <w:p>
                  <w:pPr>
                    <w:adjustRightInd w:val="0"/>
                    <w:snapToGrid w:val="0"/>
                    <w:jc w:val="center"/>
                    <w:rPr>
                      <w:bCs/>
                      <w:sz w:val="18"/>
                      <w:szCs w:val="18"/>
                    </w:rPr>
                  </w:pPr>
                  <w:r>
                    <w:rPr>
                      <w:rFonts w:hint="eastAsia"/>
                      <w:bCs/>
                      <w:sz w:val="18"/>
                      <w:szCs w:val="18"/>
                    </w:rPr>
                    <w:t>废</w:t>
                  </w:r>
                  <w:r>
                    <w:rPr>
                      <w:bCs/>
                      <w:sz w:val="18"/>
                      <w:szCs w:val="18"/>
                    </w:rPr>
                    <w:t>酸雾吸收液</w:t>
                  </w:r>
                </w:p>
              </w:tc>
              <w:tc>
                <w:tcPr>
                  <w:tcW w:w="703" w:type="dxa"/>
                  <w:vMerge w:val="continue"/>
                  <w:vAlign w:val="center"/>
                </w:tcPr>
                <w:p>
                  <w:pPr>
                    <w:jc w:val="center"/>
                    <w:rPr>
                      <w:sz w:val="18"/>
                      <w:szCs w:val="18"/>
                    </w:rPr>
                  </w:pPr>
                </w:p>
              </w:tc>
              <w:tc>
                <w:tcPr>
                  <w:tcW w:w="1090" w:type="dxa"/>
                  <w:vAlign w:val="center"/>
                </w:tcPr>
                <w:p>
                  <w:pPr>
                    <w:adjustRightInd w:val="0"/>
                    <w:snapToGrid w:val="0"/>
                    <w:ind w:left="-63" w:leftChars="-30" w:right="-63" w:rightChars="-30"/>
                    <w:jc w:val="center"/>
                    <w:rPr>
                      <w:bCs/>
                      <w:sz w:val="18"/>
                      <w:szCs w:val="18"/>
                    </w:rPr>
                  </w:pPr>
                  <w:r>
                    <w:rPr>
                      <w:rFonts w:hint="eastAsia"/>
                      <w:bCs/>
                      <w:sz w:val="18"/>
                      <w:szCs w:val="18"/>
                    </w:rPr>
                    <w:t>废</w:t>
                  </w:r>
                  <w:r>
                    <w:rPr>
                      <w:bCs/>
                      <w:sz w:val="18"/>
                      <w:szCs w:val="18"/>
                    </w:rPr>
                    <w:t>酸雾吸收液</w:t>
                  </w:r>
                  <w:r>
                    <w:rPr>
                      <w:rFonts w:hint="eastAsia"/>
                      <w:bCs/>
                      <w:sz w:val="18"/>
                      <w:szCs w:val="18"/>
                    </w:rPr>
                    <w:t>区</w:t>
                  </w:r>
                </w:p>
              </w:tc>
              <w:tc>
                <w:tcPr>
                  <w:tcW w:w="898" w:type="dxa"/>
                  <w:vAlign w:val="center"/>
                </w:tcPr>
                <w:p>
                  <w:pPr>
                    <w:jc w:val="center"/>
                    <w:rPr>
                      <w:sz w:val="18"/>
                      <w:szCs w:val="18"/>
                    </w:rPr>
                  </w:pPr>
                  <w:r>
                    <w:rPr>
                      <w:sz w:val="18"/>
                      <w:szCs w:val="18"/>
                    </w:rPr>
                    <w:t>5</w:t>
                  </w:r>
                </w:p>
              </w:tc>
              <w:tc>
                <w:tcPr>
                  <w:tcW w:w="924" w:type="dxa"/>
                  <w:vAlign w:val="center"/>
                </w:tcPr>
                <w:p>
                  <w:pPr>
                    <w:widowControl/>
                    <w:adjustRightInd w:val="0"/>
                    <w:snapToGrid w:val="0"/>
                    <w:jc w:val="center"/>
                    <w:rPr>
                      <w:sz w:val="18"/>
                      <w:szCs w:val="18"/>
                    </w:rPr>
                  </w:pPr>
                  <w:r>
                    <w:rPr>
                      <w:sz w:val="18"/>
                      <w:szCs w:val="18"/>
                    </w:rPr>
                    <w:t>5</w:t>
                  </w:r>
                </w:p>
              </w:tc>
              <w:tc>
                <w:tcPr>
                  <w:tcW w:w="802" w:type="dxa"/>
                  <w:vAlign w:val="center"/>
                </w:tcPr>
                <w:p>
                  <w:pPr>
                    <w:widowControl/>
                    <w:adjustRightInd w:val="0"/>
                    <w:snapToGrid w:val="0"/>
                    <w:jc w:val="center"/>
                    <w:rPr>
                      <w:bCs/>
                      <w:sz w:val="18"/>
                      <w:szCs w:val="18"/>
                    </w:rPr>
                  </w:pPr>
                  <w:r>
                    <w:rPr>
                      <w:rFonts w:hint="eastAsia"/>
                      <w:bCs/>
                      <w:sz w:val="18"/>
                      <w:szCs w:val="18"/>
                    </w:rPr>
                    <w:t>桶装</w:t>
                  </w:r>
                </w:p>
              </w:tc>
              <w:tc>
                <w:tcPr>
                  <w:tcW w:w="851" w:type="dxa"/>
                  <w:vAlign w:val="center"/>
                </w:tcPr>
                <w:p>
                  <w:pPr>
                    <w:jc w:val="center"/>
                    <w:rPr>
                      <w:sz w:val="18"/>
                      <w:szCs w:val="18"/>
                    </w:rPr>
                  </w:pPr>
                  <w:r>
                    <w:rPr>
                      <w:rFonts w:hint="eastAsia"/>
                      <w:sz w:val="18"/>
                      <w:szCs w:val="18"/>
                    </w:rPr>
                    <w:t>20</w:t>
                  </w:r>
                </w:p>
              </w:tc>
              <w:tc>
                <w:tcPr>
                  <w:tcW w:w="951" w:type="dxa"/>
                  <w:vAlign w:val="center"/>
                </w:tcPr>
                <w:p>
                  <w:pPr>
                    <w:widowControl/>
                    <w:jc w:val="center"/>
                    <w:rPr>
                      <w:rFonts w:cs="宋体"/>
                      <w:sz w:val="18"/>
                      <w:szCs w:val="18"/>
                    </w:rPr>
                  </w:pPr>
                  <w:r>
                    <w:rPr>
                      <w:rFonts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rFonts w:hint="eastAsia"/>
                      <w:bCs/>
                      <w:sz w:val="18"/>
                      <w:szCs w:val="18"/>
                    </w:rPr>
                    <w:t>3</w:t>
                  </w:r>
                </w:p>
              </w:tc>
              <w:tc>
                <w:tcPr>
                  <w:tcW w:w="1129" w:type="dxa"/>
                  <w:vAlign w:val="center"/>
                </w:tcPr>
                <w:p>
                  <w:pPr>
                    <w:adjustRightInd w:val="0"/>
                    <w:snapToGrid w:val="0"/>
                    <w:jc w:val="center"/>
                    <w:rPr>
                      <w:bCs/>
                      <w:sz w:val="18"/>
                      <w:szCs w:val="18"/>
                    </w:rPr>
                  </w:pPr>
                  <w:r>
                    <w:rPr>
                      <w:rFonts w:hint="eastAsia"/>
                      <w:bCs/>
                      <w:sz w:val="18"/>
                      <w:szCs w:val="18"/>
                    </w:rPr>
                    <w:t>废润滑油</w:t>
                  </w:r>
                </w:p>
              </w:tc>
              <w:tc>
                <w:tcPr>
                  <w:tcW w:w="703" w:type="dxa"/>
                  <w:vMerge w:val="continue"/>
                  <w:vAlign w:val="center"/>
                </w:tcPr>
                <w:p>
                  <w:pPr>
                    <w:jc w:val="center"/>
                    <w:rPr>
                      <w:sz w:val="18"/>
                      <w:szCs w:val="18"/>
                    </w:rPr>
                  </w:pPr>
                </w:p>
              </w:tc>
              <w:tc>
                <w:tcPr>
                  <w:tcW w:w="1090" w:type="dxa"/>
                  <w:vAlign w:val="center"/>
                </w:tcPr>
                <w:p>
                  <w:pPr>
                    <w:adjustRightInd w:val="0"/>
                    <w:snapToGrid w:val="0"/>
                    <w:ind w:left="-63" w:leftChars="-30" w:right="-63" w:rightChars="-30"/>
                    <w:jc w:val="center"/>
                    <w:rPr>
                      <w:bCs/>
                      <w:sz w:val="18"/>
                      <w:szCs w:val="18"/>
                    </w:rPr>
                  </w:pPr>
                  <w:r>
                    <w:rPr>
                      <w:rFonts w:hint="eastAsia"/>
                      <w:bCs/>
                      <w:sz w:val="18"/>
                      <w:szCs w:val="18"/>
                    </w:rPr>
                    <w:t>废润滑油区</w:t>
                  </w:r>
                </w:p>
              </w:tc>
              <w:tc>
                <w:tcPr>
                  <w:tcW w:w="898" w:type="dxa"/>
                  <w:vAlign w:val="center"/>
                </w:tcPr>
                <w:p>
                  <w:pPr>
                    <w:jc w:val="center"/>
                    <w:rPr>
                      <w:sz w:val="18"/>
                      <w:szCs w:val="18"/>
                    </w:rPr>
                  </w:pPr>
                  <w:r>
                    <w:rPr>
                      <w:sz w:val="18"/>
                      <w:szCs w:val="18"/>
                    </w:rPr>
                    <w:t>2</w:t>
                  </w:r>
                </w:p>
              </w:tc>
              <w:tc>
                <w:tcPr>
                  <w:tcW w:w="924" w:type="dxa"/>
                  <w:vAlign w:val="center"/>
                </w:tcPr>
                <w:p>
                  <w:pPr>
                    <w:widowControl/>
                    <w:adjustRightInd w:val="0"/>
                    <w:snapToGrid w:val="0"/>
                    <w:jc w:val="center"/>
                    <w:rPr>
                      <w:sz w:val="18"/>
                      <w:szCs w:val="18"/>
                    </w:rPr>
                  </w:pPr>
                  <w:r>
                    <w:rPr>
                      <w:rFonts w:hint="eastAsia"/>
                      <w:sz w:val="18"/>
                      <w:szCs w:val="18"/>
                    </w:rPr>
                    <w:t>1</w:t>
                  </w:r>
                </w:p>
              </w:tc>
              <w:tc>
                <w:tcPr>
                  <w:tcW w:w="802" w:type="dxa"/>
                  <w:vAlign w:val="center"/>
                </w:tcPr>
                <w:p>
                  <w:pPr>
                    <w:widowControl/>
                    <w:adjustRightInd w:val="0"/>
                    <w:snapToGrid w:val="0"/>
                    <w:jc w:val="center"/>
                    <w:rPr>
                      <w:bCs/>
                      <w:sz w:val="18"/>
                      <w:szCs w:val="18"/>
                    </w:rPr>
                  </w:pPr>
                  <w:r>
                    <w:rPr>
                      <w:rFonts w:hint="eastAsia"/>
                      <w:bCs/>
                      <w:sz w:val="18"/>
                      <w:szCs w:val="18"/>
                    </w:rPr>
                    <w:t>桶装</w:t>
                  </w:r>
                </w:p>
              </w:tc>
              <w:tc>
                <w:tcPr>
                  <w:tcW w:w="851" w:type="dxa"/>
                  <w:vAlign w:val="center"/>
                </w:tcPr>
                <w:p>
                  <w:pPr>
                    <w:adjustRightInd w:val="0"/>
                    <w:snapToGrid w:val="0"/>
                    <w:jc w:val="center"/>
                    <w:rPr>
                      <w:sz w:val="18"/>
                      <w:szCs w:val="18"/>
                    </w:rPr>
                  </w:pPr>
                  <w:r>
                    <w:rPr>
                      <w:sz w:val="18"/>
                      <w:szCs w:val="18"/>
                    </w:rPr>
                    <w:t>0.03</w:t>
                  </w:r>
                </w:p>
              </w:tc>
              <w:tc>
                <w:tcPr>
                  <w:tcW w:w="951" w:type="dxa"/>
                  <w:vAlign w:val="center"/>
                </w:tcPr>
                <w:p>
                  <w:pPr>
                    <w:widowControl/>
                    <w:jc w:val="center"/>
                    <w:rPr>
                      <w:rFonts w:cs="宋体"/>
                      <w:sz w:val="18"/>
                      <w:szCs w:val="18"/>
                    </w:rPr>
                  </w:pPr>
                  <w:r>
                    <w:rPr>
                      <w:rFonts w:hint="eastAsia"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bCs/>
                      <w:sz w:val="18"/>
                      <w:szCs w:val="18"/>
                    </w:rPr>
                    <w:t>4</w:t>
                  </w:r>
                </w:p>
              </w:tc>
              <w:tc>
                <w:tcPr>
                  <w:tcW w:w="1129" w:type="dxa"/>
                  <w:vAlign w:val="center"/>
                </w:tcPr>
                <w:p>
                  <w:pPr>
                    <w:adjustRightInd w:val="0"/>
                    <w:snapToGrid w:val="0"/>
                    <w:jc w:val="center"/>
                    <w:rPr>
                      <w:bCs/>
                      <w:sz w:val="18"/>
                      <w:szCs w:val="18"/>
                    </w:rPr>
                  </w:pPr>
                  <w:r>
                    <w:rPr>
                      <w:rFonts w:hint="eastAsia"/>
                      <w:bCs/>
                      <w:sz w:val="18"/>
                      <w:szCs w:val="18"/>
                    </w:rPr>
                    <w:t>废</w:t>
                  </w:r>
                  <w:r>
                    <w:rPr>
                      <w:bCs/>
                      <w:sz w:val="18"/>
                      <w:szCs w:val="18"/>
                    </w:rPr>
                    <w:t>液压油</w:t>
                  </w:r>
                </w:p>
              </w:tc>
              <w:tc>
                <w:tcPr>
                  <w:tcW w:w="703" w:type="dxa"/>
                  <w:vMerge w:val="continue"/>
                  <w:vAlign w:val="center"/>
                </w:tcPr>
                <w:p>
                  <w:pPr>
                    <w:jc w:val="center"/>
                    <w:rPr>
                      <w:sz w:val="18"/>
                      <w:szCs w:val="18"/>
                    </w:rPr>
                  </w:pPr>
                </w:p>
              </w:tc>
              <w:tc>
                <w:tcPr>
                  <w:tcW w:w="1090" w:type="dxa"/>
                  <w:vAlign w:val="center"/>
                </w:tcPr>
                <w:p>
                  <w:pPr>
                    <w:adjustRightInd w:val="0"/>
                    <w:snapToGrid w:val="0"/>
                    <w:ind w:left="-63" w:leftChars="-30" w:right="-63" w:rightChars="-30"/>
                    <w:jc w:val="center"/>
                    <w:rPr>
                      <w:bCs/>
                      <w:sz w:val="18"/>
                      <w:szCs w:val="18"/>
                    </w:rPr>
                  </w:pPr>
                  <w:r>
                    <w:rPr>
                      <w:rFonts w:hint="eastAsia"/>
                      <w:bCs/>
                      <w:sz w:val="18"/>
                      <w:szCs w:val="18"/>
                    </w:rPr>
                    <w:t>废</w:t>
                  </w:r>
                  <w:r>
                    <w:rPr>
                      <w:bCs/>
                      <w:sz w:val="18"/>
                      <w:szCs w:val="18"/>
                    </w:rPr>
                    <w:t>液压油</w:t>
                  </w:r>
                  <w:r>
                    <w:rPr>
                      <w:rFonts w:hint="eastAsia"/>
                      <w:bCs/>
                      <w:sz w:val="18"/>
                      <w:szCs w:val="18"/>
                    </w:rPr>
                    <w:t>区</w:t>
                  </w:r>
                </w:p>
              </w:tc>
              <w:tc>
                <w:tcPr>
                  <w:tcW w:w="898" w:type="dxa"/>
                  <w:vAlign w:val="center"/>
                </w:tcPr>
                <w:p>
                  <w:pPr>
                    <w:jc w:val="center"/>
                    <w:rPr>
                      <w:sz w:val="18"/>
                      <w:szCs w:val="18"/>
                    </w:rPr>
                  </w:pPr>
                  <w:r>
                    <w:rPr>
                      <w:sz w:val="18"/>
                      <w:szCs w:val="18"/>
                    </w:rPr>
                    <w:t>2</w:t>
                  </w:r>
                </w:p>
              </w:tc>
              <w:tc>
                <w:tcPr>
                  <w:tcW w:w="924" w:type="dxa"/>
                  <w:vAlign w:val="center"/>
                </w:tcPr>
                <w:p>
                  <w:pPr>
                    <w:widowControl/>
                    <w:adjustRightInd w:val="0"/>
                    <w:snapToGrid w:val="0"/>
                    <w:jc w:val="center"/>
                    <w:rPr>
                      <w:sz w:val="18"/>
                      <w:szCs w:val="18"/>
                    </w:rPr>
                  </w:pPr>
                  <w:r>
                    <w:rPr>
                      <w:sz w:val="18"/>
                      <w:szCs w:val="18"/>
                    </w:rPr>
                    <w:t>1</w:t>
                  </w:r>
                </w:p>
              </w:tc>
              <w:tc>
                <w:tcPr>
                  <w:tcW w:w="802" w:type="dxa"/>
                  <w:vAlign w:val="center"/>
                </w:tcPr>
                <w:p>
                  <w:pPr>
                    <w:widowControl/>
                    <w:adjustRightInd w:val="0"/>
                    <w:snapToGrid w:val="0"/>
                    <w:jc w:val="center"/>
                    <w:rPr>
                      <w:bCs/>
                      <w:sz w:val="18"/>
                      <w:szCs w:val="18"/>
                    </w:rPr>
                  </w:pPr>
                  <w:r>
                    <w:rPr>
                      <w:rFonts w:hint="eastAsia"/>
                      <w:bCs/>
                      <w:sz w:val="18"/>
                      <w:szCs w:val="18"/>
                    </w:rPr>
                    <w:t>桶装</w:t>
                  </w:r>
                </w:p>
              </w:tc>
              <w:tc>
                <w:tcPr>
                  <w:tcW w:w="851" w:type="dxa"/>
                  <w:vAlign w:val="center"/>
                </w:tcPr>
                <w:p>
                  <w:pPr>
                    <w:adjustRightInd w:val="0"/>
                    <w:snapToGrid w:val="0"/>
                    <w:jc w:val="center"/>
                    <w:rPr>
                      <w:sz w:val="18"/>
                      <w:szCs w:val="18"/>
                    </w:rPr>
                  </w:pPr>
                  <w:r>
                    <w:rPr>
                      <w:sz w:val="18"/>
                      <w:szCs w:val="18"/>
                    </w:rPr>
                    <w:t>0.03</w:t>
                  </w:r>
                </w:p>
              </w:tc>
              <w:tc>
                <w:tcPr>
                  <w:tcW w:w="951" w:type="dxa"/>
                  <w:vAlign w:val="center"/>
                </w:tcPr>
                <w:p>
                  <w:pPr>
                    <w:widowControl/>
                    <w:jc w:val="center"/>
                    <w:rPr>
                      <w:rFonts w:cs="宋体"/>
                      <w:sz w:val="18"/>
                      <w:szCs w:val="18"/>
                    </w:rPr>
                  </w:pPr>
                  <w:r>
                    <w:rPr>
                      <w:rFonts w:hint="eastAsia"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bCs/>
                      <w:sz w:val="18"/>
                      <w:szCs w:val="18"/>
                    </w:rPr>
                    <w:t>5</w:t>
                  </w:r>
                </w:p>
              </w:tc>
              <w:tc>
                <w:tcPr>
                  <w:tcW w:w="1129" w:type="dxa"/>
                  <w:vAlign w:val="center"/>
                </w:tcPr>
                <w:p>
                  <w:pPr>
                    <w:adjustRightInd w:val="0"/>
                    <w:snapToGrid w:val="0"/>
                    <w:jc w:val="center"/>
                    <w:rPr>
                      <w:bCs/>
                      <w:sz w:val="18"/>
                      <w:szCs w:val="18"/>
                    </w:rPr>
                  </w:pPr>
                  <w:r>
                    <w:rPr>
                      <w:rFonts w:hint="eastAsia"/>
                      <w:bCs/>
                      <w:sz w:val="18"/>
                      <w:szCs w:val="18"/>
                    </w:rPr>
                    <w:t>废矿物油桶</w:t>
                  </w:r>
                </w:p>
              </w:tc>
              <w:tc>
                <w:tcPr>
                  <w:tcW w:w="703" w:type="dxa"/>
                  <w:vMerge w:val="continue"/>
                  <w:vAlign w:val="center"/>
                </w:tcPr>
                <w:p>
                  <w:pPr>
                    <w:jc w:val="center"/>
                    <w:rPr>
                      <w:sz w:val="18"/>
                      <w:szCs w:val="18"/>
                    </w:rPr>
                  </w:pPr>
                </w:p>
              </w:tc>
              <w:tc>
                <w:tcPr>
                  <w:tcW w:w="1090" w:type="dxa"/>
                  <w:vAlign w:val="center"/>
                </w:tcPr>
                <w:p>
                  <w:pPr>
                    <w:adjustRightInd w:val="0"/>
                    <w:snapToGrid w:val="0"/>
                    <w:ind w:left="-63" w:leftChars="-30" w:right="-63" w:rightChars="-30"/>
                    <w:jc w:val="center"/>
                    <w:rPr>
                      <w:bCs/>
                      <w:sz w:val="18"/>
                      <w:szCs w:val="18"/>
                    </w:rPr>
                  </w:pPr>
                  <w:r>
                    <w:rPr>
                      <w:rFonts w:hint="eastAsia"/>
                      <w:bCs/>
                      <w:sz w:val="18"/>
                      <w:szCs w:val="18"/>
                    </w:rPr>
                    <w:t>废矿物油桶区</w:t>
                  </w:r>
                </w:p>
              </w:tc>
              <w:tc>
                <w:tcPr>
                  <w:tcW w:w="898" w:type="dxa"/>
                  <w:vAlign w:val="center"/>
                </w:tcPr>
                <w:p>
                  <w:pPr>
                    <w:jc w:val="center"/>
                    <w:rPr>
                      <w:sz w:val="18"/>
                      <w:szCs w:val="18"/>
                    </w:rPr>
                  </w:pPr>
                  <w:r>
                    <w:rPr>
                      <w:sz w:val="18"/>
                      <w:szCs w:val="18"/>
                    </w:rPr>
                    <w:t>5</w:t>
                  </w:r>
                </w:p>
              </w:tc>
              <w:tc>
                <w:tcPr>
                  <w:tcW w:w="924" w:type="dxa"/>
                  <w:vAlign w:val="center"/>
                </w:tcPr>
                <w:p>
                  <w:pPr>
                    <w:widowControl/>
                    <w:adjustRightInd w:val="0"/>
                    <w:snapToGrid w:val="0"/>
                    <w:jc w:val="center"/>
                    <w:rPr>
                      <w:sz w:val="18"/>
                      <w:szCs w:val="18"/>
                    </w:rPr>
                  </w:pPr>
                  <w:r>
                    <w:rPr>
                      <w:sz w:val="18"/>
                      <w:szCs w:val="18"/>
                    </w:rPr>
                    <w:t>1</w:t>
                  </w:r>
                </w:p>
              </w:tc>
              <w:tc>
                <w:tcPr>
                  <w:tcW w:w="802" w:type="dxa"/>
                  <w:vAlign w:val="center"/>
                </w:tcPr>
                <w:p>
                  <w:pPr>
                    <w:widowControl/>
                    <w:adjustRightInd w:val="0"/>
                    <w:snapToGrid w:val="0"/>
                    <w:jc w:val="center"/>
                    <w:rPr>
                      <w:bCs/>
                      <w:sz w:val="18"/>
                      <w:szCs w:val="18"/>
                    </w:rPr>
                  </w:pPr>
                  <w:r>
                    <w:rPr>
                      <w:rFonts w:hint="eastAsia"/>
                      <w:bCs/>
                      <w:sz w:val="18"/>
                      <w:szCs w:val="18"/>
                    </w:rPr>
                    <w:t>桶装</w:t>
                  </w:r>
                </w:p>
              </w:tc>
              <w:tc>
                <w:tcPr>
                  <w:tcW w:w="851" w:type="dxa"/>
                  <w:vAlign w:val="center"/>
                </w:tcPr>
                <w:p>
                  <w:pPr>
                    <w:adjustRightInd w:val="0"/>
                    <w:snapToGrid w:val="0"/>
                    <w:jc w:val="center"/>
                    <w:rPr>
                      <w:sz w:val="18"/>
                      <w:szCs w:val="18"/>
                    </w:rPr>
                  </w:pPr>
                  <w:r>
                    <w:rPr>
                      <w:sz w:val="18"/>
                      <w:szCs w:val="18"/>
                    </w:rPr>
                    <w:t>0.04</w:t>
                  </w:r>
                </w:p>
              </w:tc>
              <w:tc>
                <w:tcPr>
                  <w:tcW w:w="951" w:type="dxa"/>
                  <w:vAlign w:val="center"/>
                </w:tcPr>
                <w:p>
                  <w:pPr>
                    <w:widowControl/>
                    <w:jc w:val="center"/>
                    <w:rPr>
                      <w:rFonts w:cs="宋体"/>
                      <w:sz w:val="18"/>
                      <w:szCs w:val="18"/>
                    </w:rPr>
                  </w:pPr>
                  <w:r>
                    <w:rPr>
                      <w:rFonts w:hint="eastAsia"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bCs/>
                      <w:sz w:val="18"/>
                      <w:szCs w:val="18"/>
                    </w:rPr>
                  </w:pPr>
                  <w:r>
                    <w:rPr>
                      <w:bCs/>
                      <w:sz w:val="18"/>
                      <w:szCs w:val="18"/>
                    </w:rPr>
                    <w:t>6</w:t>
                  </w:r>
                </w:p>
              </w:tc>
              <w:tc>
                <w:tcPr>
                  <w:tcW w:w="1129" w:type="dxa"/>
                  <w:vAlign w:val="center"/>
                </w:tcPr>
                <w:p>
                  <w:pPr>
                    <w:adjustRightInd w:val="0"/>
                    <w:snapToGrid w:val="0"/>
                    <w:jc w:val="center"/>
                    <w:rPr>
                      <w:bCs/>
                      <w:sz w:val="18"/>
                      <w:szCs w:val="18"/>
                    </w:rPr>
                  </w:pPr>
                  <w:r>
                    <w:rPr>
                      <w:rFonts w:hint="eastAsia"/>
                      <w:bCs/>
                      <w:sz w:val="18"/>
                      <w:szCs w:val="18"/>
                    </w:rPr>
                    <w:t>过道</w:t>
                  </w:r>
                  <w:r>
                    <w:rPr>
                      <w:bCs/>
                      <w:sz w:val="18"/>
                      <w:szCs w:val="18"/>
                    </w:rPr>
                    <w:t>、</w:t>
                  </w:r>
                  <w:r>
                    <w:rPr>
                      <w:rFonts w:hint="eastAsia"/>
                      <w:bCs/>
                      <w:sz w:val="18"/>
                      <w:szCs w:val="18"/>
                    </w:rPr>
                    <w:t>导流</w:t>
                  </w:r>
                  <w:r>
                    <w:rPr>
                      <w:bCs/>
                      <w:sz w:val="18"/>
                      <w:szCs w:val="18"/>
                    </w:rPr>
                    <w:t>沟、收集池</w:t>
                  </w:r>
                </w:p>
              </w:tc>
              <w:tc>
                <w:tcPr>
                  <w:tcW w:w="703" w:type="dxa"/>
                  <w:vMerge w:val="continue"/>
                  <w:vAlign w:val="center"/>
                </w:tcPr>
                <w:p>
                  <w:pPr>
                    <w:jc w:val="center"/>
                    <w:rPr>
                      <w:sz w:val="18"/>
                      <w:szCs w:val="18"/>
                    </w:rPr>
                  </w:pPr>
                </w:p>
              </w:tc>
              <w:tc>
                <w:tcPr>
                  <w:tcW w:w="1090" w:type="dxa"/>
                  <w:vAlign w:val="center"/>
                </w:tcPr>
                <w:p>
                  <w:pPr>
                    <w:adjustRightInd w:val="0"/>
                    <w:snapToGrid w:val="0"/>
                    <w:jc w:val="center"/>
                    <w:rPr>
                      <w:bCs/>
                      <w:sz w:val="18"/>
                      <w:szCs w:val="18"/>
                    </w:rPr>
                  </w:pPr>
                  <w:r>
                    <w:rPr>
                      <w:rFonts w:hint="eastAsia"/>
                      <w:bCs/>
                      <w:sz w:val="18"/>
                      <w:szCs w:val="18"/>
                    </w:rPr>
                    <w:t>/</w:t>
                  </w:r>
                </w:p>
              </w:tc>
              <w:tc>
                <w:tcPr>
                  <w:tcW w:w="898" w:type="dxa"/>
                  <w:vAlign w:val="center"/>
                </w:tcPr>
                <w:p>
                  <w:pPr>
                    <w:jc w:val="center"/>
                    <w:rPr>
                      <w:sz w:val="18"/>
                      <w:szCs w:val="18"/>
                    </w:rPr>
                  </w:pPr>
                  <w:r>
                    <w:rPr>
                      <w:sz w:val="18"/>
                      <w:szCs w:val="18"/>
                    </w:rPr>
                    <w:t>8</w:t>
                  </w:r>
                </w:p>
              </w:tc>
              <w:tc>
                <w:tcPr>
                  <w:tcW w:w="924" w:type="dxa"/>
                  <w:vAlign w:val="center"/>
                </w:tcPr>
                <w:p>
                  <w:pPr>
                    <w:widowControl/>
                    <w:adjustRightInd w:val="0"/>
                    <w:snapToGrid w:val="0"/>
                    <w:jc w:val="center"/>
                    <w:rPr>
                      <w:sz w:val="18"/>
                      <w:szCs w:val="18"/>
                    </w:rPr>
                  </w:pPr>
                  <w:r>
                    <w:rPr>
                      <w:rFonts w:hint="eastAsia"/>
                      <w:sz w:val="18"/>
                      <w:szCs w:val="18"/>
                    </w:rPr>
                    <w:t>/</w:t>
                  </w:r>
                </w:p>
              </w:tc>
              <w:tc>
                <w:tcPr>
                  <w:tcW w:w="802" w:type="dxa"/>
                  <w:vAlign w:val="center"/>
                </w:tcPr>
                <w:p>
                  <w:pPr>
                    <w:widowControl/>
                    <w:adjustRightInd w:val="0"/>
                    <w:snapToGrid w:val="0"/>
                    <w:jc w:val="center"/>
                    <w:rPr>
                      <w:bCs/>
                      <w:sz w:val="18"/>
                      <w:szCs w:val="18"/>
                    </w:rPr>
                  </w:pPr>
                  <w:r>
                    <w:rPr>
                      <w:rFonts w:hint="eastAsia"/>
                      <w:bCs/>
                      <w:sz w:val="18"/>
                      <w:szCs w:val="18"/>
                    </w:rPr>
                    <w:t>/</w:t>
                  </w:r>
                </w:p>
              </w:tc>
              <w:tc>
                <w:tcPr>
                  <w:tcW w:w="851" w:type="dxa"/>
                  <w:vAlign w:val="center"/>
                </w:tcPr>
                <w:p>
                  <w:pPr>
                    <w:jc w:val="center"/>
                    <w:rPr>
                      <w:sz w:val="18"/>
                      <w:szCs w:val="18"/>
                    </w:rPr>
                  </w:pPr>
                  <w:r>
                    <w:rPr>
                      <w:rFonts w:hint="eastAsia"/>
                      <w:sz w:val="18"/>
                      <w:szCs w:val="18"/>
                    </w:rPr>
                    <w:t>/</w:t>
                  </w:r>
                </w:p>
              </w:tc>
              <w:tc>
                <w:tcPr>
                  <w:tcW w:w="951" w:type="dxa"/>
                  <w:vAlign w:val="center"/>
                </w:tcPr>
                <w:p>
                  <w:pPr>
                    <w:widowControl/>
                    <w:jc w:val="center"/>
                    <w:rPr>
                      <w:rFonts w:cs="宋体"/>
                      <w:sz w:val="18"/>
                      <w:szCs w:val="18"/>
                    </w:rPr>
                  </w:pPr>
                  <w:r>
                    <w:rPr>
                      <w:rFonts w:hint="eastAsia"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adjustRightInd w:val="0"/>
                    <w:snapToGrid w:val="0"/>
                    <w:jc w:val="center"/>
                    <w:rPr>
                      <w:rFonts w:cs="宋体"/>
                      <w:sz w:val="18"/>
                      <w:szCs w:val="18"/>
                    </w:rPr>
                  </w:pPr>
                  <w:r>
                    <w:rPr>
                      <w:rFonts w:hint="eastAsia"/>
                      <w:bCs/>
                      <w:sz w:val="18"/>
                      <w:szCs w:val="18"/>
                    </w:rPr>
                    <w:t>7</w:t>
                  </w:r>
                </w:p>
              </w:tc>
              <w:tc>
                <w:tcPr>
                  <w:tcW w:w="1129" w:type="dxa"/>
                  <w:vAlign w:val="center"/>
                </w:tcPr>
                <w:p>
                  <w:pPr>
                    <w:adjustRightInd w:val="0"/>
                    <w:snapToGrid w:val="0"/>
                    <w:jc w:val="center"/>
                    <w:rPr>
                      <w:bCs/>
                      <w:sz w:val="18"/>
                      <w:szCs w:val="18"/>
                    </w:rPr>
                  </w:pPr>
                  <w:r>
                    <w:rPr>
                      <w:rFonts w:hint="eastAsia"/>
                      <w:bCs/>
                      <w:sz w:val="18"/>
                      <w:szCs w:val="18"/>
                    </w:rPr>
                    <w:t>废酸液</w:t>
                  </w:r>
                </w:p>
              </w:tc>
              <w:tc>
                <w:tcPr>
                  <w:tcW w:w="703" w:type="dxa"/>
                  <w:vAlign w:val="center"/>
                </w:tcPr>
                <w:p>
                  <w:pPr>
                    <w:ind w:left="-105" w:leftChars="-50" w:right="-105" w:rightChars="-50"/>
                    <w:jc w:val="center"/>
                    <w:rPr>
                      <w:sz w:val="18"/>
                      <w:szCs w:val="18"/>
                    </w:rPr>
                  </w:pPr>
                  <w:r>
                    <w:rPr>
                      <w:sz w:val="18"/>
                      <w:szCs w:val="18"/>
                    </w:rPr>
                    <w:t>废酸储存区</w:t>
                  </w:r>
                </w:p>
              </w:tc>
              <w:tc>
                <w:tcPr>
                  <w:tcW w:w="1090" w:type="dxa"/>
                  <w:vAlign w:val="center"/>
                </w:tcPr>
                <w:p>
                  <w:pPr>
                    <w:adjustRightInd w:val="0"/>
                    <w:snapToGrid w:val="0"/>
                    <w:jc w:val="center"/>
                    <w:rPr>
                      <w:bCs/>
                      <w:sz w:val="18"/>
                      <w:szCs w:val="18"/>
                    </w:rPr>
                  </w:pPr>
                  <w:r>
                    <w:rPr>
                      <w:rFonts w:hint="eastAsia"/>
                      <w:bCs/>
                      <w:sz w:val="18"/>
                      <w:szCs w:val="18"/>
                    </w:rPr>
                    <w:t>废酸罐</w:t>
                  </w:r>
                </w:p>
              </w:tc>
              <w:tc>
                <w:tcPr>
                  <w:tcW w:w="898" w:type="dxa"/>
                  <w:vAlign w:val="center"/>
                </w:tcPr>
                <w:p>
                  <w:pPr>
                    <w:jc w:val="center"/>
                    <w:rPr>
                      <w:sz w:val="18"/>
                      <w:szCs w:val="18"/>
                    </w:rPr>
                  </w:pPr>
                  <w:r>
                    <w:rPr>
                      <w:rFonts w:hint="eastAsia"/>
                      <w:sz w:val="18"/>
                      <w:szCs w:val="18"/>
                    </w:rPr>
                    <w:t>1</w:t>
                  </w:r>
                  <w:r>
                    <w:rPr>
                      <w:sz w:val="18"/>
                      <w:szCs w:val="18"/>
                    </w:rPr>
                    <w:t>0</w:t>
                  </w:r>
                </w:p>
              </w:tc>
              <w:tc>
                <w:tcPr>
                  <w:tcW w:w="924" w:type="dxa"/>
                  <w:vAlign w:val="center"/>
                </w:tcPr>
                <w:p>
                  <w:pPr>
                    <w:widowControl/>
                    <w:adjustRightInd w:val="0"/>
                    <w:snapToGrid w:val="0"/>
                    <w:jc w:val="center"/>
                    <w:rPr>
                      <w:sz w:val="18"/>
                      <w:szCs w:val="18"/>
                    </w:rPr>
                  </w:pPr>
                  <w:r>
                    <w:rPr>
                      <w:sz w:val="18"/>
                      <w:szCs w:val="18"/>
                    </w:rPr>
                    <w:t>50</w:t>
                  </w:r>
                </w:p>
              </w:tc>
              <w:tc>
                <w:tcPr>
                  <w:tcW w:w="802" w:type="dxa"/>
                  <w:vAlign w:val="center"/>
                </w:tcPr>
                <w:p>
                  <w:pPr>
                    <w:widowControl/>
                    <w:adjustRightInd w:val="0"/>
                    <w:snapToGrid w:val="0"/>
                    <w:jc w:val="center"/>
                    <w:rPr>
                      <w:bCs/>
                      <w:sz w:val="18"/>
                      <w:szCs w:val="18"/>
                    </w:rPr>
                  </w:pPr>
                  <w:r>
                    <w:rPr>
                      <w:rFonts w:hint="eastAsia"/>
                      <w:bCs/>
                      <w:sz w:val="18"/>
                      <w:szCs w:val="18"/>
                    </w:rPr>
                    <w:t>罐装</w:t>
                  </w:r>
                </w:p>
              </w:tc>
              <w:tc>
                <w:tcPr>
                  <w:tcW w:w="851" w:type="dxa"/>
                  <w:vAlign w:val="center"/>
                </w:tcPr>
                <w:p>
                  <w:pPr>
                    <w:jc w:val="center"/>
                    <w:rPr>
                      <w:sz w:val="18"/>
                      <w:szCs w:val="18"/>
                    </w:rPr>
                  </w:pPr>
                  <w:r>
                    <w:rPr>
                      <w:sz w:val="18"/>
                      <w:szCs w:val="18"/>
                    </w:rPr>
                    <w:t>3800</w:t>
                  </w:r>
                </w:p>
              </w:tc>
              <w:tc>
                <w:tcPr>
                  <w:tcW w:w="951" w:type="dxa"/>
                  <w:vAlign w:val="center"/>
                </w:tcPr>
                <w:p>
                  <w:pPr>
                    <w:widowControl/>
                    <w:jc w:val="center"/>
                    <w:rPr>
                      <w:rFonts w:cs="宋体"/>
                      <w:sz w:val="18"/>
                      <w:szCs w:val="18"/>
                    </w:rPr>
                  </w:pPr>
                  <w:r>
                    <w:rPr>
                      <w:rFonts w:cs="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 w:type="dxa"/>
                  <w:vAlign w:val="center"/>
                </w:tcPr>
                <w:p>
                  <w:pPr>
                    <w:widowControl/>
                    <w:jc w:val="center"/>
                    <w:rPr>
                      <w:rFonts w:cs="宋体"/>
                      <w:sz w:val="18"/>
                      <w:szCs w:val="18"/>
                    </w:rPr>
                  </w:pPr>
                  <w:r>
                    <w:rPr>
                      <w:rFonts w:hint="eastAsia" w:cs="宋体"/>
                      <w:sz w:val="18"/>
                      <w:szCs w:val="18"/>
                    </w:rPr>
                    <w:t>8</w:t>
                  </w:r>
                </w:p>
              </w:tc>
              <w:tc>
                <w:tcPr>
                  <w:tcW w:w="1129" w:type="dxa"/>
                  <w:vAlign w:val="center"/>
                </w:tcPr>
                <w:p>
                  <w:pPr>
                    <w:widowControl/>
                    <w:adjustRightInd w:val="0"/>
                    <w:snapToGrid w:val="0"/>
                    <w:jc w:val="center"/>
                    <w:rPr>
                      <w:bCs/>
                      <w:sz w:val="18"/>
                      <w:szCs w:val="18"/>
                    </w:rPr>
                  </w:pPr>
                  <w:r>
                    <w:rPr>
                      <w:rFonts w:hint="eastAsia"/>
                      <w:bCs/>
                      <w:sz w:val="18"/>
                      <w:szCs w:val="18"/>
                    </w:rPr>
                    <w:t>合计</w:t>
                  </w:r>
                </w:p>
              </w:tc>
              <w:tc>
                <w:tcPr>
                  <w:tcW w:w="703" w:type="dxa"/>
                  <w:vAlign w:val="center"/>
                </w:tcPr>
                <w:p>
                  <w:pPr>
                    <w:jc w:val="center"/>
                    <w:rPr>
                      <w:sz w:val="18"/>
                      <w:szCs w:val="18"/>
                    </w:rPr>
                  </w:pPr>
                  <w:r>
                    <w:rPr>
                      <w:sz w:val="18"/>
                      <w:szCs w:val="18"/>
                    </w:rPr>
                    <w:t>/</w:t>
                  </w:r>
                </w:p>
              </w:tc>
              <w:tc>
                <w:tcPr>
                  <w:tcW w:w="1090" w:type="dxa"/>
                  <w:vAlign w:val="center"/>
                </w:tcPr>
                <w:p>
                  <w:pPr>
                    <w:adjustRightInd w:val="0"/>
                    <w:snapToGrid w:val="0"/>
                    <w:jc w:val="center"/>
                    <w:rPr>
                      <w:bCs/>
                      <w:sz w:val="18"/>
                      <w:szCs w:val="18"/>
                    </w:rPr>
                  </w:pPr>
                  <w:r>
                    <w:rPr>
                      <w:rFonts w:hint="eastAsia"/>
                      <w:bCs/>
                      <w:sz w:val="18"/>
                      <w:szCs w:val="18"/>
                    </w:rPr>
                    <w:t>/</w:t>
                  </w:r>
                </w:p>
              </w:tc>
              <w:tc>
                <w:tcPr>
                  <w:tcW w:w="898" w:type="dxa"/>
                  <w:vAlign w:val="center"/>
                </w:tcPr>
                <w:p>
                  <w:pPr>
                    <w:widowControl/>
                    <w:adjustRightInd w:val="0"/>
                    <w:snapToGrid w:val="0"/>
                    <w:jc w:val="center"/>
                    <w:rPr>
                      <w:bCs/>
                      <w:sz w:val="18"/>
                      <w:szCs w:val="18"/>
                    </w:rPr>
                  </w:pPr>
                  <w:r>
                    <w:rPr>
                      <w:bCs/>
                      <w:sz w:val="18"/>
                      <w:szCs w:val="18"/>
                    </w:rPr>
                    <w:t>34</w:t>
                  </w:r>
                </w:p>
              </w:tc>
              <w:tc>
                <w:tcPr>
                  <w:tcW w:w="924" w:type="dxa"/>
                  <w:vAlign w:val="center"/>
                </w:tcPr>
                <w:p>
                  <w:pPr>
                    <w:jc w:val="center"/>
                    <w:rPr>
                      <w:sz w:val="18"/>
                      <w:szCs w:val="18"/>
                    </w:rPr>
                  </w:pPr>
                  <w:r>
                    <w:rPr>
                      <w:sz w:val="18"/>
                      <w:szCs w:val="18"/>
                    </w:rPr>
                    <w:t>/</w:t>
                  </w:r>
                </w:p>
              </w:tc>
              <w:tc>
                <w:tcPr>
                  <w:tcW w:w="802" w:type="dxa"/>
                  <w:vAlign w:val="center"/>
                </w:tcPr>
                <w:p>
                  <w:pPr>
                    <w:adjustRightInd w:val="0"/>
                    <w:snapToGrid w:val="0"/>
                    <w:jc w:val="center"/>
                    <w:rPr>
                      <w:bCs/>
                      <w:sz w:val="18"/>
                      <w:szCs w:val="18"/>
                    </w:rPr>
                  </w:pPr>
                  <w:r>
                    <w:rPr>
                      <w:rFonts w:hint="eastAsia"/>
                      <w:bCs/>
                      <w:sz w:val="18"/>
                      <w:szCs w:val="18"/>
                    </w:rPr>
                    <w:t>/</w:t>
                  </w:r>
                </w:p>
              </w:tc>
              <w:tc>
                <w:tcPr>
                  <w:tcW w:w="851" w:type="dxa"/>
                  <w:vAlign w:val="center"/>
                </w:tcPr>
                <w:p>
                  <w:pPr>
                    <w:adjustRightInd w:val="0"/>
                    <w:snapToGrid w:val="0"/>
                    <w:ind w:left="-105" w:leftChars="-50" w:right="-105" w:rightChars="-50"/>
                    <w:jc w:val="center"/>
                    <w:rPr>
                      <w:sz w:val="18"/>
                      <w:szCs w:val="18"/>
                    </w:rPr>
                  </w:pPr>
                  <w:r>
                    <w:rPr>
                      <w:sz w:val="18"/>
                      <w:szCs w:val="18"/>
                    </w:rPr>
                    <w:t>3820.112</w:t>
                  </w:r>
                </w:p>
              </w:tc>
              <w:tc>
                <w:tcPr>
                  <w:tcW w:w="951" w:type="dxa"/>
                  <w:vAlign w:val="center"/>
                </w:tcPr>
                <w:p>
                  <w:pPr>
                    <w:widowControl/>
                    <w:jc w:val="center"/>
                    <w:rPr>
                      <w:rFonts w:cs="宋体"/>
                      <w:sz w:val="18"/>
                      <w:szCs w:val="18"/>
                    </w:rPr>
                  </w:pPr>
                  <w:r>
                    <w:rPr>
                      <w:rFonts w:cs="宋体"/>
                      <w:sz w:val="18"/>
                      <w:szCs w:val="18"/>
                    </w:rPr>
                    <w:t>/</w:t>
                  </w:r>
                </w:p>
              </w:tc>
            </w:tr>
          </w:tbl>
          <w:p>
            <w:pPr>
              <w:adjustRightInd w:val="0"/>
              <w:snapToGrid w:val="0"/>
              <w:spacing w:line="360" w:lineRule="auto"/>
              <w:ind w:firstLine="420" w:firstLineChars="200"/>
              <w:rPr>
                <w:szCs w:val="21"/>
              </w:rPr>
            </w:pPr>
            <w:r>
              <w:rPr>
                <w:szCs w:val="21"/>
              </w:rPr>
              <w:t>此外，工程还应积极采用先进技术，注重清洁生产，在生产过程中尽量降低固废的产生量。</w:t>
            </w:r>
            <w:r>
              <w:rPr>
                <w:rFonts w:hint="eastAsia"/>
                <w:szCs w:val="21"/>
              </w:rPr>
              <w:t>项目</w:t>
            </w:r>
            <w:r>
              <w:rPr>
                <w:szCs w:val="21"/>
              </w:rPr>
              <w:t xml:space="preserve">产生的固体废物要及时运走，不要积存，尽可能减轻对周围环境的影响。 </w:t>
            </w:r>
          </w:p>
          <w:p>
            <w:pPr>
              <w:pStyle w:val="81"/>
              <w:ind w:firstLine="420"/>
              <w:rPr>
                <w:rFonts w:ascii="Times New Roman" w:hAnsi="Times New Roman"/>
                <w:sz w:val="21"/>
                <w:szCs w:val="21"/>
                <w:lang w:val="zh-CN"/>
              </w:rPr>
            </w:pPr>
            <w:r>
              <w:rPr>
                <w:rFonts w:ascii="Times New Roman" w:hAnsi="Times New Roman"/>
                <w:snapToGrid w:val="0"/>
                <w:kern w:val="0"/>
                <w:sz w:val="21"/>
                <w:szCs w:val="21"/>
              </w:rPr>
              <w:t>综上，本项目运营期产生的固体废物均得到妥善处理处置，固体废物处理方案和处置措施均满足《一般工业固体废物贮存和填埋污染控制标准》（GB18599-2020）、</w:t>
            </w:r>
            <w:r>
              <w:rPr>
                <w:rFonts w:ascii="Times New Roman" w:hAnsi="Times New Roman"/>
                <w:sz w:val="21"/>
                <w:szCs w:val="21"/>
              </w:rPr>
              <w:t>《危险废物贮存污染控制标准》（GB18597-2023）标准</w:t>
            </w:r>
            <w:r>
              <w:rPr>
                <w:rFonts w:ascii="Times New Roman" w:hAnsi="Times New Roman"/>
                <w:snapToGrid w:val="0"/>
                <w:kern w:val="0"/>
                <w:sz w:val="21"/>
                <w:szCs w:val="21"/>
              </w:rPr>
              <w:t>要求，对周围环境影响较小。</w:t>
            </w:r>
          </w:p>
          <w:p>
            <w:pPr>
              <w:pStyle w:val="8"/>
              <w:snapToGrid w:val="0"/>
              <w:spacing w:after="0" w:line="360" w:lineRule="auto"/>
              <w:ind w:left="0" w:leftChars="0" w:firstLine="422" w:firstLineChars="200"/>
              <w:rPr>
                <w:b/>
                <w:bCs/>
                <w:sz w:val="21"/>
                <w:szCs w:val="21"/>
              </w:rPr>
            </w:pPr>
            <w:r>
              <w:rPr>
                <w:b/>
                <w:bCs/>
                <w:sz w:val="21"/>
                <w:szCs w:val="21"/>
              </w:rPr>
              <w:t>5</w:t>
            </w:r>
            <w:r>
              <w:rPr>
                <w:rFonts w:hint="eastAsia"/>
                <w:b/>
                <w:bCs/>
                <w:sz w:val="21"/>
                <w:szCs w:val="21"/>
              </w:rPr>
              <w:t>、地下水、</w:t>
            </w:r>
            <w:r>
              <w:rPr>
                <w:b/>
                <w:bCs/>
                <w:sz w:val="21"/>
                <w:szCs w:val="21"/>
              </w:rPr>
              <w:t>土壤</w:t>
            </w:r>
          </w:p>
          <w:p>
            <w:pPr>
              <w:adjustRightInd w:val="0"/>
              <w:snapToGrid w:val="0"/>
              <w:spacing w:line="360" w:lineRule="auto"/>
              <w:ind w:firstLine="420" w:firstLineChars="200"/>
              <w:rPr>
                <w:snapToGrid w:val="0"/>
                <w:szCs w:val="21"/>
              </w:rPr>
            </w:pPr>
            <w:r>
              <w:rPr>
                <w:rFonts w:hint="eastAsia"/>
                <w:snapToGrid w:val="0"/>
                <w:szCs w:val="21"/>
              </w:rPr>
              <w:t>（1）污染源</w:t>
            </w:r>
            <w:r>
              <w:rPr>
                <w:snapToGrid w:val="0"/>
                <w:szCs w:val="21"/>
              </w:rPr>
              <w:t>、</w:t>
            </w:r>
            <w:r>
              <w:rPr>
                <w:rFonts w:hint="eastAsia"/>
                <w:snapToGrid w:val="0"/>
                <w:szCs w:val="21"/>
              </w:rPr>
              <w:t>污染物</w:t>
            </w:r>
            <w:r>
              <w:rPr>
                <w:snapToGrid w:val="0"/>
                <w:szCs w:val="21"/>
              </w:rPr>
              <w:t>类型和</w:t>
            </w:r>
            <w:r>
              <w:rPr>
                <w:rFonts w:hint="eastAsia"/>
                <w:snapToGrid w:val="0"/>
                <w:szCs w:val="21"/>
              </w:rPr>
              <w:t>污染</w:t>
            </w:r>
            <w:r>
              <w:rPr>
                <w:snapToGrid w:val="0"/>
                <w:szCs w:val="21"/>
              </w:rPr>
              <w:t>途径</w:t>
            </w:r>
          </w:p>
          <w:p>
            <w:pPr>
              <w:adjustRightInd w:val="0"/>
              <w:snapToGrid w:val="0"/>
              <w:spacing w:line="360" w:lineRule="auto"/>
              <w:ind w:firstLine="420" w:firstLineChars="200"/>
              <w:rPr>
                <w:snapToGrid w:val="0"/>
                <w:szCs w:val="21"/>
              </w:rPr>
            </w:pPr>
            <w:r>
              <w:rPr>
                <w:rFonts w:hint="eastAsia"/>
                <w:snapToGrid w:val="0"/>
                <w:szCs w:val="21"/>
              </w:rPr>
              <w:t>本项目</w:t>
            </w:r>
            <w:r>
              <w:rPr>
                <w:snapToGrid w:val="0"/>
                <w:szCs w:val="21"/>
              </w:rPr>
              <w:t>运营后对地下水和</w:t>
            </w:r>
            <w:r>
              <w:rPr>
                <w:rFonts w:hint="eastAsia"/>
                <w:snapToGrid w:val="0"/>
                <w:szCs w:val="21"/>
              </w:rPr>
              <w:t>土壤</w:t>
            </w:r>
            <w:r>
              <w:rPr>
                <w:snapToGrid w:val="0"/>
                <w:szCs w:val="21"/>
              </w:rPr>
              <w:t>污染源、污染物类型</w:t>
            </w:r>
            <w:r>
              <w:rPr>
                <w:rFonts w:hint="eastAsia"/>
                <w:snapToGrid w:val="0"/>
                <w:szCs w:val="21"/>
              </w:rPr>
              <w:t>和</w:t>
            </w:r>
            <w:r>
              <w:rPr>
                <w:snapToGrid w:val="0"/>
                <w:szCs w:val="21"/>
              </w:rPr>
              <w:t>污染途径见下表。</w:t>
            </w:r>
          </w:p>
          <w:p>
            <w:pPr>
              <w:adjustRightInd w:val="0"/>
              <w:snapToGrid w:val="0"/>
              <w:jc w:val="center"/>
              <w:rPr>
                <w:b/>
                <w:snapToGrid w:val="0"/>
                <w:szCs w:val="21"/>
              </w:rPr>
            </w:pPr>
            <w:r>
              <w:rPr>
                <w:rFonts w:hint="eastAsia"/>
                <w:b/>
                <w:snapToGrid w:val="0"/>
                <w:szCs w:val="21"/>
              </w:rPr>
              <w:t>表4-</w:t>
            </w:r>
            <w:r>
              <w:rPr>
                <w:b/>
                <w:snapToGrid w:val="0"/>
                <w:szCs w:val="21"/>
              </w:rPr>
              <w:t>23</w:t>
            </w:r>
            <w:r>
              <w:rPr>
                <w:rFonts w:hint="eastAsia"/>
                <w:b/>
                <w:snapToGrid w:val="0"/>
                <w:szCs w:val="21"/>
              </w:rPr>
              <w:t xml:space="preserve">  项目</w:t>
            </w:r>
            <w:r>
              <w:rPr>
                <w:b/>
                <w:snapToGrid w:val="0"/>
                <w:szCs w:val="21"/>
              </w:rPr>
              <w:t>地下水、土壤污染源</w:t>
            </w:r>
            <w:r>
              <w:rPr>
                <w:rFonts w:hint="eastAsia"/>
                <w:b/>
                <w:snapToGrid w:val="0"/>
                <w:szCs w:val="21"/>
              </w:rPr>
              <w:t>、</w:t>
            </w:r>
            <w:r>
              <w:rPr>
                <w:b/>
                <w:snapToGrid w:val="0"/>
                <w:szCs w:val="21"/>
              </w:rPr>
              <w:t>污染类型</w:t>
            </w:r>
            <w:r>
              <w:rPr>
                <w:rFonts w:hint="eastAsia"/>
                <w:b/>
                <w:snapToGrid w:val="0"/>
                <w:szCs w:val="21"/>
              </w:rPr>
              <w:t>及途径</w:t>
            </w:r>
            <w:r>
              <w:rPr>
                <w:b/>
                <w:snapToGrid w:val="0"/>
                <w:szCs w:val="21"/>
              </w:rPr>
              <w:t>一览表</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240"/>
              <w:gridCol w:w="211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5" w:type="dxa"/>
                  <w:gridSpan w:val="2"/>
                  <w:vAlign w:val="center"/>
                </w:tcPr>
                <w:p>
                  <w:pPr>
                    <w:adjustRightInd w:val="0"/>
                    <w:snapToGrid w:val="0"/>
                    <w:jc w:val="center"/>
                    <w:rPr>
                      <w:b/>
                      <w:snapToGrid w:val="0"/>
                      <w:sz w:val="18"/>
                      <w:szCs w:val="18"/>
                    </w:rPr>
                  </w:pPr>
                  <w:r>
                    <w:rPr>
                      <w:rFonts w:hint="eastAsia"/>
                      <w:b/>
                      <w:snapToGrid w:val="0"/>
                      <w:sz w:val="18"/>
                      <w:szCs w:val="18"/>
                    </w:rPr>
                    <w:t>污染源</w:t>
                  </w:r>
                </w:p>
              </w:tc>
              <w:tc>
                <w:tcPr>
                  <w:tcW w:w="2112" w:type="dxa"/>
                  <w:vMerge w:val="restart"/>
                  <w:vAlign w:val="center"/>
                </w:tcPr>
                <w:p>
                  <w:pPr>
                    <w:adjustRightInd w:val="0"/>
                    <w:snapToGrid w:val="0"/>
                    <w:jc w:val="center"/>
                    <w:rPr>
                      <w:b/>
                      <w:snapToGrid w:val="0"/>
                      <w:sz w:val="18"/>
                      <w:szCs w:val="18"/>
                    </w:rPr>
                  </w:pPr>
                  <w:r>
                    <w:rPr>
                      <w:rFonts w:hint="eastAsia"/>
                      <w:b/>
                      <w:snapToGrid w:val="0"/>
                      <w:sz w:val="18"/>
                      <w:szCs w:val="18"/>
                    </w:rPr>
                    <w:t>污染物</w:t>
                  </w:r>
                  <w:r>
                    <w:rPr>
                      <w:b/>
                      <w:snapToGrid w:val="0"/>
                      <w:sz w:val="18"/>
                      <w:szCs w:val="18"/>
                    </w:rPr>
                    <w:t>类型</w:t>
                  </w:r>
                </w:p>
              </w:tc>
              <w:tc>
                <w:tcPr>
                  <w:tcW w:w="1854" w:type="dxa"/>
                  <w:vMerge w:val="restart"/>
                  <w:vAlign w:val="center"/>
                </w:tcPr>
                <w:p>
                  <w:pPr>
                    <w:adjustRightInd w:val="0"/>
                    <w:snapToGrid w:val="0"/>
                    <w:jc w:val="center"/>
                    <w:rPr>
                      <w:b/>
                      <w:snapToGrid w:val="0"/>
                      <w:sz w:val="18"/>
                      <w:szCs w:val="18"/>
                    </w:rPr>
                  </w:pPr>
                  <w:r>
                    <w:rPr>
                      <w:rFonts w:hint="eastAsia"/>
                      <w:b/>
                      <w:snapToGrid w:val="0"/>
                      <w:sz w:val="18"/>
                      <w:szCs w:val="18"/>
                    </w:rPr>
                    <w:t>污染</w:t>
                  </w:r>
                  <w:r>
                    <w:rPr>
                      <w:b/>
                      <w:snapToGrid w:val="0"/>
                      <w:sz w:val="18"/>
                      <w:szCs w:val="18"/>
                    </w:rPr>
                    <w:t>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b/>
                      <w:snapToGrid w:val="0"/>
                      <w:sz w:val="18"/>
                      <w:szCs w:val="18"/>
                    </w:rPr>
                  </w:pPr>
                  <w:r>
                    <w:rPr>
                      <w:rFonts w:hint="eastAsia"/>
                      <w:b/>
                      <w:snapToGrid w:val="0"/>
                      <w:sz w:val="18"/>
                      <w:szCs w:val="18"/>
                    </w:rPr>
                    <w:t>装置</w:t>
                  </w:r>
                </w:p>
              </w:tc>
              <w:tc>
                <w:tcPr>
                  <w:tcW w:w="2240" w:type="dxa"/>
                  <w:vAlign w:val="center"/>
                </w:tcPr>
                <w:p>
                  <w:pPr>
                    <w:adjustRightInd w:val="0"/>
                    <w:snapToGrid w:val="0"/>
                    <w:jc w:val="center"/>
                    <w:rPr>
                      <w:b/>
                      <w:snapToGrid w:val="0"/>
                      <w:sz w:val="18"/>
                      <w:szCs w:val="18"/>
                    </w:rPr>
                  </w:pPr>
                  <w:r>
                    <w:rPr>
                      <w:rFonts w:hint="eastAsia"/>
                      <w:b/>
                      <w:snapToGrid w:val="0"/>
                      <w:sz w:val="18"/>
                      <w:szCs w:val="18"/>
                    </w:rPr>
                    <w:t>节点</w:t>
                  </w:r>
                </w:p>
              </w:tc>
              <w:tc>
                <w:tcPr>
                  <w:tcW w:w="2112" w:type="dxa"/>
                  <w:vMerge w:val="continue"/>
                  <w:vAlign w:val="center"/>
                </w:tcPr>
                <w:p>
                  <w:pPr>
                    <w:adjustRightInd w:val="0"/>
                    <w:snapToGrid w:val="0"/>
                    <w:jc w:val="center"/>
                    <w:rPr>
                      <w:b/>
                      <w:snapToGrid w:val="0"/>
                      <w:sz w:val="18"/>
                      <w:szCs w:val="18"/>
                    </w:rPr>
                  </w:pPr>
                </w:p>
              </w:tc>
              <w:tc>
                <w:tcPr>
                  <w:tcW w:w="1854" w:type="dxa"/>
                  <w:vMerge w:val="continue"/>
                  <w:vAlign w:val="center"/>
                </w:tcPr>
                <w:p>
                  <w:pPr>
                    <w:adjustRightInd w:val="0"/>
                    <w:snapToGrid w:val="0"/>
                    <w:jc w:val="center"/>
                    <w:rPr>
                      <w:b/>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rFonts w:hint="eastAsia"/>
                      <w:snapToGrid w:val="0"/>
                      <w:sz w:val="18"/>
                      <w:szCs w:val="18"/>
                    </w:rPr>
                    <w:t>危废库</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、废物</w:t>
                  </w:r>
                  <w:r>
                    <w:rPr>
                      <w:snapToGrid w:val="0"/>
                      <w:sz w:val="18"/>
                      <w:szCs w:val="18"/>
                    </w:rPr>
                    <w:t>泄漏</w:t>
                  </w:r>
                </w:p>
              </w:tc>
              <w:tc>
                <w:tcPr>
                  <w:tcW w:w="2112" w:type="dxa"/>
                  <w:vAlign w:val="center"/>
                </w:tcPr>
                <w:p>
                  <w:pPr>
                    <w:adjustRightInd w:val="0"/>
                    <w:snapToGrid w:val="0"/>
                    <w:jc w:val="center"/>
                    <w:rPr>
                      <w:snapToGrid w:val="0"/>
                      <w:sz w:val="18"/>
                      <w:szCs w:val="18"/>
                    </w:rPr>
                  </w:pPr>
                  <w:r>
                    <w:rPr>
                      <w:rFonts w:hint="eastAsia"/>
                      <w:snapToGrid w:val="0"/>
                      <w:sz w:val="18"/>
                      <w:szCs w:val="18"/>
                    </w:rPr>
                    <w:t>pH</w:t>
                  </w:r>
                  <w:r>
                    <w:rPr>
                      <w:snapToGrid w:val="0"/>
                      <w:sz w:val="18"/>
                      <w:szCs w:val="18"/>
                    </w:rPr>
                    <w:t>、</w:t>
                  </w:r>
                  <w:r>
                    <w:rPr>
                      <w:rFonts w:hint="eastAsia"/>
                      <w:snapToGrid w:val="0"/>
                      <w:sz w:val="18"/>
                      <w:szCs w:val="18"/>
                    </w:rPr>
                    <w:t>石油烃</w:t>
                  </w:r>
                </w:p>
              </w:tc>
              <w:tc>
                <w:tcPr>
                  <w:tcW w:w="1854" w:type="dxa"/>
                  <w:vAlign w:val="center"/>
                </w:tcPr>
                <w:p>
                  <w:pPr>
                    <w:adjustRightInd w:val="0"/>
                    <w:snapToGrid w:val="0"/>
                    <w:jc w:val="center"/>
                    <w:rPr>
                      <w:snapToGrid w:val="0"/>
                      <w:sz w:val="18"/>
                      <w:szCs w:val="18"/>
                    </w:rPr>
                  </w:pPr>
                  <w:r>
                    <w:rPr>
                      <w:rFonts w:hint="eastAsia"/>
                      <w:snapToGrid w:val="0"/>
                      <w:sz w:val="18"/>
                      <w:szCs w:val="18"/>
                    </w:rPr>
                    <w:t>垂直</w:t>
                  </w:r>
                  <w:r>
                    <w:rPr>
                      <w:snapToGrid w:val="0"/>
                      <w:sz w:val="18"/>
                      <w:szCs w:val="18"/>
                    </w:rPr>
                    <w:t>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rFonts w:hint="eastAsia"/>
                      <w:snapToGrid w:val="0"/>
                      <w:sz w:val="18"/>
                      <w:szCs w:val="18"/>
                    </w:rPr>
                    <w:t>酸化提纯区</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、酸液</w:t>
                  </w:r>
                  <w:r>
                    <w:rPr>
                      <w:snapToGrid w:val="0"/>
                      <w:sz w:val="18"/>
                      <w:szCs w:val="18"/>
                    </w:rPr>
                    <w:t>泄漏</w:t>
                  </w:r>
                </w:p>
              </w:tc>
              <w:tc>
                <w:tcPr>
                  <w:tcW w:w="2112" w:type="dxa"/>
                  <w:vAlign w:val="center"/>
                </w:tcPr>
                <w:p>
                  <w:pPr>
                    <w:adjustRightInd w:val="0"/>
                    <w:snapToGrid w:val="0"/>
                    <w:jc w:val="center"/>
                    <w:rPr>
                      <w:snapToGrid w:val="0"/>
                      <w:sz w:val="18"/>
                      <w:szCs w:val="18"/>
                    </w:rPr>
                  </w:pPr>
                  <w:r>
                    <w:rPr>
                      <w:rFonts w:hint="eastAsia"/>
                      <w:snapToGrid w:val="0"/>
                      <w:sz w:val="18"/>
                      <w:szCs w:val="18"/>
                    </w:rPr>
                    <w:t>pH</w:t>
                  </w:r>
                  <w:r>
                    <w:rPr>
                      <w:snapToGrid w:val="0"/>
                      <w:sz w:val="18"/>
                      <w:szCs w:val="18"/>
                    </w:rPr>
                    <w:t>、</w:t>
                  </w:r>
                  <w:r>
                    <w:rPr>
                      <w:rFonts w:hint="eastAsia"/>
                      <w:snapToGrid w:val="0"/>
                      <w:sz w:val="18"/>
                      <w:szCs w:val="18"/>
                    </w:rPr>
                    <w:t>氯化物</w:t>
                  </w:r>
                  <w:r>
                    <w:rPr>
                      <w:snapToGrid w:val="0"/>
                      <w:sz w:val="18"/>
                      <w:szCs w:val="18"/>
                    </w:rPr>
                    <w:t>、氟化物</w:t>
                  </w:r>
                </w:p>
              </w:tc>
              <w:tc>
                <w:tcPr>
                  <w:tcW w:w="1854" w:type="dxa"/>
                  <w:vAlign w:val="center"/>
                </w:tcPr>
                <w:p>
                  <w:pPr>
                    <w:adjustRightInd w:val="0"/>
                    <w:snapToGrid w:val="0"/>
                    <w:jc w:val="center"/>
                    <w:rPr>
                      <w:snapToGrid w:val="0"/>
                      <w:sz w:val="18"/>
                      <w:szCs w:val="18"/>
                    </w:rPr>
                  </w:pPr>
                  <w:r>
                    <w:rPr>
                      <w:rFonts w:hint="eastAsia"/>
                      <w:snapToGrid w:val="0"/>
                      <w:sz w:val="18"/>
                      <w:szCs w:val="18"/>
                    </w:rPr>
                    <w:t>地面</w:t>
                  </w:r>
                  <w:r>
                    <w:rPr>
                      <w:snapToGrid w:val="0"/>
                      <w:sz w:val="18"/>
                      <w:szCs w:val="18"/>
                    </w:rPr>
                    <w:t>漫流、</w:t>
                  </w:r>
                  <w:r>
                    <w:rPr>
                      <w:rFonts w:hint="eastAsia"/>
                      <w:snapToGrid w:val="0"/>
                      <w:sz w:val="18"/>
                      <w:szCs w:val="18"/>
                    </w:rPr>
                    <w:t>垂直</w:t>
                  </w:r>
                  <w:r>
                    <w:rPr>
                      <w:snapToGrid w:val="0"/>
                      <w:sz w:val="18"/>
                      <w:szCs w:val="18"/>
                    </w:rPr>
                    <w:t>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snapToGrid w:val="0"/>
                      <w:sz w:val="18"/>
                      <w:szCs w:val="18"/>
                    </w:rPr>
                    <w:t>污水</w:t>
                  </w:r>
                  <w:r>
                    <w:rPr>
                      <w:rFonts w:hint="eastAsia"/>
                      <w:snapToGrid w:val="0"/>
                      <w:sz w:val="18"/>
                      <w:szCs w:val="18"/>
                    </w:rPr>
                    <w:t>处理站</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、废水</w:t>
                  </w:r>
                  <w:r>
                    <w:rPr>
                      <w:snapToGrid w:val="0"/>
                      <w:sz w:val="18"/>
                      <w:szCs w:val="18"/>
                    </w:rPr>
                    <w:t>泄漏</w:t>
                  </w:r>
                </w:p>
              </w:tc>
              <w:tc>
                <w:tcPr>
                  <w:tcW w:w="2112" w:type="dxa"/>
                  <w:vAlign w:val="center"/>
                </w:tcPr>
                <w:p>
                  <w:pPr>
                    <w:adjustRightInd w:val="0"/>
                    <w:snapToGrid w:val="0"/>
                    <w:jc w:val="center"/>
                    <w:rPr>
                      <w:snapToGrid w:val="0"/>
                      <w:sz w:val="18"/>
                      <w:szCs w:val="18"/>
                    </w:rPr>
                  </w:pPr>
                  <w:r>
                    <w:rPr>
                      <w:rFonts w:hint="eastAsia"/>
                      <w:snapToGrid w:val="0"/>
                      <w:sz w:val="18"/>
                      <w:szCs w:val="18"/>
                    </w:rPr>
                    <w:t>pH</w:t>
                  </w:r>
                  <w:r>
                    <w:rPr>
                      <w:snapToGrid w:val="0"/>
                      <w:sz w:val="18"/>
                      <w:szCs w:val="18"/>
                    </w:rPr>
                    <w:t>、</w:t>
                  </w:r>
                  <w:r>
                    <w:rPr>
                      <w:rFonts w:hint="eastAsia"/>
                      <w:snapToGrid w:val="0"/>
                      <w:sz w:val="18"/>
                      <w:szCs w:val="18"/>
                    </w:rPr>
                    <w:t>氯化物</w:t>
                  </w:r>
                  <w:r>
                    <w:rPr>
                      <w:snapToGrid w:val="0"/>
                      <w:sz w:val="18"/>
                      <w:szCs w:val="18"/>
                    </w:rPr>
                    <w:t>、氟化物</w:t>
                  </w:r>
                </w:p>
              </w:tc>
              <w:tc>
                <w:tcPr>
                  <w:tcW w:w="1854" w:type="dxa"/>
                  <w:vAlign w:val="center"/>
                </w:tcPr>
                <w:p>
                  <w:pPr>
                    <w:adjustRightInd w:val="0"/>
                    <w:snapToGrid w:val="0"/>
                    <w:jc w:val="center"/>
                    <w:rPr>
                      <w:snapToGrid w:val="0"/>
                      <w:sz w:val="18"/>
                      <w:szCs w:val="18"/>
                    </w:rPr>
                  </w:pPr>
                  <w:r>
                    <w:rPr>
                      <w:rFonts w:hint="eastAsia"/>
                      <w:snapToGrid w:val="0"/>
                      <w:sz w:val="18"/>
                      <w:szCs w:val="18"/>
                    </w:rPr>
                    <w:t>地面</w:t>
                  </w:r>
                  <w:r>
                    <w:rPr>
                      <w:snapToGrid w:val="0"/>
                      <w:sz w:val="18"/>
                      <w:szCs w:val="18"/>
                    </w:rPr>
                    <w:t>漫流、</w:t>
                  </w:r>
                  <w:r>
                    <w:rPr>
                      <w:rFonts w:hint="eastAsia"/>
                      <w:snapToGrid w:val="0"/>
                      <w:sz w:val="18"/>
                      <w:szCs w:val="18"/>
                    </w:rPr>
                    <w:t>垂直</w:t>
                  </w:r>
                  <w:r>
                    <w:rPr>
                      <w:snapToGrid w:val="0"/>
                      <w:sz w:val="18"/>
                      <w:szCs w:val="18"/>
                    </w:rPr>
                    <w:t>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rFonts w:hint="eastAsia"/>
                      <w:snapToGrid w:val="0"/>
                      <w:sz w:val="18"/>
                      <w:szCs w:val="18"/>
                    </w:rPr>
                    <w:t>化粪池</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、污水</w:t>
                  </w:r>
                  <w:r>
                    <w:rPr>
                      <w:snapToGrid w:val="0"/>
                      <w:sz w:val="18"/>
                      <w:szCs w:val="18"/>
                    </w:rPr>
                    <w:t>泄漏</w:t>
                  </w:r>
                </w:p>
              </w:tc>
              <w:tc>
                <w:tcPr>
                  <w:tcW w:w="2112" w:type="dxa"/>
                  <w:vAlign w:val="center"/>
                </w:tcPr>
                <w:p>
                  <w:pPr>
                    <w:adjustRightInd w:val="0"/>
                    <w:snapToGrid w:val="0"/>
                    <w:jc w:val="center"/>
                    <w:rPr>
                      <w:snapToGrid w:val="0"/>
                      <w:sz w:val="18"/>
                      <w:szCs w:val="18"/>
                    </w:rPr>
                  </w:pPr>
                  <w:r>
                    <w:rPr>
                      <w:rFonts w:hint="eastAsia"/>
                      <w:snapToGrid w:val="0"/>
                      <w:sz w:val="18"/>
                      <w:szCs w:val="18"/>
                    </w:rPr>
                    <w:t>COD</w:t>
                  </w:r>
                  <w:r>
                    <w:rPr>
                      <w:snapToGrid w:val="0"/>
                      <w:sz w:val="18"/>
                      <w:szCs w:val="18"/>
                      <w:vertAlign w:val="subscript"/>
                    </w:rPr>
                    <w:t>Cr</w:t>
                  </w:r>
                  <w:r>
                    <w:rPr>
                      <w:snapToGrid w:val="0"/>
                      <w:sz w:val="18"/>
                      <w:szCs w:val="18"/>
                    </w:rPr>
                    <w:t>、</w:t>
                  </w:r>
                  <w:r>
                    <w:rPr>
                      <w:rFonts w:hint="eastAsia"/>
                      <w:snapToGrid w:val="0"/>
                      <w:sz w:val="18"/>
                      <w:szCs w:val="18"/>
                    </w:rPr>
                    <w:t>氨氮</w:t>
                  </w:r>
                </w:p>
              </w:tc>
              <w:tc>
                <w:tcPr>
                  <w:tcW w:w="1854" w:type="dxa"/>
                  <w:vAlign w:val="center"/>
                </w:tcPr>
                <w:p>
                  <w:pPr>
                    <w:adjustRightInd w:val="0"/>
                    <w:snapToGrid w:val="0"/>
                    <w:jc w:val="center"/>
                    <w:rPr>
                      <w:snapToGrid w:val="0"/>
                      <w:sz w:val="18"/>
                      <w:szCs w:val="18"/>
                    </w:rPr>
                  </w:pPr>
                  <w:r>
                    <w:rPr>
                      <w:rFonts w:hint="eastAsia"/>
                      <w:snapToGrid w:val="0"/>
                      <w:sz w:val="18"/>
                      <w:szCs w:val="18"/>
                    </w:rPr>
                    <w:t>地面</w:t>
                  </w:r>
                  <w:r>
                    <w:rPr>
                      <w:snapToGrid w:val="0"/>
                      <w:sz w:val="18"/>
                      <w:szCs w:val="18"/>
                    </w:rPr>
                    <w:t>漫流、</w:t>
                  </w:r>
                  <w:r>
                    <w:rPr>
                      <w:rFonts w:hint="eastAsia"/>
                      <w:snapToGrid w:val="0"/>
                      <w:sz w:val="18"/>
                      <w:szCs w:val="18"/>
                    </w:rPr>
                    <w:t>垂直</w:t>
                  </w:r>
                  <w:r>
                    <w:rPr>
                      <w:snapToGrid w:val="0"/>
                      <w:sz w:val="18"/>
                      <w:szCs w:val="18"/>
                    </w:rPr>
                    <w:t>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rFonts w:hint="eastAsia"/>
                      <w:snapToGrid w:val="0"/>
                      <w:sz w:val="18"/>
                      <w:szCs w:val="18"/>
                    </w:rPr>
                    <w:t>事故</w:t>
                  </w:r>
                  <w:r>
                    <w:rPr>
                      <w:snapToGrid w:val="0"/>
                      <w:sz w:val="18"/>
                      <w:szCs w:val="18"/>
                    </w:rPr>
                    <w:t>池</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、事故</w:t>
                  </w:r>
                  <w:r>
                    <w:rPr>
                      <w:snapToGrid w:val="0"/>
                      <w:sz w:val="18"/>
                      <w:szCs w:val="18"/>
                    </w:rPr>
                    <w:t>废水泄漏</w:t>
                  </w:r>
                </w:p>
              </w:tc>
              <w:tc>
                <w:tcPr>
                  <w:tcW w:w="2112" w:type="dxa"/>
                  <w:vAlign w:val="center"/>
                </w:tcPr>
                <w:p>
                  <w:pPr>
                    <w:adjustRightInd w:val="0"/>
                    <w:snapToGrid w:val="0"/>
                    <w:jc w:val="center"/>
                    <w:rPr>
                      <w:snapToGrid w:val="0"/>
                      <w:sz w:val="18"/>
                      <w:szCs w:val="18"/>
                    </w:rPr>
                  </w:pPr>
                  <w:r>
                    <w:rPr>
                      <w:rFonts w:hint="eastAsia"/>
                      <w:snapToGrid w:val="0"/>
                      <w:sz w:val="18"/>
                      <w:szCs w:val="18"/>
                    </w:rPr>
                    <w:t>pH</w:t>
                  </w:r>
                  <w:r>
                    <w:rPr>
                      <w:snapToGrid w:val="0"/>
                      <w:sz w:val="18"/>
                      <w:szCs w:val="18"/>
                    </w:rPr>
                    <w:t>、</w:t>
                  </w:r>
                  <w:r>
                    <w:rPr>
                      <w:rFonts w:hint="eastAsia"/>
                      <w:snapToGrid w:val="0"/>
                      <w:sz w:val="18"/>
                      <w:szCs w:val="18"/>
                    </w:rPr>
                    <w:t>氯化物</w:t>
                  </w:r>
                  <w:r>
                    <w:rPr>
                      <w:snapToGrid w:val="0"/>
                      <w:sz w:val="18"/>
                      <w:szCs w:val="18"/>
                    </w:rPr>
                    <w:t>、氟化物</w:t>
                  </w:r>
                  <w:r>
                    <w:rPr>
                      <w:rFonts w:hint="eastAsia"/>
                      <w:snapToGrid w:val="0"/>
                      <w:sz w:val="18"/>
                      <w:szCs w:val="18"/>
                    </w:rPr>
                    <w:t>、</w:t>
                  </w:r>
                  <w:r>
                    <w:rPr>
                      <w:snapToGrid w:val="0"/>
                      <w:sz w:val="18"/>
                      <w:szCs w:val="18"/>
                    </w:rPr>
                    <w:t>石油烃</w:t>
                  </w:r>
                </w:p>
              </w:tc>
              <w:tc>
                <w:tcPr>
                  <w:tcW w:w="1854" w:type="dxa"/>
                  <w:vAlign w:val="center"/>
                </w:tcPr>
                <w:p>
                  <w:pPr>
                    <w:adjustRightInd w:val="0"/>
                    <w:snapToGrid w:val="0"/>
                    <w:jc w:val="center"/>
                    <w:rPr>
                      <w:snapToGrid w:val="0"/>
                      <w:sz w:val="18"/>
                      <w:szCs w:val="18"/>
                    </w:rPr>
                  </w:pPr>
                  <w:r>
                    <w:rPr>
                      <w:rFonts w:hint="eastAsia"/>
                      <w:snapToGrid w:val="0"/>
                      <w:sz w:val="18"/>
                      <w:szCs w:val="18"/>
                    </w:rPr>
                    <w:t>地面</w:t>
                  </w:r>
                  <w:r>
                    <w:rPr>
                      <w:snapToGrid w:val="0"/>
                      <w:sz w:val="18"/>
                      <w:szCs w:val="18"/>
                    </w:rPr>
                    <w:t>漫流、</w:t>
                  </w:r>
                  <w:r>
                    <w:rPr>
                      <w:rFonts w:hint="eastAsia"/>
                      <w:snapToGrid w:val="0"/>
                      <w:sz w:val="18"/>
                      <w:szCs w:val="18"/>
                    </w:rPr>
                    <w:t>垂直</w:t>
                  </w:r>
                  <w:r>
                    <w:rPr>
                      <w:snapToGrid w:val="0"/>
                      <w:sz w:val="18"/>
                      <w:szCs w:val="18"/>
                    </w:rPr>
                    <w:t>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pPr>
                    <w:adjustRightInd w:val="0"/>
                    <w:snapToGrid w:val="0"/>
                    <w:jc w:val="center"/>
                    <w:rPr>
                      <w:snapToGrid w:val="0"/>
                      <w:sz w:val="18"/>
                      <w:szCs w:val="18"/>
                    </w:rPr>
                  </w:pPr>
                  <w:r>
                    <w:rPr>
                      <w:rFonts w:hint="eastAsia"/>
                      <w:snapToGrid w:val="0"/>
                      <w:sz w:val="18"/>
                      <w:szCs w:val="18"/>
                    </w:rPr>
                    <w:t>罐区、浸酸区</w:t>
                  </w:r>
                </w:p>
              </w:tc>
              <w:tc>
                <w:tcPr>
                  <w:tcW w:w="2240" w:type="dxa"/>
                  <w:vAlign w:val="center"/>
                </w:tcPr>
                <w:p>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、废水</w:t>
                  </w:r>
                  <w:r>
                    <w:rPr>
                      <w:snapToGrid w:val="0"/>
                      <w:sz w:val="18"/>
                      <w:szCs w:val="18"/>
                    </w:rPr>
                    <w:t>泄漏</w:t>
                  </w:r>
                </w:p>
              </w:tc>
              <w:tc>
                <w:tcPr>
                  <w:tcW w:w="2112" w:type="dxa"/>
                  <w:vAlign w:val="center"/>
                </w:tcPr>
                <w:p>
                  <w:pPr>
                    <w:adjustRightInd w:val="0"/>
                    <w:snapToGrid w:val="0"/>
                    <w:jc w:val="center"/>
                    <w:rPr>
                      <w:snapToGrid w:val="0"/>
                      <w:sz w:val="18"/>
                      <w:szCs w:val="18"/>
                    </w:rPr>
                  </w:pPr>
                  <w:r>
                    <w:rPr>
                      <w:rFonts w:hint="eastAsia"/>
                      <w:snapToGrid w:val="0"/>
                      <w:sz w:val="18"/>
                      <w:szCs w:val="18"/>
                    </w:rPr>
                    <w:t>pH</w:t>
                  </w:r>
                  <w:r>
                    <w:rPr>
                      <w:snapToGrid w:val="0"/>
                      <w:sz w:val="18"/>
                      <w:szCs w:val="18"/>
                    </w:rPr>
                    <w:t>、</w:t>
                  </w:r>
                  <w:r>
                    <w:rPr>
                      <w:rFonts w:hint="eastAsia"/>
                      <w:snapToGrid w:val="0"/>
                      <w:sz w:val="18"/>
                      <w:szCs w:val="18"/>
                    </w:rPr>
                    <w:t>氯化物</w:t>
                  </w:r>
                  <w:r>
                    <w:rPr>
                      <w:snapToGrid w:val="0"/>
                      <w:sz w:val="18"/>
                      <w:szCs w:val="18"/>
                    </w:rPr>
                    <w:t>、氟化物</w:t>
                  </w:r>
                </w:p>
              </w:tc>
              <w:tc>
                <w:tcPr>
                  <w:tcW w:w="1854" w:type="dxa"/>
                  <w:vAlign w:val="center"/>
                </w:tcPr>
                <w:p>
                  <w:pPr>
                    <w:adjustRightInd w:val="0"/>
                    <w:snapToGrid w:val="0"/>
                    <w:jc w:val="center"/>
                    <w:rPr>
                      <w:snapToGrid w:val="0"/>
                      <w:sz w:val="18"/>
                      <w:szCs w:val="18"/>
                    </w:rPr>
                  </w:pPr>
                  <w:r>
                    <w:rPr>
                      <w:rFonts w:hint="eastAsia"/>
                      <w:snapToGrid w:val="0"/>
                      <w:sz w:val="18"/>
                      <w:szCs w:val="18"/>
                    </w:rPr>
                    <w:t>地面</w:t>
                  </w:r>
                  <w:r>
                    <w:rPr>
                      <w:snapToGrid w:val="0"/>
                      <w:sz w:val="18"/>
                      <w:szCs w:val="18"/>
                    </w:rPr>
                    <w:t>漫流、</w:t>
                  </w:r>
                  <w:r>
                    <w:rPr>
                      <w:rFonts w:hint="eastAsia"/>
                      <w:snapToGrid w:val="0"/>
                      <w:sz w:val="18"/>
                      <w:szCs w:val="18"/>
                    </w:rPr>
                    <w:t>垂直</w:t>
                  </w:r>
                  <w:r>
                    <w:rPr>
                      <w:snapToGrid w:val="0"/>
                      <w:sz w:val="18"/>
                      <w:szCs w:val="18"/>
                    </w:rPr>
                    <w:t>入渗</w:t>
                  </w:r>
                </w:p>
              </w:tc>
            </w:tr>
          </w:tbl>
          <w:p>
            <w:pPr>
              <w:adjustRightInd w:val="0"/>
              <w:snapToGrid w:val="0"/>
              <w:spacing w:line="360" w:lineRule="auto"/>
              <w:ind w:firstLine="420" w:firstLineChars="200"/>
              <w:rPr>
                <w:snapToGrid w:val="0"/>
                <w:szCs w:val="21"/>
              </w:rPr>
            </w:pPr>
            <w:r>
              <w:rPr>
                <w:rFonts w:hint="eastAsia"/>
                <w:snapToGrid w:val="0"/>
                <w:szCs w:val="21"/>
              </w:rPr>
              <w:t>（2）分区防控</w:t>
            </w:r>
            <w:r>
              <w:rPr>
                <w:snapToGrid w:val="0"/>
                <w:szCs w:val="21"/>
              </w:rPr>
              <w:t>措施</w:t>
            </w:r>
          </w:p>
          <w:p>
            <w:pPr>
              <w:adjustRightInd w:val="0"/>
              <w:snapToGrid w:val="0"/>
              <w:spacing w:line="360" w:lineRule="auto"/>
              <w:ind w:firstLine="420" w:firstLineChars="200"/>
              <w:rPr>
                <w:snapToGrid w:val="0"/>
                <w:szCs w:val="21"/>
              </w:rPr>
            </w:pPr>
            <w:r>
              <w:rPr>
                <w:rFonts w:hint="eastAsia"/>
                <w:snapToGrid w:val="0"/>
                <w:szCs w:val="21"/>
              </w:rPr>
              <w:t>项目厂区</w:t>
            </w:r>
            <w:r>
              <w:rPr>
                <w:snapToGrid w:val="0"/>
                <w:szCs w:val="21"/>
              </w:rPr>
              <w:t>的防渗分区要求见</w:t>
            </w:r>
            <w:r>
              <w:rPr>
                <w:rFonts w:hint="eastAsia"/>
                <w:snapToGrid w:val="0"/>
                <w:szCs w:val="21"/>
              </w:rPr>
              <w:t>下表</w:t>
            </w:r>
            <w:r>
              <w:rPr>
                <w:snapToGrid w:val="0"/>
                <w:szCs w:val="21"/>
              </w:rPr>
              <w:t>。</w:t>
            </w:r>
          </w:p>
          <w:p>
            <w:pPr>
              <w:adjustRightInd w:val="0"/>
              <w:snapToGrid w:val="0"/>
              <w:jc w:val="center"/>
              <w:rPr>
                <w:b/>
                <w:snapToGrid w:val="0"/>
                <w:szCs w:val="21"/>
              </w:rPr>
            </w:pPr>
            <w:r>
              <w:rPr>
                <w:rFonts w:hint="eastAsia"/>
                <w:b/>
                <w:snapToGrid w:val="0"/>
                <w:szCs w:val="21"/>
              </w:rPr>
              <w:t>表</w:t>
            </w:r>
            <w:r>
              <w:rPr>
                <w:b/>
                <w:snapToGrid w:val="0"/>
                <w:szCs w:val="21"/>
              </w:rPr>
              <w:t>4-24</w:t>
            </w:r>
            <w:r>
              <w:rPr>
                <w:rFonts w:hint="eastAsia"/>
                <w:b/>
                <w:snapToGrid w:val="0"/>
                <w:szCs w:val="21"/>
              </w:rPr>
              <w:t xml:space="preserve">  项目污染区</w:t>
            </w:r>
            <w:r>
              <w:rPr>
                <w:b/>
                <w:snapToGrid w:val="0"/>
                <w:szCs w:val="21"/>
              </w:rPr>
              <w:t>划分及防渗等级一览表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40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pPr>
                    <w:adjustRightInd w:val="0"/>
                    <w:snapToGrid w:val="0"/>
                    <w:jc w:val="center"/>
                    <w:rPr>
                      <w:b/>
                      <w:snapToGrid w:val="0"/>
                      <w:sz w:val="18"/>
                      <w:szCs w:val="18"/>
                    </w:rPr>
                  </w:pPr>
                  <w:r>
                    <w:rPr>
                      <w:rFonts w:hint="eastAsia"/>
                      <w:b/>
                      <w:snapToGrid w:val="0"/>
                      <w:sz w:val="18"/>
                      <w:szCs w:val="18"/>
                    </w:rPr>
                    <w:t>分区</w:t>
                  </w:r>
                </w:p>
              </w:tc>
              <w:tc>
                <w:tcPr>
                  <w:tcW w:w="2401" w:type="dxa"/>
                  <w:vAlign w:val="center"/>
                </w:tcPr>
                <w:p>
                  <w:pPr>
                    <w:adjustRightInd w:val="0"/>
                    <w:snapToGrid w:val="0"/>
                    <w:jc w:val="center"/>
                    <w:rPr>
                      <w:b/>
                      <w:snapToGrid w:val="0"/>
                      <w:sz w:val="18"/>
                      <w:szCs w:val="18"/>
                    </w:rPr>
                  </w:pPr>
                  <w:r>
                    <w:rPr>
                      <w:rFonts w:hint="eastAsia"/>
                      <w:b/>
                      <w:snapToGrid w:val="0"/>
                      <w:sz w:val="18"/>
                      <w:szCs w:val="18"/>
                    </w:rPr>
                    <w:t>厂内分区</w:t>
                  </w:r>
                </w:p>
              </w:tc>
              <w:tc>
                <w:tcPr>
                  <w:tcW w:w="3677" w:type="dxa"/>
                  <w:vAlign w:val="center"/>
                </w:tcPr>
                <w:p>
                  <w:pPr>
                    <w:adjustRightInd w:val="0"/>
                    <w:snapToGrid w:val="0"/>
                    <w:jc w:val="center"/>
                    <w:rPr>
                      <w:b/>
                      <w:snapToGrid w:val="0"/>
                      <w:sz w:val="18"/>
                      <w:szCs w:val="18"/>
                    </w:rPr>
                  </w:pPr>
                  <w:r>
                    <w:rPr>
                      <w:rFonts w:hint="eastAsia"/>
                      <w:b/>
                      <w:snapToGrid w:val="0"/>
                      <w:sz w:val="18"/>
                      <w:szCs w:val="18"/>
                    </w:rPr>
                    <w:t>防渗</w:t>
                  </w:r>
                  <w:r>
                    <w:rPr>
                      <w:b/>
                      <w:snapToGrid w:val="0"/>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pPr>
                    <w:adjustRightInd w:val="0"/>
                    <w:snapToGrid w:val="0"/>
                    <w:jc w:val="center"/>
                    <w:rPr>
                      <w:snapToGrid w:val="0"/>
                      <w:sz w:val="18"/>
                      <w:szCs w:val="18"/>
                    </w:rPr>
                  </w:pPr>
                  <w:r>
                    <w:rPr>
                      <w:rFonts w:hint="eastAsia"/>
                      <w:snapToGrid w:val="0"/>
                      <w:sz w:val="18"/>
                      <w:szCs w:val="18"/>
                    </w:rPr>
                    <w:t>一般防渗区</w:t>
                  </w:r>
                </w:p>
              </w:tc>
              <w:tc>
                <w:tcPr>
                  <w:tcW w:w="2401" w:type="dxa"/>
                  <w:vAlign w:val="center"/>
                </w:tcPr>
                <w:p>
                  <w:pPr>
                    <w:adjustRightInd w:val="0"/>
                    <w:snapToGrid w:val="0"/>
                    <w:jc w:val="center"/>
                    <w:rPr>
                      <w:snapToGrid w:val="0"/>
                      <w:sz w:val="18"/>
                      <w:szCs w:val="18"/>
                    </w:rPr>
                  </w:pPr>
                  <w:r>
                    <w:rPr>
                      <w:snapToGrid w:val="0"/>
                      <w:sz w:val="18"/>
                      <w:szCs w:val="18"/>
                    </w:rPr>
                    <w:t>生产车间</w:t>
                  </w:r>
                  <w:r>
                    <w:rPr>
                      <w:rFonts w:hint="eastAsia"/>
                      <w:snapToGrid w:val="0"/>
                      <w:sz w:val="18"/>
                      <w:szCs w:val="18"/>
                    </w:rPr>
                    <w:t>（重点</w:t>
                  </w:r>
                  <w:r>
                    <w:rPr>
                      <w:snapToGrid w:val="0"/>
                      <w:sz w:val="18"/>
                      <w:szCs w:val="18"/>
                    </w:rPr>
                    <w:t>防渗区除外</w:t>
                  </w:r>
                  <w:r>
                    <w:rPr>
                      <w:rFonts w:hint="eastAsia"/>
                      <w:snapToGrid w:val="0"/>
                      <w:sz w:val="18"/>
                      <w:szCs w:val="18"/>
                    </w:rPr>
                    <w:t>）</w:t>
                  </w:r>
                  <w:r>
                    <w:rPr>
                      <w:snapToGrid w:val="0"/>
                      <w:sz w:val="18"/>
                      <w:szCs w:val="18"/>
                    </w:rPr>
                    <w:t xml:space="preserve"> </w:t>
                  </w:r>
                </w:p>
              </w:tc>
              <w:tc>
                <w:tcPr>
                  <w:tcW w:w="3677" w:type="dxa"/>
                  <w:vAlign w:val="center"/>
                </w:tcPr>
                <w:p>
                  <w:pPr>
                    <w:adjustRightInd w:val="0"/>
                    <w:snapToGrid w:val="0"/>
                    <w:jc w:val="center"/>
                    <w:rPr>
                      <w:snapToGrid w:val="0"/>
                      <w:sz w:val="18"/>
                      <w:szCs w:val="18"/>
                    </w:rPr>
                  </w:pPr>
                  <w:r>
                    <w:rPr>
                      <w:rFonts w:hint="eastAsia"/>
                      <w:snapToGrid w:val="0"/>
                      <w:sz w:val="18"/>
                      <w:szCs w:val="18"/>
                    </w:rPr>
                    <w:t>应不低于</w:t>
                  </w:r>
                  <w:r>
                    <w:rPr>
                      <w:snapToGrid w:val="0"/>
                      <w:sz w:val="18"/>
                      <w:szCs w:val="18"/>
                    </w:rPr>
                    <w:t>0.75</w:t>
                  </w:r>
                  <w:r>
                    <w:rPr>
                      <w:rFonts w:hint="eastAsia"/>
                      <w:snapToGrid w:val="0"/>
                      <w:sz w:val="18"/>
                      <w:szCs w:val="18"/>
                    </w:rPr>
                    <w:t>m厚渗透系数为1.0</w:t>
                  </w:r>
                  <w:r>
                    <w:rPr>
                      <w:snapToGrid w:val="0"/>
                      <w:sz w:val="18"/>
                      <w:szCs w:val="18"/>
                    </w:rPr>
                    <w:t>×</w:t>
                  </w:r>
                  <w:r>
                    <w:rPr>
                      <w:rFonts w:hint="eastAsia"/>
                      <w:snapToGrid w:val="0"/>
                      <w:sz w:val="18"/>
                      <w:szCs w:val="18"/>
                    </w:rPr>
                    <w:t>10</w:t>
                  </w:r>
                  <w:r>
                    <w:rPr>
                      <w:rFonts w:hint="eastAsia"/>
                      <w:snapToGrid w:val="0"/>
                      <w:sz w:val="18"/>
                      <w:szCs w:val="18"/>
                      <w:vertAlign w:val="superscript"/>
                    </w:rPr>
                    <w:t>-7</w:t>
                  </w:r>
                  <w:r>
                    <w:rPr>
                      <w:rFonts w:hint="eastAsia"/>
                      <w:snapToGrid w:val="0"/>
                      <w:sz w:val="18"/>
                      <w:szCs w:val="18"/>
                    </w:rPr>
                    <w:t>cm/s的粘土层；该防渗性能要求与《一般工业固体废物贮存和填埋污染控制标准》（GB18599-20</w:t>
                  </w:r>
                  <w:r>
                    <w:rPr>
                      <w:snapToGrid w:val="0"/>
                      <w:sz w:val="18"/>
                      <w:szCs w:val="18"/>
                    </w:rPr>
                    <w:t>20</w:t>
                  </w:r>
                  <w:r>
                    <w:rPr>
                      <w:rFonts w:hint="eastAsia"/>
                      <w:snapToGrid w:val="0"/>
                      <w:sz w:val="18"/>
                      <w:szCs w:val="18"/>
                    </w:rPr>
                    <w:t>）第</w:t>
                  </w:r>
                  <w:r>
                    <w:rPr>
                      <w:snapToGrid w:val="0"/>
                      <w:sz w:val="18"/>
                      <w:szCs w:val="18"/>
                    </w:rPr>
                    <w:t>5.3</w:t>
                  </w:r>
                  <w:r>
                    <w:rPr>
                      <w:rFonts w:hint="eastAsia"/>
                      <w:snapToGrid w:val="0"/>
                      <w:sz w:val="18"/>
                      <w:szCs w:val="18"/>
                    </w:rPr>
                    <w:t>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pPr>
                    <w:adjustRightInd w:val="0"/>
                    <w:snapToGrid w:val="0"/>
                    <w:jc w:val="center"/>
                    <w:rPr>
                      <w:snapToGrid w:val="0"/>
                      <w:sz w:val="18"/>
                      <w:szCs w:val="18"/>
                    </w:rPr>
                  </w:pPr>
                  <w:r>
                    <w:rPr>
                      <w:rFonts w:hint="eastAsia"/>
                      <w:snapToGrid w:val="0"/>
                      <w:sz w:val="18"/>
                      <w:szCs w:val="18"/>
                    </w:rPr>
                    <w:t>重点防渗</w:t>
                  </w:r>
                  <w:r>
                    <w:rPr>
                      <w:snapToGrid w:val="0"/>
                      <w:sz w:val="18"/>
                      <w:szCs w:val="18"/>
                    </w:rPr>
                    <w:t>区</w:t>
                  </w:r>
                </w:p>
              </w:tc>
              <w:tc>
                <w:tcPr>
                  <w:tcW w:w="2401" w:type="dxa"/>
                  <w:vAlign w:val="center"/>
                </w:tcPr>
                <w:p>
                  <w:pPr>
                    <w:adjustRightInd w:val="0"/>
                    <w:snapToGrid w:val="0"/>
                    <w:jc w:val="center"/>
                    <w:rPr>
                      <w:snapToGrid w:val="0"/>
                      <w:sz w:val="18"/>
                      <w:szCs w:val="18"/>
                    </w:rPr>
                  </w:pPr>
                  <w:r>
                    <w:rPr>
                      <w:rFonts w:hint="eastAsia"/>
                      <w:snapToGrid w:val="0"/>
                      <w:sz w:val="18"/>
                      <w:szCs w:val="18"/>
                    </w:rPr>
                    <w:t>危废库</w:t>
                  </w:r>
                  <w:r>
                    <w:rPr>
                      <w:snapToGrid w:val="0"/>
                      <w:sz w:val="18"/>
                      <w:szCs w:val="18"/>
                    </w:rPr>
                    <w:t>、酸化提纯区</w:t>
                  </w:r>
                  <w:r>
                    <w:rPr>
                      <w:rFonts w:hint="eastAsia"/>
                      <w:snapToGrid w:val="0"/>
                      <w:sz w:val="18"/>
                      <w:szCs w:val="18"/>
                    </w:rPr>
                    <w:t>、</w:t>
                  </w:r>
                  <w:r>
                    <w:rPr>
                      <w:snapToGrid w:val="0"/>
                      <w:sz w:val="18"/>
                      <w:szCs w:val="18"/>
                    </w:rPr>
                    <w:t>污水</w:t>
                  </w:r>
                  <w:r>
                    <w:rPr>
                      <w:rFonts w:hint="eastAsia"/>
                      <w:snapToGrid w:val="0"/>
                      <w:sz w:val="18"/>
                      <w:szCs w:val="18"/>
                    </w:rPr>
                    <w:t>处理</w:t>
                  </w:r>
                  <w:r>
                    <w:rPr>
                      <w:snapToGrid w:val="0"/>
                      <w:sz w:val="18"/>
                      <w:szCs w:val="18"/>
                    </w:rPr>
                    <w:t>区、化粪池</w:t>
                  </w:r>
                  <w:r>
                    <w:rPr>
                      <w:rFonts w:hint="eastAsia"/>
                      <w:snapToGrid w:val="0"/>
                      <w:sz w:val="18"/>
                      <w:szCs w:val="18"/>
                    </w:rPr>
                    <w:t>、储罐区</w:t>
                  </w:r>
                  <w:r>
                    <w:rPr>
                      <w:snapToGrid w:val="0"/>
                      <w:sz w:val="18"/>
                      <w:szCs w:val="18"/>
                    </w:rPr>
                    <w:t>、浸酸区、事故池</w:t>
                  </w:r>
                </w:p>
              </w:tc>
              <w:tc>
                <w:tcPr>
                  <w:tcW w:w="3677" w:type="dxa"/>
                  <w:vAlign w:val="center"/>
                </w:tcPr>
                <w:p>
                  <w:pPr>
                    <w:adjustRightInd w:val="0"/>
                    <w:snapToGrid w:val="0"/>
                    <w:jc w:val="center"/>
                    <w:rPr>
                      <w:snapToGrid w:val="0"/>
                      <w:sz w:val="18"/>
                      <w:szCs w:val="18"/>
                    </w:rPr>
                  </w:pPr>
                  <w:r>
                    <w:rPr>
                      <w:rFonts w:hint="eastAsia"/>
                      <w:snapToGrid w:val="0"/>
                      <w:sz w:val="18"/>
                      <w:szCs w:val="18"/>
                    </w:rPr>
                    <w:t>应不低于6.0m渗透系数为1.0</w:t>
                  </w:r>
                  <w:r>
                    <w:rPr>
                      <w:snapToGrid w:val="0"/>
                      <w:sz w:val="18"/>
                      <w:szCs w:val="18"/>
                    </w:rPr>
                    <w:t>×</w:t>
                  </w:r>
                  <w:r>
                    <w:rPr>
                      <w:rFonts w:hint="eastAsia"/>
                      <w:snapToGrid w:val="0"/>
                      <w:sz w:val="18"/>
                      <w:szCs w:val="18"/>
                    </w:rPr>
                    <w:t>10</w:t>
                  </w:r>
                  <w:r>
                    <w:rPr>
                      <w:rFonts w:hint="eastAsia"/>
                      <w:snapToGrid w:val="0"/>
                      <w:sz w:val="18"/>
                      <w:szCs w:val="18"/>
                      <w:vertAlign w:val="superscript"/>
                    </w:rPr>
                    <w:t>-7</w:t>
                  </w:r>
                  <w:r>
                    <w:rPr>
                      <w:rFonts w:hint="eastAsia"/>
                      <w:snapToGrid w:val="0"/>
                      <w:sz w:val="18"/>
                      <w:szCs w:val="18"/>
                    </w:rPr>
                    <w:t>cm/s 的粘土层；该防渗性能要求与《危险废物填埋场污染控制标准》（GB18598-20</w:t>
                  </w:r>
                  <w:r>
                    <w:rPr>
                      <w:snapToGrid w:val="0"/>
                      <w:sz w:val="18"/>
                      <w:szCs w:val="18"/>
                    </w:rPr>
                    <w:t>19</w:t>
                  </w:r>
                  <w:r>
                    <w:rPr>
                      <w:rFonts w:hint="eastAsia"/>
                      <w:snapToGrid w:val="0"/>
                      <w:sz w:val="18"/>
                      <w:szCs w:val="18"/>
                    </w:rPr>
                    <w:t>）第</w:t>
                  </w:r>
                  <w:r>
                    <w:rPr>
                      <w:snapToGrid w:val="0"/>
                      <w:sz w:val="18"/>
                      <w:szCs w:val="18"/>
                    </w:rPr>
                    <w:t>5.5</w:t>
                  </w:r>
                  <w:r>
                    <w:rPr>
                      <w:rFonts w:hint="eastAsia"/>
                      <w:snapToGrid w:val="0"/>
                      <w:sz w:val="18"/>
                      <w:szCs w:val="18"/>
                    </w:rPr>
                    <w:t>条等效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pPr>
                    <w:adjustRightInd w:val="0"/>
                    <w:snapToGrid w:val="0"/>
                    <w:jc w:val="center"/>
                    <w:rPr>
                      <w:snapToGrid w:val="0"/>
                      <w:sz w:val="18"/>
                      <w:szCs w:val="18"/>
                    </w:rPr>
                  </w:pPr>
                  <w:r>
                    <w:rPr>
                      <w:rFonts w:hint="eastAsia"/>
                      <w:snapToGrid w:val="0"/>
                      <w:sz w:val="18"/>
                      <w:szCs w:val="18"/>
                    </w:rPr>
                    <w:t>简单防渗区</w:t>
                  </w:r>
                </w:p>
              </w:tc>
              <w:tc>
                <w:tcPr>
                  <w:tcW w:w="2401" w:type="dxa"/>
                  <w:vAlign w:val="center"/>
                </w:tcPr>
                <w:p>
                  <w:pPr>
                    <w:adjustRightInd w:val="0"/>
                    <w:snapToGrid w:val="0"/>
                    <w:jc w:val="center"/>
                    <w:rPr>
                      <w:snapToGrid w:val="0"/>
                      <w:sz w:val="18"/>
                      <w:szCs w:val="18"/>
                    </w:rPr>
                  </w:pPr>
                  <w:r>
                    <w:rPr>
                      <w:rFonts w:hint="eastAsia"/>
                      <w:snapToGrid w:val="0"/>
                      <w:sz w:val="18"/>
                      <w:szCs w:val="18"/>
                    </w:rPr>
                    <w:t>办公楼</w:t>
                  </w:r>
                </w:p>
              </w:tc>
              <w:tc>
                <w:tcPr>
                  <w:tcW w:w="3677" w:type="dxa"/>
                  <w:vAlign w:val="center"/>
                </w:tcPr>
                <w:p>
                  <w:pPr>
                    <w:adjustRightInd w:val="0"/>
                    <w:snapToGrid w:val="0"/>
                    <w:jc w:val="center"/>
                    <w:rPr>
                      <w:snapToGrid w:val="0"/>
                      <w:sz w:val="18"/>
                      <w:szCs w:val="18"/>
                    </w:rPr>
                  </w:pPr>
                  <w:r>
                    <w:rPr>
                      <w:rFonts w:hint="eastAsia"/>
                      <w:snapToGrid w:val="0"/>
                      <w:sz w:val="18"/>
                      <w:szCs w:val="18"/>
                    </w:rPr>
                    <w:t>一般地面</w:t>
                  </w:r>
                  <w:r>
                    <w:rPr>
                      <w:snapToGrid w:val="0"/>
                      <w:sz w:val="18"/>
                      <w:szCs w:val="18"/>
                    </w:rPr>
                    <w:t>硬化</w:t>
                  </w:r>
                </w:p>
              </w:tc>
            </w:tr>
          </w:tbl>
          <w:p>
            <w:pPr>
              <w:pStyle w:val="91"/>
            </w:pPr>
            <w:r>
              <w:rPr>
                <w:rFonts w:hint="eastAsia"/>
              </w:rPr>
              <w:t>本项目对地下水、土壤造成影响的环节主要是废水的产生、输送、存储等环节；危废的产生、暂存；</w:t>
            </w:r>
            <w:r>
              <w:t>酸液的储存、使用</w:t>
            </w:r>
            <w:r>
              <w:rPr>
                <w:rFonts w:hint="eastAsia"/>
              </w:rPr>
              <w:t>等环节。本项目</w:t>
            </w:r>
            <w:r>
              <w:rPr>
                <w:rFonts w:hint="eastAsia"/>
                <w:snapToGrid w:val="0"/>
              </w:rPr>
              <w:t>危废库</w:t>
            </w:r>
            <w:r>
              <w:rPr>
                <w:snapToGrid w:val="0"/>
              </w:rPr>
              <w:t>、酸化提纯区</w:t>
            </w:r>
            <w:r>
              <w:rPr>
                <w:rFonts w:hint="eastAsia"/>
                <w:snapToGrid w:val="0"/>
              </w:rPr>
              <w:t>、</w:t>
            </w:r>
            <w:r>
              <w:rPr>
                <w:snapToGrid w:val="0"/>
              </w:rPr>
              <w:t>污水</w:t>
            </w:r>
            <w:r>
              <w:rPr>
                <w:rFonts w:hint="eastAsia"/>
                <w:snapToGrid w:val="0"/>
              </w:rPr>
              <w:t>处理</w:t>
            </w:r>
            <w:r>
              <w:rPr>
                <w:snapToGrid w:val="0"/>
              </w:rPr>
              <w:t>区、化粪池</w:t>
            </w:r>
            <w:r>
              <w:rPr>
                <w:rFonts w:hint="eastAsia"/>
              </w:rPr>
              <w:t>、污水</w:t>
            </w:r>
            <w:r>
              <w:t>输水管线</w:t>
            </w:r>
            <w:r>
              <w:rPr>
                <w:rFonts w:hint="eastAsia"/>
              </w:rPr>
              <w:t>、储罐区</w:t>
            </w:r>
            <w:r>
              <w:t>、事故池、浸酸区等</w:t>
            </w:r>
            <w:r>
              <w:rPr>
                <w:rFonts w:hint="eastAsia"/>
              </w:rPr>
              <w:t>采取重点防渗；生产车间（重点</w:t>
            </w:r>
            <w:r>
              <w:t>防渗区除外</w:t>
            </w:r>
            <w:r>
              <w:rPr>
                <w:rFonts w:hint="eastAsia"/>
              </w:rPr>
              <w:t>）等采取一般防渗。通过制定生产</w:t>
            </w:r>
            <w:r>
              <w:t>车间及</w:t>
            </w:r>
            <w:r>
              <w:rPr>
                <w:rFonts w:hint="eastAsia"/>
              </w:rPr>
              <w:t>危废库巡查制度，对废气处理设施定期检查，定期更换处理设备元件等，可</w:t>
            </w:r>
            <w:r>
              <w:t>阻断项目对土壤和地下水的污染途径</w:t>
            </w:r>
            <w:r>
              <w:rPr>
                <w:rFonts w:hint="eastAsia"/>
              </w:rPr>
              <w:t>。本项目的建设和营运对地下水、土壤的影响较小。厂区</w:t>
            </w:r>
            <w:r>
              <w:t>防渗分区图见</w:t>
            </w:r>
            <w:r>
              <w:rPr>
                <w:rFonts w:ascii="Times New Roman" w:hAnsi="Times New Roman"/>
              </w:rPr>
              <w:t>附图14</w:t>
            </w:r>
            <w:r>
              <w:rPr>
                <w:rFonts w:hint="eastAsia"/>
              </w:rPr>
              <w:t>。</w:t>
            </w:r>
          </w:p>
          <w:p>
            <w:pPr>
              <w:tabs>
                <w:tab w:val="left" w:pos="900"/>
              </w:tabs>
              <w:adjustRightInd w:val="0"/>
              <w:snapToGrid w:val="0"/>
              <w:spacing w:line="360" w:lineRule="auto"/>
              <w:ind w:firstLine="422" w:firstLineChars="200"/>
              <w:rPr>
                <w:b/>
                <w:szCs w:val="21"/>
              </w:rPr>
            </w:pPr>
            <w:r>
              <w:rPr>
                <w:b/>
                <w:szCs w:val="21"/>
              </w:rPr>
              <w:t>6</w:t>
            </w:r>
            <w:r>
              <w:rPr>
                <w:rFonts w:hint="eastAsia"/>
                <w:b/>
                <w:szCs w:val="21"/>
              </w:rPr>
              <w:t>、</w:t>
            </w:r>
            <w:r>
              <w:rPr>
                <w:b/>
                <w:szCs w:val="21"/>
              </w:rPr>
              <w:t>生态</w:t>
            </w:r>
          </w:p>
          <w:p>
            <w:pPr>
              <w:tabs>
                <w:tab w:val="right" w:pos="9298"/>
              </w:tabs>
              <w:snapToGrid w:val="0"/>
              <w:spacing w:line="360" w:lineRule="auto"/>
              <w:ind w:firstLine="420" w:firstLineChars="200"/>
              <w:rPr>
                <w:szCs w:val="21"/>
              </w:rPr>
            </w:pPr>
            <w:r>
              <w:rPr>
                <w:rFonts w:hint="eastAsia"/>
                <w:szCs w:val="21"/>
              </w:rPr>
              <w:t>本项目建设地点位于山东省临沂市兰陵县兰陵经济开发区迎宾路与孤山东路交汇东南（原史贝美化工公司院内），项目未穿越生态红线区，</w:t>
            </w:r>
            <w:r>
              <w:rPr>
                <w:szCs w:val="21"/>
              </w:rPr>
              <w:t>项目周边无原始植被生长和珍贵野生动物活动，区域生态系统敏感程度较低。本项目的建设实施不会对生物栖息环境造成影响</w:t>
            </w:r>
            <w:r>
              <w:rPr>
                <w:rFonts w:hint="eastAsia"/>
                <w:szCs w:val="21"/>
              </w:rPr>
              <w:t>，</w:t>
            </w:r>
            <w:r>
              <w:rPr>
                <w:szCs w:val="21"/>
              </w:rPr>
              <w:t>对区域生态环境影响较小。</w:t>
            </w:r>
          </w:p>
          <w:p>
            <w:pPr>
              <w:adjustRightInd w:val="0"/>
              <w:snapToGrid w:val="0"/>
              <w:spacing w:line="350" w:lineRule="auto"/>
              <w:ind w:firstLine="420" w:firstLineChars="200"/>
              <w:rPr>
                <w:szCs w:val="21"/>
              </w:rPr>
            </w:pPr>
            <w:r>
              <w:rPr>
                <w:szCs w:val="21"/>
              </w:rPr>
              <w:t>建设单位应在厂区空地及厂区四周加大绿化面积，主要以实行乔、草相结合，以乔木为主，达到有效的隔音的绿化带，起到防风固沙的功能，多采用本土植物。注意绿化植物的多样性和适应性，实施平面绿化和立体绿化相结合，保持自然性，并与周围景观相融合、协调一致，提高生态效应。</w:t>
            </w:r>
          </w:p>
          <w:p>
            <w:pPr>
              <w:adjustRightInd w:val="0"/>
              <w:snapToGrid w:val="0"/>
              <w:spacing w:line="360" w:lineRule="auto"/>
              <w:ind w:firstLine="422" w:firstLineChars="200"/>
              <w:rPr>
                <w:b/>
                <w:snapToGrid w:val="0"/>
                <w:szCs w:val="21"/>
              </w:rPr>
            </w:pPr>
            <w:r>
              <w:rPr>
                <w:b/>
                <w:szCs w:val="21"/>
              </w:rPr>
              <w:t>7</w:t>
            </w:r>
            <w:r>
              <w:rPr>
                <w:rFonts w:hint="eastAsia"/>
                <w:b/>
                <w:szCs w:val="21"/>
              </w:rPr>
              <w:t>、环境风险影响分析</w:t>
            </w:r>
          </w:p>
          <w:p>
            <w:pPr>
              <w:adjustRightInd w:val="0"/>
              <w:spacing w:line="360" w:lineRule="auto"/>
              <w:ind w:firstLine="420" w:firstLineChars="200"/>
              <w:rPr>
                <w:szCs w:val="21"/>
              </w:rPr>
            </w:pPr>
            <w:r>
              <w:rPr>
                <w:rFonts w:hint="eastAsia"/>
                <w:snapToGrid w:val="0"/>
                <w:szCs w:val="21"/>
              </w:rPr>
              <w:t>（</w:t>
            </w:r>
            <w:r>
              <w:rPr>
                <w:snapToGrid w:val="0"/>
                <w:szCs w:val="21"/>
              </w:rPr>
              <w:t>1</w:t>
            </w:r>
            <w:r>
              <w:rPr>
                <w:rFonts w:hint="eastAsia"/>
                <w:snapToGrid w:val="0"/>
                <w:szCs w:val="21"/>
              </w:rPr>
              <w:t>）</w:t>
            </w:r>
            <w:r>
              <w:rPr>
                <w:rFonts w:hint="eastAsia"/>
                <w:szCs w:val="21"/>
              </w:rPr>
              <w:t>环境风险识别</w:t>
            </w:r>
          </w:p>
          <w:p>
            <w:pPr>
              <w:adjustRightInd w:val="0"/>
              <w:spacing w:line="360" w:lineRule="auto"/>
              <w:ind w:firstLine="420" w:firstLineChars="200"/>
              <w:rPr>
                <w:szCs w:val="21"/>
              </w:rPr>
            </w:pPr>
            <w:r>
              <w:rPr>
                <w:szCs w:val="21"/>
              </w:rPr>
              <w:t>本项目涉及的风险物质主要为</w:t>
            </w:r>
            <w:r>
              <w:rPr>
                <w:rFonts w:hint="eastAsia"/>
                <w:szCs w:val="21"/>
              </w:rPr>
              <w:t>盐酸</w:t>
            </w:r>
            <w:r>
              <w:rPr>
                <w:szCs w:val="21"/>
              </w:rPr>
              <w:t>、</w:t>
            </w:r>
            <w:r>
              <w:rPr>
                <w:rFonts w:hint="eastAsia"/>
                <w:szCs w:val="21"/>
              </w:rPr>
              <w:t>氢氟酸</w:t>
            </w:r>
            <w:r>
              <w:rPr>
                <w:szCs w:val="21"/>
              </w:rPr>
              <w:t>、</w:t>
            </w:r>
            <w:r>
              <w:rPr>
                <w:rFonts w:hint="eastAsia"/>
                <w:szCs w:val="21"/>
              </w:rPr>
              <w:t>氯化氢</w:t>
            </w:r>
            <w:r>
              <w:rPr>
                <w:szCs w:val="21"/>
              </w:rPr>
              <w:t>、</w:t>
            </w:r>
            <w:r>
              <w:rPr>
                <w:rFonts w:hint="eastAsia"/>
                <w:szCs w:val="21"/>
              </w:rPr>
              <w:t>润滑油</w:t>
            </w:r>
            <w:r>
              <w:rPr>
                <w:szCs w:val="21"/>
              </w:rPr>
              <w:t>、液压油、</w:t>
            </w:r>
            <w:r>
              <w:rPr>
                <w:rFonts w:hint="eastAsia"/>
                <w:szCs w:val="21"/>
              </w:rPr>
              <w:t>废润滑</w:t>
            </w:r>
            <w:r>
              <w:rPr>
                <w:szCs w:val="21"/>
              </w:rPr>
              <w:t>油、废液压油</w:t>
            </w:r>
            <w:r>
              <w:rPr>
                <w:rFonts w:hint="eastAsia"/>
                <w:szCs w:val="21"/>
              </w:rPr>
              <w:t>、</w:t>
            </w:r>
            <w:r>
              <w:rPr>
                <w:szCs w:val="21"/>
              </w:rPr>
              <w:t>废酸液</w:t>
            </w:r>
            <w:r>
              <w:rPr>
                <w:rFonts w:hint="eastAsia"/>
                <w:szCs w:val="21"/>
              </w:rPr>
              <w:t>、</w:t>
            </w:r>
            <w:r>
              <w:rPr>
                <w:szCs w:val="21"/>
              </w:rPr>
              <w:t>酸雾吸收废液等</w:t>
            </w:r>
            <w:r>
              <w:rPr>
                <w:rFonts w:hint="eastAsia"/>
                <w:szCs w:val="21"/>
              </w:rPr>
              <w:t>，本项目</w:t>
            </w:r>
            <w:r>
              <w:rPr>
                <w:szCs w:val="21"/>
              </w:rPr>
              <w:t>风险物质识别</w:t>
            </w:r>
            <w:r>
              <w:rPr>
                <w:rFonts w:hint="eastAsia"/>
                <w:szCs w:val="21"/>
              </w:rPr>
              <w:t>情况</w:t>
            </w:r>
            <w:r>
              <w:rPr>
                <w:szCs w:val="21"/>
              </w:rPr>
              <w:t>见下表。</w:t>
            </w:r>
          </w:p>
          <w:p>
            <w:pPr>
              <w:adjustRightInd w:val="0"/>
              <w:jc w:val="center"/>
              <w:rPr>
                <w:b/>
                <w:szCs w:val="21"/>
              </w:rPr>
            </w:pPr>
            <w:r>
              <w:rPr>
                <w:rFonts w:hint="eastAsia"/>
                <w:b/>
                <w:szCs w:val="21"/>
              </w:rPr>
              <w:t>表4-</w:t>
            </w:r>
            <w:r>
              <w:rPr>
                <w:b/>
                <w:szCs w:val="21"/>
              </w:rPr>
              <w:t xml:space="preserve">25  </w:t>
            </w:r>
            <w:r>
              <w:rPr>
                <w:rFonts w:hint="eastAsia"/>
                <w:b/>
                <w:szCs w:val="21"/>
              </w:rPr>
              <w:t>本项目</w:t>
            </w:r>
            <w:r>
              <w:rPr>
                <w:b/>
                <w:szCs w:val="21"/>
              </w:rPr>
              <w:t>风险物质识别一览表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39"/>
              <w:gridCol w:w="915"/>
              <w:gridCol w:w="882"/>
              <w:gridCol w:w="882"/>
              <w:gridCol w:w="882"/>
              <w:gridCol w:w="828"/>
              <w:gridCol w:w="85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b/>
                      <w:sz w:val="18"/>
                      <w:szCs w:val="18"/>
                    </w:rPr>
                  </w:pPr>
                  <w:r>
                    <w:rPr>
                      <w:rFonts w:hint="eastAsia"/>
                      <w:b/>
                      <w:sz w:val="18"/>
                      <w:szCs w:val="18"/>
                    </w:rPr>
                    <w:t>序号</w:t>
                  </w:r>
                </w:p>
              </w:tc>
              <w:tc>
                <w:tcPr>
                  <w:tcW w:w="1039" w:type="dxa"/>
                  <w:vAlign w:val="center"/>
                </w:tcPr>
                <w:p>
                  <w:pPr>
                    <w:adjustRightInd w:val="0"/>
                    <w:ind w:left="-42" w:leftChars="-20" w:right="-42" w:rightChars="-20"/>
                    <w:jc w:val="center"/>
                    <w:rPr>
                      <w:b/>
                      <w:sz w:val="18"/>
                      <w:szCs w:val="18"/>
                    </w:rPr>
                  </w:pPr>
                  <w:r>
                    <w:rPr>
                      <w:rFonts w:hint="eastAsia"/>
                      <w:b/>
                      <w:sz w:val="18"/>
                      <w:szCs w:val="18"/>
                    </w:rPr>
                    <w:t>名称</w:t>
                  </w:r>
                </w:p>
              </w:tc>
              <w:tc>
                <w:tcPr>
                  <w:tcW w:w="915" w:type="dxa"/>
                  <w:vAlign w:val="center"/>
                </w:tcPr>
                <w:p>
                  <w:pPr>
                    <w:adjustRightInd w:val="0"/>
                    <w:ind w:left="-42" w:leftChars="-20" w:right="-42" w:rightChars="-20"/>
                    <w:jc w:val="center"/>
                    <w:rPr>
                      <w:b/>
                      <w:sz w:val="18"/>
                      <w:szCs w:val="18"/>
                    </w:rPr>
                  </w:pPr>
                  <w:r>
                    <w:rPr>
                      <w:rFonts w:hint="eastAsia"/>
                      <w:b/>
                      <w:sz w:val="18"/>
                      <w:szCs w:val="18"/>
                    </w:rPr>
                    <w:t>类别</w:t>
                  </w:r>
                </w:p>
              </w:tc>
              <w:tc>
                <w:tcPr>
                  <w:tcW w:w="882" w:type="dxa"/>
                  <w:vAlign w:val="center"/>
                </w:tcPr>
                <w:p>
                  <w:pPr>
                    <w:adjustRightInd w:val="0"/>
                    <w:ind w:left="-42" w:leftChars="-20" w:right="-42" w:rightChars="-20"/>
                    <w:jc w:val="center"/>
                    <w:rPr>
                      <w:b/>
                      <w:sz w:val="18"/>
                      <w:szCs w:val="18"/>
                    </w:rPr>
                  </w:pPr>
                  <w:r>
                    <w:rPr>
                      <w:rFonts w:hint="eastAsia"/>
                      <w:b/>
                      <w:sz w:val="18"/>
                      <w:szCs w:val="18"/>
                    </w:rPr>
                    <w:t>最大</w:t>
                  </w:r>
                  <w:r>
                    <w:rPr>
                      <w:b/>
                      <w:sz w:val="18"/>
                      <w:szCs w:val="18"/>
                    </w:rPr>
                    <w:t>储存量（</w:t>
                  </w:r>
                  <w:r>
                    <w:rPr>
                      <w:rFonts w:hint="eastAsia"/>
                      <w:b/>
                      <w:sz w:val="18"/>
                      <w:szCs w:val="18"/>
                    </w:rPr>
                    <w:t>t</w:t>
                  </w:r>
                  <w:r>
                    <w:rPr>
                      <w:b/>
                      <w:sz w:val="18"/>
                      <w:szCs w:val="18"/>
                    </w:rPr>
                    <w:t>）</w:t>
                  </w:r>
                </w:p>
              </w:tc>
              <w:tc>
                <w:tcPr>
                  <w:tcW w:w="882" w:type="dxa"/>
                  <w:vAlign w:val="center"/>
                </w:tcPr>
                <w:p>
                  <w:pPr>
                    <w:adjustRightInd w:val="0"/>
                    <w:ind w:left="-42" w:leftChars="-20" w:right="-42" w:rightChars="-20"/>
                    <w:jc w:val="center"/>
                    <w:rPr>
                      <w:b/>
                      <w:sz w:val="18"/>
                      <w:szCs w:val="18"/>
                    </w:rPr>
                  </w:pPr>
                  <w:r>
                    <w:rPr>
                      <w:rFonts w:hint="eastAsia"/>
                      <w:b/>
                      <w:sz w:val="18"/>
                      <w:szCs w:val="18"/>
                    </w:rPr>
                    <w:t>最大</w:t>
                  </w:r>
                  <w:r>
                    <w:rPr>
                      <w:b/>
                      <w:sz w:val="18"/>
                      <w:szCs w:val="18"/>
                    </w:rPr>
                    <w:t>在线量（</w:t>
                  </w:r>
                  <w:r>
                    <w:rPr>
                      <w:rFonts w:hint="eastAsia"/>
                      <w:b/>
                      <w:sz w:val="18"/>
                      <w:szCs w:val="18"/>
                    </w:rPr>
                    <w:t>t</w:t>
                  </w:r>
                  <w:r>
                    <w:rPr>
                      <w:b/>
                      <w:sz w:val="18"/>
                      <w:szCs w:val="18"/>
                    </w:rPr>
                    <w:t>）</w:t>
                  </w:r>
                </w:p>
              </w:tc>
              <w:tc>
                <w:tcPr>
                  <w:tcW w:w="882" w:type="dxa"/>
                  <w:vAlign w:val="center"/>
                </w:tcPr>
                <w:p>
                  <w:pPr>
                    <w:adjustRightInd w:val="0"/>
                    <w:ind w:left="-42" w:leftChars="-20" w:right="-42" w:rightChars="-20"/>
                    <w:jc w:val="center"/>
                    <w:rPr>
                      <w:b/>
                      <w:sz w:val="18"/>
                      <w:szCs w:val="18"/>
                    </w:rPr>
                  </w:pPr>
                  <w:r>
                    <w:rPr>
                      <w:rFonts w:hint="eastAsia"/>
                      <w:b/>
                      <w:sz w:val="18"/>
                      <w:szCs w:val="18"/>
                    </w:rPr>
                    <w:t>临界量</w:t>
                  </w:r>
                  <w:r>
                    <w:rPr>
                      <w:b/>
                      <w:sz w:val="18"/>
                      <w:szCs w:val="18"/>
                    </w:rPr>
                    <w:t>（</w:t>
                  </w:r>
                  <w:r>
                    <w:rPr>
                      <w:rFonts w:hint="eastAsia"/>
                      <w:b/>
                      <w:sz w:val="18"/>
                      <w:szCs w:val="18"/>
                    </w:rPr>
                    <w:t>t</w:t>
                  </w:r>
                  <w:r>
                    <w:rPr>
                      <w:b/>
                      <w:sz w:val="18"/>
                      <w:szCs w:val="18"/>
                    </w:rPr>
                    <w:t>）</w:t>
                  </w:r>
                </w:p>
              </w:tc>
              <w:tc>
                <w:tcPr>
                  <w:tcW w:w="828" w:type="dxa"/>
                  <w:vAlign w:val="center"/>
                </w:tcPr>
                <w:p>
                  <w:pPr>
                    <w:adjustRightInd w:val="0"/>
                    <w:ind w:left="-42" w:leftChars="-20" w:right="-42" w:rightChars="-20"/>
                    <w:jc w:val="center"/>
                    <w:rPr>
                      <w:b/>
                      <w:sz w:val="18"/>
                      <w:szCs w:val="18"/>
                    </w:rPr>
                  </w:pPr>
                  <w:r>
                    <w:rPr>
                      <w:b/>
                      <w:snapToGrid w:val="0"/>
                      <w:sz w:val="18"/>
                      <w:szCs w:val="18"/>
                    </w:rPr>
                    <w:t>q</w:t>
                  </w:r>
                  <w:r>
                    <w:rPr>
                      <w:b/>
                      <w:snapToGrid w:val="0"/>
                      <w:sz w:val="18"/>
                      <w:szCs w:val="18"/>
                      <w:vertAlign w:val="subscript"/>
                    </w:rPr>
                    <w:t>i</w:t>
                  </w:r>
                  <w:r>
                    <w:rPr>
                      <w:b/>
                      <w:snapToGrid w:val="0"/>
                      <w:sz w:val="18"/>
                      <w:szCs w:val="18"/>
                    </w:rPr>
                    <w:t>/Q</w:t>
                  </w:r>
                  <w:r>
                    <w:rPr>
                      <w:b/>
                      <w:snapToGrid w:val="0"/>
                      <w:sz w:val="18"/>
                      <w:szCs w:val="18"/>
                      <w:vertAlign w:val="subscript"/>
                    </w:rPr>
                    <w:t>1</w:t>
                  </w:r>
                </w:p>
              </w:tc>
              <w:tc>
                <w:tcPr>
                  <w:tcW w:w="851" w:type="dxa"/>
                  <w:vAlign w:val="center"/>
                </w:tcPr>
                <w:p>
                  <w:pPr>
                    <w:adjustRightInd w:val="0"/>
                    <w:ind w:left="-42" w:leftChars="-20" w:right="-42" w:rightChars="-20"/>
                    <w:jc w:val="center"/>
                    <w:rPr>
                      <w:b/>
                      <w:sz w:val="18"/>
                      <w:szCs w:val="18"/>
                    </w:rPr>
                  </w:pPr>
                  <w:r>
                    <w:rPr>
                      <w:rFonts w:hint="eastAsia"/>
                      <w:b/>
                      <w:sz w:val="18"/>
                      <w:szCs w:val="18"/>
                    </w:rPr>
                    <w:t>储存</w:t>
                  </w:r>
                </w:p>
                <w:p>
                  <w:pPr>
                    <w:adjustRightInd w:val="0"/>
                    <w:ind w:left="-42" w:leftChars="-20" w:right="-42" w:rightChars="-20"/>
                    <w:jc w:val="center"/>
                    <w:rPr>
                      <w:b/>
                      <w:sz w:val="18"/>
                      <w:szCs w:val="18"/>
                    </w:rPr>
                  </w:pPr>
                  <w:r>
                    <w:rPr>
                      <w:b/>
                      <w:sz w:val="18"/>
                      <w:szCs w:val="18"/>
                    </w:rPr>
                    <w:t>方式</w:t>
                  </w:r>
                </w:p>
              </w:tc>
              <w:tc>
                <w:tcPr>
                  <w:tcW w:w="968" w:type="dxa"/>
                  <w:vAlign w:val="center"/>
                </w:tcPr>
                <w:p>
                  <w:pPr>
                    <w:adjustRightInd w:val="0"/>
                    <w:jc w:val="center"/>
                    <w:rPr>
                      <w:b/>
                      <w:sz w:val="18"/>
                      <w:szCs w:val="18"/>
                    </w:rPr>
                  </w:pPr>
                  <w:r>
                    <w:rPr>
                      <w:rFonts w:hint="eastAsia"/>
                      <w:b/>
                      <w:sz w:val="18"/>
                      <w:szCs w:val="18"/>
                    </w:rPr>
                    <w:t>分布</w:t>
                  </w:r>
                  <w:r>
                    <w:rPr>
                      <w:b/>
                      <w:sz w:val="18"/>
                      <w:szCs w:val="18"/>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1</w:t>
                  </w:r>
                </w:p>
              </w:tc>
              <w:tc>
                <w:tcPr>
                  <w:tcW w:w="1039" w:type="dxa"/>
                  <w:vAlign w:val="center"/>
                </w:tcPr>
                <w:p>
                  <w:pPr>
                    <w:adjustRightInd w:val="0"/>
                    <w:ind w:left="-42" w:leftChars="-20" w:right="-42" w:rightChars="-20"/>
                    <w:jc w:val="center"/>
                    <w:rPr>
                      <w:sz w:val="18"/>
                      <w:szCs w:val="18"/>
                    </w:rPr>
                  </w:pPr>
                  <w:r>
                    <w:rPr>
                      <w:rFonts w:hint="eastAsia"/>
                      <w:sz w:val="18"/>
                      <w:szCs w:val="18"/>
                    </w:rPr>
                    <w:t>盐酸</w:t>
                  </w:r>
                  <w:r>
                    <w:rPr>
                      <w:rFonts w:hint="eastAsia"/>
                      <w:bCs/>
                      <w:sz w:val="18"/>
                      <w:szCs w:val="18"/>
                    </w:rPr>
                    <w:t>（折3</w:t>
                  </w:r>
                  <w:r>
                    <w:rPr>
                      <w:bCs/>
                      <w:sz w:val="18"/>
                      <w:szCs w:val="18"/>
                    </w:rPr>
                    <w:t>7</w:t>
                  </w:r>
                  <w:r>
                    <w:rPr>
                      <w:rFonts w:hint="eastAsia"/>
                      <w:bCs/>
                      <w:sz w:val="18"/>
                      <w:szCs w:val="18"/>
                    </w:rPr>
                    <w:t>%</w:t>
                  </w:r>
                  <w:r>
                    <w:rPr>
                      <w:bCs/>
                      <w:sz w:val="18"/>
                      <w:szCs w:val="18"/>
                    </w:rPr>
                    <w:t>盐酸</w:t>
                  </w:r>
                  <w:r>
                    <w:rPr>
                      <w:rFonts w:hint="eastAsia"/>
                      <w:bCs/>
                      <w:sz w:val="18"/>
                      <w:szCs w:val="18"/>
                    </w:rPr>
                    <w:t>）</w:t>
                  </w:r>
                </w:p>
              </w:tc>
              <w:tc>
                <w:tcPr>
                  <w:tcW w:w="915" w:type="dxa"/>
                  <w:vAlign w:val="center"/>
                </w:tcPr>
                <w:p>
                  <w:pPr>
                    <w:adjustRightInd w:val="0"/>
                    <w:ind w:left="-42" w:leftChars="-20" w:right="-42" w:rightChars="-20"/>
                    <w:jc w:val="center"/>
                    <w:rPr>
                      <w:sz w:val="18"/>
                      <w:szCs w:val="18"/>
                    </w:rPr>
                  </w:pPr>
                  <w:r>
                    <w:rPr>
                      <w:rFonts w:hint="eastAsia"/>
                      <w:sz w:val="18"/>
                      <w:szCs w:val="18"/>
                    </w:rPr>
                    <w:t>有毒</w:t>
                  </w:r>
                  <w:r>
                    <w:rPr>
                      <w:sz w:val="18"/>
                      <w:szCs w:val="18"/>
                    </w:rPr>
                    <w:t>液体</w:t>
                  </w:r>
                </w:p>
              </w:tc>
              <w:tc>
                <w:tcPr>
                  <w:tcW w:w="882" w:type="dxa"/>
                  <w:vAlign w:val="center"/>
                </w:tcPr>
                <w:p>
                  <w:pPr>
                    <w:adjustRightInd w:val="0"/>
                    <w:ind w:left="-42" w:leftChars="-20" w:right="-42" w:rightChars="-20"/>
                    <w:jc w:val="center"/>
                    <w:rPr>
                      <w:sz w:val="18"/>
                      <w:szCs w:val="18"/>
                    </w:rPr>
                  </w:pPr>
                  <w:r>
                    <w:rPr>
                      <w:sz w:val="18"/>
                      <w:szCs w:val="18"/>
                    </w:rPr>
                    <w:t>127.7</w:t>
                  </w:r>
                </w:p>
              </w:tc>
              <w:tc>
                <w:tcPr>
                  <w:tcW w:w="882" w:type="dxa"/>
                  <w:vAlign w:val="center"/>
                </w:tcPr>
                <w:p>
                  <w:pPr>
                    <w:adjustRightInd w:val="0"/>
                    <w:ind w:left="-42" w:leftChars="-20" w:right="-42" w:rightChars="-20"/>
                    <w:jc w:val="center"/>
                    <w:rPr>
                      <w:sz w:val="18"/>
                      <w:szCs w:val="18"/>
                    </w:rPr>
                  </w:pPr>
                  <w:r>
                    <w:rPr>
                      <w:sz w:val="18"/>
                      <w:szCs w:val="18"/>
                    </w:rPr>
                    <w:t>56.2</w:t>
                  </w:r>
                </w:p>
              </w:tc>
              <w:tc>
                <w:tcPr>
                  <w:tcW w:w="882" w:type="dxa"/>
                  <w:vAlign w:val="center"/>
                </w:tcPr>
                <w:p>
                  <w:pPr>
                    <w:adjustRightInd w:val="0"/>
                    <w:ind w:left="-42" w:leftChars="-20" w:right="-42" w:rightChars="-20"/>
                    <w:jc w:val="center"/>
                    <w:rPr>
                      <w:sz w:val="18"/>
                      <w:szCs w:val="18"/>
                    </w:rPr>
                  </w:pPr>
                  <w:r>
                    <w:rPr>
                      <w:rFonts w:hint="eastAsia"/>
                      <w:sz w:val="18"/>
                      <w:szCs w:val="18"/>
                    </w:rPr>
                    <w:t>7.5</w:t>
                  </w:r>
                </w:p>
              </w:tc>
              <w:tc>
                <w:tcPr>
                  <w:tcW w:w="828" w:type="dxa"/>
                  <w:vAlign w:val="center"/>
                </w:tcPr>
                <w:p>
                  <w:pPr>
                    <w:adjustRightInd w:val="0"/>
                    <w:ind w:left="-42" w:leftChars="-20" w:right="-42" w:rightChars="-20"/>
                    <w:jc w:val="center"/>
                    <w:rPr>
                      <w:sz w:val="18"/>
                      <w:szCs w:val="18"/>
                    </w:rPr>
                  </w:pPr>
                  <w:r>
                    <w:rPr>
                      <w:sz w:val="18"/>
                      <w:szCs w:val="18"/>
                    </w:rPr>
                    <w:t>24.5</w:t>
                  </w:r>
                </w:p>
              </w:tc>
              <w:tc>
                <w:tcPr>
                  <w:tcW w:w="851" w:type="dxa"/>
                  <w:vAlign w:val="center"/>
                </w:tcPr>
                <w:p>
                  <w:pPr>
                    <w:adjustRightInd w:val="0"/>
                    <w:ind w:left="-42" w:leftChars="-20" w:right="-42" w:rightChars="-20"/>
                    <w:jc w:val="center"/>
                    <w:rPr>
                      <w:sz w:val="18"/>
                      <w:szCs w:val="18"/>
                    </w:rPr>
                  </w:pPr>
                  <w:r>
                    <w:rPr>
                      <w:rFonts w:hint="eastAsia"/>
                      <w:sz w:val="18"/>
                      <w:szCs w:val="18"/>
                    </w:rPr>
                    <w:t>罐装</w:t>
                  </w:r>
                </w:p>
              </w:tc>
              <w:tc>
                <w:tcPr>
                  <w:tcW w:w="968" w:type="dxa"/>
                  <w:vMerge w:val="restart"/>
                  <w:vAlign w:val="center"/>
                </w:tcPr>
                <w:p>
                  <w:pPr>
                    <w:adjustRightInd w:val="0"/>
                    <w:jc w:val="center"/>
                    <w:rPr>
                      <w:sz w:val="18"/>
                      <w:szCs w:val="18"/>
                    </w:rPr>
                  </w:pPr>
                  <w:r>
                    <w:rPr>
                      <w:rFonts w:hint="eastAsia"/>
                      <w:sz w:val="18"/>
                      <w:szCs w:val="18"/>
                    </w:rPr>
                    <w:t>罐区；酸化提纯区、浸酸区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2</w:t>
                  </w:r>
                </w:p>
              </w:tc>
              <w:tc>
                <w:tcPr>
                  <w:tcW w:w="1039" w:type="dxa"/>
                  <w:vAlign w:val="center"/>
                </w:tcPr>
                <w:p>
                  <w:pPr>
                    <w:adjustRightInd w:val="0"/>
                    <w:ind w:left="-42" w:leftChars="-20" w:right="-42" w:rightChars="-20"/>
                    <w:jc w:val="center"/>
                    <w:rPr>
                      <w:sz w:val="18"/>
                      <w:szCs w:val="18"/>
                    </w:rPr>
                  </w:pPr>
                  <w:r>
                    <w:rPr>
                      <w:rFonts w:hint="eastAsia"/>
                      <w:sz w:val="18"/>
                      <w:szCs w:val="18"/>
                    </w:rPr>
                    <w:t>氢氟酸（折纯）</w:t>
                  </w:r>
                </w:p>
              </w:tc>
              <w:tc>
                <w:tcPr>
                  <w:tcW w:w="915" w:type="dxa"/>
                  <w:vAlign w:val="center"/>
                </w:tcPr>
                <w:p>
                  <w:pPr>
                    <w:adjustRightInd w:val="0"/>
                    <w:ind w:left="-42" w:leftChars="-20" w:right="-42" w:rightChars="-20"/>
                    <w:jc w:val="center"/>
                    <w:rPr>
                      <w:sz w:val="18"/>
                      <w:szCs w:val="18"/>
                    </w:rPr>
                  </w:pPr>
                  <w:r>
                    <w:rPr>
                      <w:rFonts w:hint="eastAsia"/>
                      <w:sz w:val="18"/>
                      <w:szCs w:val="18"/>
                    </w:rPr>
                    <w:t>有毒</w:t>
                  </w:r>
                  <w:r>
                    <w:rPr>
                      <w:sz w:val="18"/>
                      <w:szCs w:val="18"/>
                    </w:rPr>
                    <w:t>液体</w:t>
                  </w:r>
                </w:p>
              </w:tc>
              <w:tc>
                <w:tcPr>
                  <w:tcW w:w="882" w:type="dxa"/>
                  <w:vAlign w:val="center"/>
                </w:tcPr>
                <w:p>
                  <w:pPr>
                    <w:adjustRightInd w:val="0"/>
                    <w:ind w:left="-42" w:leftChars="-20" w:right="-42" w:rightChars="-20"/>
                    <w:jc w:val="center"/>
                    <w:rPr>
                      <w:sz w:val="18"/>
                      <w:szCs w:val="18"/>
                    </w:rPr>
                  </w:pPr>
                  <w:r>
                    <w:rPr>
                      <w:sz w:val="18"/>
                      <w:szCs w:val="18"/>
                    </w:rPr>
                    <w:t>14</w:t>
                  </w:r>
                </w:p>
              </w:tc>
              <w:tc>
                <w:tcPr>
                  <w:tcW w:w="882" w:type="dxa"/>
                  <w:vAlign w:val="center"/>
                </w:tcPr>
                <w:p>
                  <w:pPr>
                    <w:adjustRightInd w:val="0"/>
                    <w:ind w:left="-42" w:leftChars="-20" w:right="-42" w:rightChars="-20"/>
                    <w:jc w:val="center"/>
                    <w:rPr>
                      <w:sz w:val="18"/>
                      <w:szCs w:val="18"/>
                    </w:rPr>
                  </w:pPr>
                  <w:r>
                    <w:rPr>
                      <w:sz w:val="18"/>
                      <w:szCs w:val="18"/>
                    </w:rPr>
                    <w:t>7.2</w:t>
                  </w:r>
                </w:p>
              </w:tc>
              <w:tc>
                <w:tcPr>
                  <w:tcW w:w="882" w:type="dxa"/>
                  <w:vAlign w:val="center"/>
                </w:tcPr>
                <w:p>
                  <w:pPr>
                    <w:adjustRightInd w:val="0"/>
                    <w:ind w:left="-42" w:leftChars="-20" w:right="-42" w:rightChars="-20"/>
                    <w:jc w:val="center"/>
                    <w:rPr>
                      <w:sz w:val="18"/>
                      <w:szCs w:val="18"/>
                    </w:rPr>
                  </w:pPr>
                  <w:r>
                    <w:rPr>
                      <w:rFonts w:hint="eastAsia"/>
                      <w:sz w:val="18"/>
                      <w:szCs w:val="18"/>
                    </w:rPr>
                    <w:t>1</w:t>
                  </w:r>
                </w:p>
              </w:tc>
              <w:tc>
                <w:tcPr>
                  <w:tcW w:w="828" w:type="dxa"/>
                  <w:vAlign w:val="center"/>
                </w:tcPr>
                <w:p>
                  <w:pPr>
                    <w:adjustRightInd w:val="0"/>
                    <w:ind w:left="-42" w:leftChars="-20" w:right="-42" w:rightChars="-20"/>
                    <w:jc w:val="center"/>
                    <w:rPr>
                      <w:sz w:val="18"/>
                      <w:szCs w:val="18"/>
                    </w:rPr>
                  </w:pPr>
                  <w:r>
                    <w:rPr>
                      <w:sz w:val="18"/>
                      <w:szCs w:val="18"/>
                    </w:rPr>
                    <w:t>21.2</w:t>
                  </w:r>
                </w:p>
              </w:tc>
              <w:tc>
                <w:tcPr>
                  <w:tcW w:w="851" w:type="dxa"/>
                  <w:vAlign w:val="center"/>
                </w:tcPr>
                <w:p>
                  <w:pPr>
                    <w:adjustRightInd w:val="0"/>
                    <w:ind w:left="-42" w:leftChars="-20" w:right="-42" w:rightChars="-20"/>
                    <w:jc w:val="center"/>
                    <w:rPr>
                      <w:sz w:val="18"/>
                      <w:szCs w:val="18"/>
                    </w:rPr>
                  </w:pPr>
                  <w:r>
                    <w:rPr>
                      <w:rFonts w:hint="eastAsia"/>
                      <w:sz w:val="18"/>
                      <w:szCs w:val="18"/>
                    </w:rPr>
                    <w:t>罐装</w:t>
                  </w:r>
                </w:p>
              </w:tc>
              <w:tc>
                <w:tcPr>
                  <w:tcW w:w="968" w:type="dxa"/>
                  <w:vMerge w:val="continue"/>
                  <w:vAlign w:val="center"/>
                </w:tcPr>
                <w:p>
                  <w:pPr>
                    <w:adjustRightIn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3</w:t>
                  </w:r>
                </w:p>
              </w:tc>
              <w:tc>
                <w:tcPr>
                  <w:tcW w:w="1039" w:type="dxa"/>
                  <w:vAlign w:val="center"/>
                </w:tcPr>
                <w:p>
                  <w:pPr>
                    <w:adjustRightInd w:val="0"/>
                    <w:ind w:left="-42" w:leftChars="-20" w:right="-42" w:rightChars="-20"/>
                    <w:jc w:val="center"/>
                    <w:rPr>
                      <w:sz w:val="18"/>
                      <w:szCs w:val="18"/>
                    </w:rPr>
                  </w:pPr>
                  <w:r>
                    <w:rPr>
                      <w:rFonts w:hint="eastAsia"/>
                      <w:sz w:val="18"/>
                      <w:szCs w:val="18"/>
                    </w:rPr>
                    <w:t>氯化氢</w:t>
                  </w:r>
                </w:p>
              </w:tc>
              <w:tc>
                <w:tcPr>
                  <w:tcW w:w="915" w:type="dxa"/>
                  <w:vAlign w:val="center"/>
                </w:tcPr>
                <w:p>
                  <w:pPr>
                    <w:adjustRightInd w:val="0"/>
                    <w:ind w:left="-42" w:leftChars="-20" w:right="-42" w:rightChars="-20"/>
                    <w:jc w:val="center"/>
                    <w:rPr>
                      <w:sz w:val="18"/>
                      <w:szCs w:val="18"/>
                    </w:rPr>
                  </w:pPr>
                  <w:r>
                    <w:rPr>
                      <w:rFonts w:hint="eastAsia"/>
                      <w:sz w:val="18"/>
                      <w:szCs w:val="18"/>
                    </w:rPr>
                    <w:t>有毒</w:t>
                  </w:r>
                  <w:r>
                    <w:rPr>
                      <w:sz w:val="18"/>
                      <w:szCs w:val="18"/>
                    </w:rPr>
                    <w:t>气体</w:t>
                  </w:r>
                </w:p>
              </w:tc>
              <w:tc>
                <w:tcPr>
                  <w:tcW w:w="882" w:type="dxa"/>
                  <w:vAlign w:val="center"/>
                </w:tcPr>
                <w:p>
                  <w:pPr>
                    <w:adjustRightInd w:val="0"/>
                    <w:ind w:left="-42" w:leftChars="-20" w:right="-42" w:rightChars="-20"/>
                    <w:jc w:val="center"/>
                    <w:rPr>
                      <w:sz w:val="18"/>
                      <w:szCs w:val="18"/>
                    </w:rPr>
                  </w:pPr>
                  <w:r>
                    <w:rPr>
                      <w:sz w:val="18"/>
                      <w:szCs w:val="18"/>
                    </w:rPr>
                    <w:t>0.2</w:t>
                  </w:r>
                </w:p>
              </w:tc>
              <w:tc>
                <w:tcPr>
                  <w:tcW w:w="882" w:type="dxa"/>
                  <w:vAlign w:val="center"/>
                </w:tcPr>
                <w:p>
                  <w:pPr>
                    <w:adjustRightInd w:val="0"/>
                    <w:ind w:left="-42" w:leftChars="-20" w:right="-42" w:rightChars="-20"/>
                    <w:jc w:val="center"/>
                    <w:rPr>
                      <w:sz w:val="18"/>
                      <w:szCs w:val="18"/>
                    </w:rPr>
                  </w:pPr>
                  <w:r>
                    <w:rPr>
                      <w:sz w:val="18"/>
                      <w:szCs w:val="18"/>
                    </w:rPr>
                    <w:t>0.002</w:t>
                  </w:r>
                </w:p>
              </w:tc>
              <w:tc>
                <w:tcPr>
                  <w:tcW w:w="882" w:type="dxa"/>
                  <w:vAlign w:val="center"/>
                </w:tcPr>
                <w:p>
                  <w:pPr>
                    <w:adjustRightInd w:val="0"/>
                    <w:ind w:left="-42" w:leftChars="-20" w:right="-42" w:rightChars="-20"/>
                    <w:jc w:val="center"/>
                    <w:rPr>
                      <w:sz w:val="18"/>
                      <w:szCs w:val="18"/>
                    </w:rPr>
                  </w:pPr>
                  <w:r>
                    <w:rPr>
                      <w:rFonts w:hint="eastAsia"/>
                      <w:sz w:val="18"/>
                      <w:szCs w:val="18"/>
                    </w:rPr>
                    <w:t>2.5</w:t>
                  </w:r>
                </w:p>
              </w:tc>
              <w:tc>
                <w:tcPr>
                  <w:tcW w:w="828" w:type="dxa"/>
                  <w:vAlign w:val="center"/>
                </w:tcPr>
                <w:p>
                  <w:pPr>
                    <w:adjustRightInd w:val="0"/>
                    <w:ind w:left="-42" w:leftChars="-20" w:right="-42" w:rightChars="-20"/>
                    <w:jc w:val="center"/>
                    <w:rPr>
                      <w:sz w:val="18"/>
                      <w:szCs w:val="18"/>
                    </w:rPr>
                  </w:pPr>
                  <w:r>
                    <w:rPr>
                      <w:sz w:val="18"/>
                      <w:szCs w:val="18"/>
                    </w:rPr>
                    <w:t>0.081</w:t>
                  </w:r>
                </w:p>
              </w:tc>
              <w:tc>
                <w:tcPr>
                  <w:tcW w:w="851" w:type="dxa"/>
                  <w:vAlign w:val="center"/>
                </w:tcPr>
                <w:p>
                  <w:pPr>
                    <w:adjustRightInd w:val="0"/>
                    <w:ind w:left="-42" w:leftChars="-20" w:right="-42" w:rightChars="-20"/>
                    <w:jc w:val="center"/>
                    <w:rPr>
                      <w:sz w:val="18"/>
                      <w:szCs w:val="18"/>
                    </w:rPr>
                  </w:pPr>
                  <w:r>
                    <w:rPr>
                      <w:rFonts w:hint="eastAsia"/>
                      <w:sz w:val="18"/>
                      <w:szCs w:val="18"/>
                    </w:rPr>
                    <w:t>钢瓶装</w:t>
                  </w:r>
                </w:p>
              </w:tc>
              <w:tc>
                <w:tcPr>
                  <w:tcW w:w="968" w:type="dxa"/>
                  <w:vAlign w:val="center"/>
                </w:tcPr>
                <w:p>
                  <w:pPr>
                    <w:adjustRightInd w:val="0"/>
                    <w:jc w:val="center"/>
                    <w:rPr>
                      <w:sz w:val="18"/>
                      <w:szCs w:val="18"/>
                    </w:rPr>
                  </w:pPr>
                  <w:r>
                    <w:rPr>
                      <w:rFonts w:hint="eastAsia"/>
                      <w:sz w:val="18"/>
                      <w:szCs w:val="18"/>
                    </w:rPr>
                    <w:t>氯化</w:t>
                  </w:r>
                  <w:r>
                    <w:rPr>
                      <w:sz w:val="18"/>
                      <w:szCs w:val="1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4</w:t>
                  </w:r>
                </w:p>
              </w:tc>
              <w:tc>
                <w:tcPr>
                  <w:tcW w:w="1039" w:type="dxa"/>
                  <w:vAlign w:val="center"/>
                </w:tcPr>
                <w:p>
                  <w:pPr>
                    <w:adjustRightInd w:val="0"/>
                    <w:ind w:left="-42" w:leftChars="-20" w:right="-42" w:rightChars="-20"/>
                    <w:jc w:val="center"/>
                    <w:rPr>
                      <w:sz w:val="18"/>
                      <w:szCs w:val="18"/>
                    </w:rPr>
                  </w:pPr>
                  <w:r>
                    <w:rPr>
                      <w:rFonts w:hint="eastAsia"/>
                      <w:sz w:val="18"/>
                      <w:szCs w:val="18"/>
                    </w:rPr>
                    <w:t>废</w:t>
                  </w:r>
                  <w:r>
                    <w:rPr>
                      <w:sz w:val="18"/>
                      <w:szCs w:val="18"/>
                    </w:rPr>
                    <w:t>酸液</w:t>
                  </w:r>
                </w:p>
              </w:tc>
              <w:tc>
                <w:tcPr>
                  <w:tcW w:w="915" w:type="dxa"/>
                  <w:vAlign w:val="center"/>
                </w:tcPr>
                <w:p>
                  <w:pPr>
                    <w:adjustRightInd w:val="0"/>
                    <w:ind w:left="-42" w:leftChars="-20" w:right="-42" w:rightChars="-20"/>
                    <w:jc w:val="center"/>
                    <w:rPr>
                      <w:sz w:val="18"/>
                      <w:szCs w:val="18"/>
                    </w:rPr>
                  </w:pPr>
                  <w:r>
                    <w:rPr>
                      <w:rFonts w:hint="eastAsia"/>
                      <w:sz w:val="18"/>
                      <w:szCs w:val="18"/>
                    </w:rPr>
                    <w:t>腐蚀性</w:t>
                  </w:r>
                  <w:r>
                    <w:rPr>
                      <w:sz w:val="18"/>
                      <w:szCs w:val="18"/>
                    </w:rPr>
                    <w:t>液体</w:t>
                  </w:r>
                </w:p>
              </w:tc>
              <w:tc>
                <w:tcPr>
                  <w:tcW w:w="882" w:type="dxa"/>
                  <w:vAlign w:val="center"/>
                </w:tcPr>
                <w:p>
                  <w:pPr>
                    <w:adjustRightInd w:val="0"/>
                    <w:ind w:left="-42" w:leftChars="-20" w:right="-42" w:rightChars="-20"/>
                    <w:jc w:val="center"/>
                    <w:rPr>
                      <w:sz w:val="18"/>
                      <w:szCs w:val="18"/>
                    </w:rPr>
                  </w:pPr>
                  <w:r>
                    <w:rPr>
                      <w:sz w:val="18"/>
                      <w:szCs w:val="18"/>
                    </w:rPr>
                    <w:t>50</w:t>
                  </w:r>
                </w:p>
              </w:tc>
              <w:tc>
                <w:tcPr>
                  <w:tcW w:w="882" w:type="dxa"/>
                  <w:vAlign w:val="center"/>
                </w:tcPr>
                <w:p>
                  <w:pPr>
                    <w:adjustRightInd w:val="0"/>
                    <w:ind w:left="-42" w:leftChars="-20" w:right="-42" w:rightChars="-20"/>
                    <w:jc w:val="center"/>
                    <w:rPr>
                      <w:sz w:val="18"/>
                      <w:szCs w:val="18"/>
                    </w:rPr>
                  </w:pPr>
                  <w:r>
                    <w:rPr>
                      <w:rFonts w:hint="eastAsia"/>
                      <w:sz w:val="18"/>
                      <w:szCs w:val="18"/>
                    </w:rPr>
                    <w:t>/</w:t>
                  </w:r>
                </w:p>
              </w:tc>
              <w:tc>
                <w:tcPr>
                  <w:tcW w:w="882" w:type="dxa"/>
                  <w:vAlign w:val="center"/>
                </w:tcPr>
                <w:p>
                  <w:pPr>
                    <w:adjustRightInd w:val="0"/>
                    <w:ind w:left="-42" w:leftChars="-20" w:right="-42" w:rightChars="-20"/>
                    <w:jc w:val="center"/>
                    <w:rPr>
                      <w:sz w:val="18"/>
                      <w:szCs w:val="18"/>
                    </w:rPr>
                  </w:pPr>
                  <w:r>
                    <w:rPr>
                      <w:rFonts w:hint="eastAsia"/>
                      <w:sz w:val="18"/>
                      <w:szCs w:val="18"/>
                    </w:rPr>
                    <w:t>/</w:t>
                  </w:r>
                </w:p>
              </w:tc>
              <w:tc>
                <w:tcPr>
                  <w:tcW w:w="828" w:type="dxa"/>
                  <w:vAlign w:val="center"/>
                </w:tcPr>
                <w:p>
                  <w:pPr>
                    <w:adjustRightInd w:val="0"/>
                    <w:ind w:left="-42" w:leftChars="-20" w:right="-42" w:rightChars="-20"/>
                    <w:jc w:val="center"/>
                    <w:rPr>
                      <w:sz w:val="18"/>
                      <w:szCs w:val="18"/>
                    </w:rPr>
                  </w:pPr>
                  <w:r>
                    <w:rPr>
                      <w:rFonts w:hint="eastAsia"/>
                      <w:sz w:val="18"/>
                      <w:szCs w:val="18"/>
                    </w:rPr>
                    <w:t>/</w:t>
                  </w:r>
                </w:p>
              </w:tc>
              <w:tc>
                <w:tcPr>
                  <w:tcW w:w="851" w:type="dxa"/>
                  <w:vAlign w:val="center"/>
                </w:tcPr>
                <w:p>
                  <w:pPr>
                    <w:adjustRightInd w:val="0"/>
                    <w:ind w:left="-42" w:leftChars="-20" w:right="-42" w:rightChars="-20"/>
                    <w:jc w:val="center"/>
                    <w:rPr>
                      <w:sz w:val="18"/>
                      <w:szCs w:val="18"/>
                    </w:rPr>
                  </w:pPr>
                  <w:r>
                    <w:rPr>
                      <w:rFonts w:hint="eastAsia"/>
                      <w:sz w:val="18"/>
                      <w:szCs w:val="18"/>
                    </w:rPr>
                    <w:t>桶装</w:t>
                  </w:r>
                </w:p>
              </w:tc>
              <w:tc>
                <w:tcPr>
                  <w:tcW w:w="968" w:type="dxa"/>
                  <w:vAlign w:val="center"/>
                </w:tcPr>
                <w:p>
                  <w:pPr>
                    <w:adjustRightInd w:val="0"/>
                    <w:jc w:val="center"/>
                    <w:rPr>
                      <w:sz w:val="18"/>
                      <w:szCs w:val="18"/>
                    </w:rPr>
                  </w:pPr>
                  <w:r>
                    <w:rPr>
                      <w:rFonts w:hint="eastAsia"/>
                      <w:sz w:val="18"/>
                      <w:szCs w:val="18"/>
                    </w:rPr>
                    <w:t>废酸罐、浸酸罐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5</w:t>
                  </w:r>
                </w:p>
              </w:tc>
              <w:tc>
                <w:tcPr>
                  <w:tcW w:w="1039" w:type="dxa"/>
                  <w:vAlign w:val="center"/>
                </w:tcPr>
                <w:p>
                  <w:pPr>
                    <w:adjustRightInd w:val="0"/>
                    <w:ind w:left="-42" w:leftChars="-20" w:right="-42" w:rightChars="-20"/>
                    <w:jc w:val="center"/>
                    <w:rPr>
                      <w:sz w:val="18"/>
                      <w:szCs w:val="18"/>
                    </w:rPr>
                  </w:pPr>
                  <w:r>
                    <w:rPr>
                      <w:rFonts w:hint="eastAsia"/>
                      <w:sz w:val="18"/>
                      <w:szCs w:val="18"/>
                    </w:rPr>
                    <w:t>酸雾</w:t>
                  </w:r>
                  <w:r>
                    <w:rPr>
                      <w:sz w:val="18"/>
                      <w:szCs w:val="18"/>
                    </w:rPr>
                    <w:t>吸收液</w:t>
                  </w:r>
                </w:p>
              </w:tc>
              <w:tc>
                <w:tcPr>
                  <w:tcW w:w="915" w:type="dxa"/>
                  <w:vAlign w:val="center"/>
                </w:tcPr>
                <w:p>
                  <w:pPr>
                    <w:adjustRightInd w:val="0"/>
                    <w:ind w:left="-42" w:leftChars="-20" w:right="-42" w:rightChars="-20"/>
                    <w:jc w:val="center"/>
                    <w:rPr>
                      <w:sz w:val="18"/>
                      <w:szCs w:val="18"/>
                    </w:rPr>
                  </w:pPr>
                  <w:r>
                    <w:rPr>
                      <w:rFonts w:hint="eastAsia"/>
                      <w:sz w:val="18"/>
                      <w:szCs w:val="18"/>
                    </w:rPr>
                    <w:t>腐蚀性</w:t>
                  </w:r>
                  <w:r>
                    <w:rPr>
                      <w:sz w:val="18"/>
                      <w:szCs w:val="18"/>
                    </w:rPr>
                    <w:t>液体</w:t>
                  </w:r>
                </w:p>
              </w:tc>
              <w:tc>
                <w:tcPr>
                  <w:tcW w:w="882" w:type="dxa"/>
                  <w:vAlign w:val="center"/>
                </w:tcPr>
                <w:p>
                  <w:pPr>
                    <w:adjustRightInd w:val="0"/>
                    <w:ind w:left="-42" w:leftChars="-20" w:right="-42" w:rightChars="-20"/>
                    <w:jc w:val="center"/>
                    <w:rPr>
                      <w:sz w:val="18"/>
                      <w:szCs w:val="18"/>
                    </w:rPr>
                  </w:pPr>
                  <w:r>
                    <w:rPr>
                      <w:sz w:val="18"/>
                      <w:szCs w:val="18"/>
                    </w:rPr>
                    <w:t>2.0</w:t>
                  </w:r>
                </w:p>
              </w:tc>
              <w:tc>
                <w:tcPr>
                  <w:tcW w:w="882" w:type="dxa"/>
                  <w:vAlign w:val="center"/>
                </w:tcPr>
                <w:p>
                  <w:pPr>
                    <w:adjustRightInd w:val="0"/>
                    <w:ind w:left="-42" w:leftChars="-20" w:right="-42" w:rightChars="-20"/>
                    <w:jc w:val="center"/>
                    <w:rPr>
                      <w:sz w:val="18"/>
                      <w:szCs w:val="18"/>
                    </w:rPr>
                  </w:pPr>
                  <w:r>
                    <w:rPr>
                      <w:sz w:val="18"/>
                      <w:szCs w:val="18"/>
                    </w:rPr>
                    <w:t>2.0</w:t>
                  </w:r>
                </w:p>
              </w:tc>
              <w:tc>
                <w:tcPr>
                  <w:tcW w:w="882" w:type="dxa"/>
                  <w:vAlign w:val="center"/>
                </w:tcPr>
                <w:p>
                  <w:pPr>
                    <w:adjustRightInd w:val="0"/>
                    <w:ind w:left="-42" w:leftChars="-20" w:right="-42" w:rightChars="-20"/>
                    <w:jc w:val="center"/>
                    <w:rPr>
                      <w:sz w:val="18"/>
                      <w:szCs w:val="18"/>
                    </w:rPr>
                  </w:pPr>
                  <w:r>
                    <w:rPr>
                      <w:rFonts w:hint="eastAsia"/>
                      <w:sz w:val="18"/>
                      <w:szCs w:val="18"/>
                    </w:rPr>
                    <w:t>/</w:t>
                  </w:r>
                </w:p>
              </w:tc>
              <w:tc>
                <w:tcPr>
                  <w:tcW w:w="828" w:type="dxa"/>
                  <w:vAlign w:val="center"/>
                </w:tcPr>
                <w:p>
                  <w:pPr>
                    <w:adjustRightInd w:val="0"/>
                    <w:ind w:left="-42" w:leftChars="-20" w:right="-42" w:rightChars="-20"/>
                    <w:jc w:val="center"/>
                    <w:rPr>
                      <w:sz w:val="18"/>
                      <w:szCs w:val="18"/>
                    </w:rPr>
                  </w:pPr>
                  <w:r>
                    <w:rPr>
                      <w:rFonts w:hint="eastAsia"/>
                      <w:sz w:val="18"/>
                      <w:szCs w:val="18"/>
                    </w:rPr>
                    <w:t>/</w:t>
                  </w:r>
                </w:p>
              </w:tc>
              <w:tc>
                <w:tcPr>
                  <w:tcW w:w="851" w:type="dxa"/>
                  <w:vAlign w:val="center"/>
                </w:tcPr>
                <w:p>
                  <w:pPr>
                    <w:adjustRightInd w:val="0"/>
                    <w:ind w:left="-42" w:leftChars="-20" w:right="-42" w:rightChars="-20"/>
                    <w:jc w:val="center"/>
                    <w:rPr>
                      <w:sz w:val="18"/>
                      <w:szCs w:val="18"/>
                    </w:rPr>
                  </w:pPr>
                  <w:r>
                    <w:rPr>
                      <w:rFonts w:hint="eastAsia"/>
                      <w:sz w:val="18"/>
                      <w:szCs w:val="18"/>
                    </w:rPr>
                    <w:t>桶装</w:t>
                  </w:r>
                </w:p>
              </w:tc>
              <w:tc>
                <w:tcPr>
                  <w:tcW w:w="968" w:type="dxa"/>
                  <w:vAlign w:val="center"/>
                </w:tcPr>
                <w:p>
                  <w:pPr>
                    <w:adjustRightInd w:val="0"/>
                    <w:jc w:val="center"/>
                    <w:rPr>
                      <w:sz w:val="18"/>
                      <w:szCs w:val="18"/>
                    </w:rPr>
                  </w:pPr>
                  <w:r>
                    <w:rPr>
                      <w:rFonts w:hint="eastAsia"/>
                      <w:sz w:val="18"/>
                      <w:szCs w:val="18"/>
                    </w:rPr>
                    <w:t>危废库、</w:t>
                  </w:r>
                  <w:r>
                    <w:rPr>
                      <w:sz w:val="18"/>
                      <w:szCs w:val="18"/>
                    </w:rPr>
                    <w:t>酸雾吸收塔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sz w:val="18"/>
                      <w:szCs w:val="18"/>
                    </w:rPr>
                    <w:t>6</w:t>
                  </w:r>
                </w:p>
              </w:tc>
              <w:tc>
                <w:tcPr>
                  <w:tcW w:w="1039" w:type="dxa"/>
                  <w:vAlign w:val="center"/>
                </w:tcPr>
                <w:p>
                  <w:pPr>
                    <w:adjustRightInd w:val="0"/>
                    <w:ind w:left="-42" w:leftChars="-20" w:right="-42" w:rightChars="-20"/>
                    <w:jc w:val="center"/>
                    <w:rPr>
                      <w:sz w:val="18"/>
                      <w:szCs w:val="18"/>
                    </w:rPr>
                  </w:pPr>
                  <w:r>
                    <w:rPr>
                      <w:rFonts w:hint="eastAsia"/>
                      <w:sz w:val="18"/>
                      <w:szCs w:val="18"/>
                    </w:rPr>
                    <w:t>润滑油/废润滑油</w:t>
                  </w:r>
                </w:p>
              </w:tc>
              <w:tc>
                <w:tcPr>
                  <w:tcW w:w="915" w:type="dxa"/>
                  <w:vAlign w:val="center"/>
                </w:tcPr>
                <w:p>
                  <w:pPr>
                    <w:adjustRightInd w:val="0"/>
                    <w:ind w:left="-42" w:leftChars="-20" w:right="-42" w:rightChars="-20"/>
                    <w:jc w:val="center"/>
                    <w:rPr>
                      <w:sz w:val="18"/>
                      <w:szCs w:val="18"/>
                    </w:rPr>
                  </w:pPr>
                  <w:r>
                    <w:rPr>
                      <w:rFonts w:hint="eastAsia"/>
                      <w:sz w:val="18"/>
                      <w:szCs w:val="18"/>
                    </w:rPr>
                    <w:t>易燃液体</w:t>
                  </w:r>
                </w:p>
              </w:tc>
              <w:tc>
                <w:tcPr>
                  <w:tcW w:w="882" w:type="dxa"/>
                  <w:vAlign w:val="center"/>
                </w:tcPr>
                <w:p>
                  <w:pPr>
                    <w:adjustRightInd w:val="0"/>
                    <w:ind w:left="-42" w:leftChars="-20" w:right="-42" w:rightChars="-20"/>
                    <w:jc w:val="center"/>
                    <w:rPr>
                      <w:sz w:val="18"/>
                      <w:szCs w:val="18"/>
                    </w:rPr>
                  </w:pPr>
                  <w:r>
                    <w:rPr>
                      <w:sz w:val="18"/>
                      <w:szCs w:val="18"/>
                    </w:rPr>
                    <w:t>0.03</w:t>
                  </w:r>
                </w:p>
              </w:tc>
              <w:tc>
                <w:tcPr>
                  <w:tcW w:w="882" w:type="dxa"/>
                  <w:vAlign w:val="center"/>
                </w:tcPr>
                <w:p>
                  <w:pPr>
                    <w:adjustRightInd w:val="0"/>
                    <w:ind w:left="-42" w:leftChars="-20" w:right="-42" w:rightChars="-20"/>
                    <w:jc w:val="center"/>
                    <w:rPr>
                      <w:sz w:val="18"/>
                      <w:szCs w:val="18"/>
                    </w:rPr>
                  </w:pPr>
                  <w:r>
                    <w:rPr>
                      <w:sz w:val="18"/>
                      <w:szCs w:val="18"/>
                    </w:rPr>
                    <w:t>0.2</w:t>
                  </w:r>
                </w:p>
              </w:tc>
              <w:tc>
                <w:tcPr>
                  <w:tcW w:w="882" w:type="dxa"/>
                  <w:vAlign w:val="center"/>
                </w:tcPr>
                <w:p>
                  <w:pPr>
                    <w:adjustRightInd w:val="0"/>
                    <w:ind w:left="-42" w:leftChars="-20" w:right="-42" w:rightChars="-20"/>
                    <w:jc w:val="center"/>
                    <w:rPr>
                      <w:sz w:val="18"/>
                      <w:szCs w:val="18"/>
                    </w:rPr>
                  </w:pPr>
                  <w:r>
                    <w:rPr>
                      <w:rFonts w:hint="eastAsia"/>
                      <w:sz w:val="18"/>
                      <w:szCs w:val="18"/>
                    </w:rPr>
                    <w:t>2500</w:t>
                  </w:r>
                </w:p>
              </w:tc>
              <w:tc>
                <w:tcPr>
                  <w:tcW w:w="828" w:type="dxa"/>
                  <w:vAlign w:val="center"/>
                </w:tcPr>
                <w:p>
                  <w:pPr>
                    <w:adjustRightInd w:val="0"/>
                    <w:ind w:left="-42" w:leftChars="-20" w:right="-42" w:rightChars="-20"/>
                    <w:jc w:val="center"/>
                    <w:rPr>
                      <w:sz w:val="18"/>
                      <w:szCs w:val="18"/>
                    </w:rPr>
                  </w:pPr>
                  <w:r>
                    <w:rPr>
                      <w:sz w:val="18"/>
                      <w:szCs w:val="18"/>
                    </w:rPr>
                    <w:t>9.2×10</w:t>
                  </w:r>
                  <w:r>
                    <w:rPr>
                      <w:sz w:val="18"/>
                      <w:szCs w:val="18"/>
                      <w:vertAlign w:val="superscript"/>
                    </w:rPr>
                    <w:t>-5</w:t>
                  </w:r>
                </w:p>
              </w:tc>
              <w:tc>
                <w:tcPr>
                  <w:tcW w:w="851" w:type="dxa"/>
                  <w:vAlign w:val="center"/>
                </w:tcPr>
                <w:p>
                  <w:pPr>
                    <w:adjustRightInd w:val="0"/>
                    <w:ind w:left="-42" w:leftChars="-20" w:right="-42" w:rightChars="-20"/>
                    <w:jc w:val="center"/>
                    <w:rPr>
                      <w:sz w:val="18"/>
                      <w:szCs w:val="18"/>
                    </w:rPr>
                  </w:pPr>
                  <w:r>
                    <w:rPr>
                      <w:rFonts w:hint="eastAsia"/>
                      <w:sz w:val="18"/>
                      <w:szCs w:val="18"/>
                    </w:rPr>
                    <w:t>桶装</w:t>
                  </w:r>
                </w:p>
              </w:tc>
              <w:tc>
                <w:tcPr>
                  <w:tcW w:w="968" w:type="dxa"/>
                  <w:vAlign w:val="center"/>
                </w:tcPr>
                <w:p>
                  <w:pPr>
                    <w:adjustRightInd w:val="0"/>
                    <w:jc w:val="center"/>
                    <w:rPr>
                      <w:sz w:val="18"/>
                      <w:szCs w:val="18"/>
                    </w:rPr>
                  </w:pPr>
                  <w:r>
                    <w:rPr>
                      <w:rFonts w:hint="eastAsia"/>
                      <w:sz w:val="18"/>
                      <w:szCs w:val="18"/>
                    </w:rPr>
                    <w:t>危废库</w:t>
                  </w:r>
                  <w:r>
                    <w:rPr>
                      <w:sz w:val="18"/>
                      <w:szCs w:val="18"/>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pPr>
                    <w:adjustRightInd w:val="0"/>
                    <w:ind w:left="-42" w:leftChars="-20" w:right="-42" w:rightChars="-20"/>
                    <w:jc w:val="center"/>
                    <w:rPr>
                      <w:sz w:val="18"/>
                      <w:szCs w:val="18"/>
                    </w:rPr>
                  </w:pPr>
                  <w:r>
                    <w:rPr>
                      <w:rFonts w:hint="eastAsia"/>
                      <w:sz w:val="18"/>
                      <w:szCs w:val="18"/>
                    </w:rPr>
                    <w:t>7</w:t>
                  </w:r>
                </w:p>
              </w:tc>
              <w:tc>
                <w:tcPr>
                  <w:tcW w:w="1039" w:type="dxa"/>
                  <w:vAlign w:val="center"/>
                </w:tcPr>
                <w:p>
                  <w:pPr>
                    <w:adjustRightInd w:val="0"/>
                    <w:ind w:left="-42" w:leftChars="-20" w:right="-42" w:rightChars="-20"/>
                    <w:jc w:val="center"/>
                    <w:rPr>
                      <w:sz w:val="18"/>
                      <w:szCs w:val="18"/>
                    </w:rPr>
                  </w:pPr>
                  <w:r>
                    <w:rPr>
                      <w:rFonts w:hint="eastAsia"/>
                      <w:sz w:val="18"/>
                      <w:szCs w:val="18"/>
                    </w:rPr>
                    <w:t>液压</w:t>
                  </w:r>
                  <w:r>
                    <w:rPr>
                      <w:sz w:val="18"/>
                      <w:szCs w:val="18"/>
                    </w:rPr>
                    <w:t>油</w:t>
                  </w:r>
                  <w:r>
                    <w:rPr>
                      <w:rFonts w:hint="eastAsia"/>
                      <w:sz w:val="18"/>
                      <w:szCs w:val="18"/>
                    </w:rPr>
                    <w:t>/</w:t>
                  </w:r>
                  <w:r>
                    <w:rPr>
                      <w:sz w:val="18"/>
                      <w:szCs w:val="18"/>
                    </w:rPr>
                    <w:t>废液压油</w:t>
                  </w:r>
                </w:p>
              </w:tc>
              <w:tc>
                <w:tcPr>
                  <w:tcW w:w="915" w:type="dxa"/>
                  <w:vAlign w:val="center"/>
                </w:tcPr>
                <w:p>
                  <w:pPr>
                    <w:adjustRightInd w:val="0"/>
                    <w:ind w:left="-42" w:leftChars="-20" w:right="-42" w:rightChars="-20"/>
                    <w:jc w:val="center"/>
                    <w:rPr>
                      <w:sz w:val="18"/>
                      <w:szCs w:val="18"/>
                    </w:rPr>
                  </w:pPr>
                  <w:r>
                    <w:rPr>
                      <w:rFonts w:hint="eastAsia"/>
                      <w:sz w:val="18"/>
                      <w:szCs w:val="18"/>
                    </w:rPr>
                    <w:t>易燃液体</w:t>
                  </w:r>
                </w:p>
              </w:tc>
              <w:tc>
                <w:tcPr>
                  <w:tcW w:w="882" w:type="dxa"/>
                  <w:vAlign w:val="center"/>
                </w:tcPr>
                <w:p>
                  <w:pPr>
                    <w:adjustRightInd w:val="0"/>
                    <w:ind w:left="-42" w:leftChars="-20" w:right="-42" w:rightChars="-20"/>
                    <w:jc w:val="center"/>
                    <w:rPr>
                      <w:sz w:val="18"/>
                      <w:szCs w:val="18"/>
                    </w:rPr>
                  </w:pPr>
                  <w:r>
                    <w:rPr>
                      <w:sz w:val="18"/>
                      <w:szCs w:val="18"/>
                    </w:rPr>
                    <w:t>0.03</w:t>
                  </w:r>
                </w:p>
              </w:tc>
              <w:tc>
                <w:tcPr>
                  <w:tcW w:w="882" w:type="dxa"/>
                  <w:vAlign w:val="center"/>
                </w:tcPr>
                <w:p>
                  <w:pPr>
                    <w:adjustRightInd w:val="0"/>
                    <w:ind w:left="-42" w:leftChars="-20" w:right="-42" w:rightChars="-20"/>
                    <w:jc w:val="center"/>
                    <w:rPr>
                      <w:sz w:val="18"/>
                      <w:szCs w:val="18"/>
                    </w:rPr>
                  </w:pPr>
                  <w:r>
                    <w:rPr>
                      <w:rFonts w:hint="eastAsia"/>
                      <w:sz w:val="18"/>
                      <w:szCs w:val="18"/>
                    </w:rPr>
                    <w:t>0.</w:t>
                  </w:r>
                  <w:r>
                    <w:rPr>
                      <w:sz w:val="18"/>
                      <w:szCs w:val="18"/>
                    </w:rPr>
                    <w:t>2</w:t>
                  </w:r>
                </w:p>
              </w:tc>
              <w:tc>
                <w:tcPr>
                  <w:tcW w:w="882" w:type="dxa"/>
                  <w:vAlign w:val="center"/>
                </w:tcPr>
                <w:p>
                  <w:pPr>
                    <w:adjustRightInd w:val="0"/>
                    <w:ind w:left="-42" w:leftChars="-20" w:right="-42" w:rightChars="-20"/>
                    <w:jc w:val="center"/>
                    <w:rPr>
                      <w:sz w:val="18"/>
                      <w:szCs w:val="18"/>
                    </w:rPr>
                  </w:pPr>
                  <w:r>
                    <w:rPr>
                      <w:rFonts w:hint="eastAsia"/>
                      <w:sz w:val="18"/>
                      <w:szCs w:val="18"/>
                    </w:rPr>
                    <w:t>2500</w:t>
                  </w:r>
                </w:p>
              </w:tc>
              <w:tc>
                <w:tcPr>
                  <w:tcW w:w="828" w:type="dxa"/>
                  <w:vAlign w:val="center"/>
                </w:tcPr>
                <w:p>
                  <w:pPr>
                    <w:adjustRightInd w:val="0"/>
                    <w:ind w:left="-42" w:leftChars="-20" w:right="-42" w:rightChars="-20"/>
                    <w:jc w:val="center"/>
                    <w:rPr>
                      <w:sz w:val="18"/>
                      <w:szCs w:val="18"/>
                    </w:rPr>
                  </w:pPr>
                  <w:r>
                    <w:rPr>
                      <w:sz w:val="18"/>
                      <w:szCs w:val="18"/>
                    </w:rPr>
                    <w:t>9.2×10</w:t>
                  </w:r>
                  <w:r>
                    <w:rPr>
                      <w:sz w:val="18"/>
                      <w:szCs w:val="18"/>
                      <w:vertAlign w:val="superscript"/>
                    </w:rPr>
                    <w:t>-5</w:t>
                  </w:r>
                </w:p>
              </w:tc>
              <w:tc>
                <w:tcPr>
                  <w:tcW w:w="851" w:type="dxa"/>
                  <w:vAlign w:val="center"/>
                </w:tcPr>
                <w:p>
                  <w:pPr>
                    <w:adjustRightInd w:val="0"/>
                    <w:ind w:left="-42" w:leftChars="-20" w:right="-42" w:rightChars="-20"/>
                    <w:jc w:val="center"/>
                    <w:rPr>
                      <w:sz w:val="18"/>
                      <w:szCs w:val="18"/>
                    </w:rPr>
                  </w:pPr>
                  <w:r>
                    <w:rPr>
                      <w:rFonts w:hint="eastAsia"/>
                      <w:sz w:val="18"/>
                      <w:szCs w:val="18"/>
                    </w:rPr>
                    <w:t>桶装</w:t>
                  </w:r>
                </w:p>
              </w:tc>
              <w:tc>
                <w:tcPr>
                  <w:tcW w:w="968" w:type="dxa"/>
                  <w:vAlign w:val="center"/>
                </w:tcPr>
                <w:p>
                  <w:pPr>
                    <w:adjustRightInd w:val="0"/>
                    <w:jc w:val="center"/>
                    <w:rPr>
                      <w:sz w:val="18"/>
                      <w:szCs w:val="18"/>
                    </w:rPr>
                  </w:pPr>
                  <w:r>
                    <w:rPr>
                      <w:rFonts w:hint="eastAsia"/>
                      <w:sz w:val="18"/>
                      <w:szCs w:val="18"/>
                    </w:rPr>
                    <w:t>危废库</w:t>
                  </w:r>
                  <w:r>
                    <w:rPr>
                      <w:sz w:val="18"/>
                      <w:szCs w:val="18"/>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gridSpan w:val="6"/>
                  <w:vAlign w:val="center"/>
                </w:tcPr>
                <w:p>
                  <w:pPr>
                    <w:adjustRightInd w:val="0"/>
                    <w:jc w:val="center"/>
                    <w:rPr>
                      <w:sz w:val="18"/>
                      <w:szCs w:val="18"/>
                    </w:rPr>
                  </w:pPr>
                  <w:r>
                    <w:rPr>
                      <w:rFonts w:hint="eastAsia"/>
                      <w:sz w:val="18"/>
                      <w:szCs w:val="18"/>
                    </w:rPr>
                    <w:t>合计</w:t>
                  </w:r>
                </w:p>
              </w:tc>
              <w:tc>
                <w:tcPr>
                  <w:tcW w:w="828" w:type="dxa"/>
                  <w:vAlign w:val="center"/>
                </w:tcPr>
                <w:p>
                  <w:pPr>
                    <w:adjustRightInd w:val="0"/>
                    <w:jc w:val="center"/>
                    <w:rPr>
                      <w:sz w:val="18"/>
                      <w:szCs w:val="18"/>
                    </w:rPr>
                  </w:pPr>
                  <w:r>
                    <w:rPr>
                      <w:sz w:val="18"/>
                      <w:szCs w:val="18"/>
                    </w:rPr>
                    <w:t>45.8</w:t>
                  </w:r>
                </w:p>
              </w:tc>
              <w:tc>
                <w:tcPr>
                  <w:tcW w:w="851" w:type="dxa"/>
                  <w:vAlign w:val="center"/>
                </w:tcPr>
                <w:p>
                  <w:pPr>
                    <w:adjustRightInd w:val="0"/>
                    <w:jc w:val="center"/>
                    <w:rPr>
                      <w:sz w:val="18"/>
                      <w:szCs w:val="18"/>
                    </w:rPr>
                  </w:pPr>
                  <w:r>
                    <w:rPr>
                      <w:rFonts w:hint="eastAsia"/>
                      <w:sz w:val="18"/>
                      <w:szCs w:val="18"/>
                    </w:rPr>
                    <w:t>/</w:t>
                  </w:r>
                </w:p>
              </w:tc>
              <w:tc>
                <w:tcPr>
                  <w:tcW w:w="968" w:type="dxa"/>
                  <w:vAlign w:val="center"/>
                </w:tcPr>
                <w:p>
                  <w:pPr>
                    <w:adjustRightInd w:val="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8" w:type="dxa"/>
                  <w:gridSpan w:val="9"/>
                  <w:vAlign w:val="center"/>
                </w:tcPr>
                <w:p>
                  <w:pPr>
                    <w:adjustRightInd w:val="0"/>
                    <w:rPr>
                      <w:sz w:val="18"/>
                      <w:szCs w:val="18"/>
                    </w:rPr>
                  </w:pPr>
                  <w:r>
                    <w:rPr>
                      <w:rFonts w:hint="eastAsia"/>
                      <w:sz w:val="18"/>
                      <w:szCs w:val="18"/>
                    </w:rPr>
                    <w:t>注：废</w:t>
                  </w:r>
                  <w:r>
                    <w:rPr>
                      <w:sz w:val="18"/>
                      <w:szCs w:val="18"/>
                    </w:rPr>
                    <w:t>酸液中</w:t>
                  </w:r>
                  <w:r>
                    <w:rPr>
                      <w:rFonts w:hint="eastAsia"/>
                      <w:sz w:val="18"/>
                      <w:szCs w:val="18"/>
                    </w:rPr>
                    <w:t>盐酸</w:t>
                  </w:r>
                  <w:r>
                    <w:rPr>
                      <w:sz w:val="18"/>
                      <w:szCs w:val="18"/>
                    </w:rPr>
                    <w:t>、</w:t>
                  </w:r>
                  <w:r>
                    <w:rPr>
                      <w:rFonts w:hint="eastAsia"/>
                      <w:sz w:val="18"/>
                      <w:szCs w:val="18"/>
                    </w:rPr>
                    <w:t>氢氟酸</w:t>
                  </w:r>
                  <w:r>
                    <w:rPr>
                      <w:sz w:val="18"/>
                      <w:szCs w:val="18"/>
                    </w:rPr>
                    <w:t>已折合至在线量</w:t>
                  </w:r>
                </w:p>
              </w:tc>
            </w:tr>
          </w:tbl>
          <w:p>
            <w:pPr>
              <w:adjustRightInd w:val="0"/>
              <w:spacing w:line="360" w:lineRule="auto"/>
              <w:ind w:firstLine="420" w:firstLineChars="200"/>
              <w:rPr>
                <w:szCs w:val="21"/>
              </w:rPr>
            </w:pPr>
            <w:r>
              <w:rPr>
                <w:rFonts w:hint="eastAsia"/>
                <w:szCs w:val="21"/>
              </w:rPr>
              <w:t>根据</w:t>
            </w:r>
            <w:r>
              <w:rPr>
                <w:szCs w:val="21"/>
              </w:rPr>
              <w:t>上表，本项目</w:t>
            </w:r>
            <w:r>
              <w:rPr>
                <w:rFonts w:hint="eastAsia"/>
                <w:szCs w:val="21"/>
              </w:rPr>
              <w:t>风险物质</w:t>
            </w:r>
            <w:r>
              <w:rPr>
                <w:szCs w:val="21"/>
              </w:rPr>
              <w:t>数量与临界量比值</w:t>
            </w:r>
            <w:r>
              <w:rPr>
                <w:rFonts w:hint="eastAsia"/>
                <w:szCs w:val="21"/>
              </w:rPr>
              <w:t>10≤</w:t>
            </w:r>
            <w:r>
              <w:rPr>
                <w:szCs w:val="21"/>
              </w:rPr>
              <w:t>Q＜100</w:t>
            </w:r>
            <w:r>
              <w:rPr>
                <w:rFonts w:hint="eastAsia"/>
                <w:szCs w:val="21"/>
              </w:rPr>
              <w:t>。</w:t>
            </w:r>
          </w:p>
          <w:p>
            <w:pPr>
              <w:spacing w:line="360" w:lineRule="auto"/>
              <w:ind w:firstLine="420" w:firstLineChars="200"/>
              <w:rPr>
                <w:szCs w:val="21"/>
              </w:rPr>
            </w:pPr>
            <w:r>
              <w:rPr>
                <w:rFonts w:hint="eastAsia"/>
                <w:szCs w:val="21"/>
              </w:rPr>
              <w:t>（2）环境影响途径</w:t>
            </w:r>
          </w:p>
          <w:p>
            <w:pPr>
              <w:spacing w:line="360" w:lineRule="auto"/>
              <w:ind w:firstLine="420" w:firstLineChars="200"/>
              <w:rPr>
                <w:szCs w:val="21"/>
              </w:rPr>
            </w:pPr>
            <w:r>
              <w:rPr>
                <w:rFonts w:hint="eastAsia"/>
                <w:szCs w:val="21"/>
              </w:rPr>
              <w:t>①大气</w:t>
            </w:r>
          </w:p>
          <w:p>
            <w:pPr>
              <w:spacing w:line="360" w:lineRule="auto"/>
              <w:ind w:firstLine="420" w:firstLineChars="200"/>
              <w:rPr>
                <w:szCs w:val="21"/>
              </w:rPr>
            </w:pPr>
            <w:r>
              <w:rPr>
                <w:rFonts w:hint="eastAsia"/>
                <w:szCs w:val="21"/>
              </w:rPr>
              <w:t>氢氟酸、盐酸等挥发产生的</w:t>
            </w:r>
            <w:r>
              <w:rPr>
                <w:szCs w:val="21"/>
              </w:rPr>
              <w:t>含</w:t>
            </w:r>
            <w:r>
              <w:rPr>
                <w:rFonts w:hint="eastAsia"/>
                <w:szCs w:val="21"/>
              </w:rPr>
              <w:t>氟化氢、氯化氢扩散</w:t>
            </w:r>
            <w:r>
              <w:rPr>
                <w:szCs w:val="21"/>
              </w:rPr>
              <w:t>产生的大气污染</w:t>
            </w:r>
            <w:r>
              <w:rPr>
                <w:rFonts w:hint="eastAsia"/>
                <w:szCs w:val="21"/>
              </w:rPr>
              <w:t>，</w:t>
            </w:r>
            <w:r>
              <w:rPr>
                <w:szCs w:val="21"/>
              </w:rPr>
              <w:t>以及</w:t>
            </w:r>
            <w:r>
              <w:rPr>
                <w:rFonts w:hint="eastAsia"/>
                <w:szCs w:val="21"/>
              </w:rPr>
              <w:t>废/润滑油</w:t>
            </w:r>
            <w:r>
              <w:rPr>
                <w:szCs w:val="21"/>
              </w:rPr>
              <w:t>、</w:t>
            </w:r>
            <w:r>
              <w:rPr>
                <w:rFonts w:hint="eastAsia"/>
                <w:szCs w:val="21"/>
              </w:rPr>
              <w:t>废/液压油等可燃物体遇明火等点火源引起火灾事故，燃烧产生CO</w:t>
            </w:r>
            <w:r>
              <w:rPr>
                <w:rFonts w:hint="eastAsia"/>
                <w:szCs w:val="21"/>
                <w:vertAlign w:val="subscript"/>
              </w:rPr>
              <w:t>2</w:t>
            </w:r>
            <w:r>
              <w:rPr>
                <w:rFonts w:hint="eastAsia"/>
                <w:szCs w:val="21"/>
              </w:rPr>
              <w:t>、CO、氮氧化物等有毒</w:t>
            </w:r>
            <w:r>
              <w:rPr>
                <w:szCs w:val="21"/>
              </w:rPr>
              <w:t>有害气体扩散</w:t>
            </w:r>
            <w:r>
              <w:rPr>
                <w:rFonts w:hint="eastAsia"/>
                <w:szCs w:val="21"/>
              </w:rPr>
              <w:t>，产生大气污染。</w:t>
            </w:r>
          </w:p>
          <w:p>
            <w:pPr>
              <w:spacing w:line="360" w:lineRule="auto"/>
              <w:ind w:firstLine="420" w:firstLineChars="200"/>
              <w:rPr>
                <w:szCs w:val="21"/>
              </w:rPr>
            </w:pPr>
            <w:r>
              <w:rPr>
                <w:rFonts w:hint="eastAsia"/>
                <w:szCs w:val="21"/>
              </w:rPr>
              <w:t>②地表水、地下水、土壤</w:t>
            </w:r>
          </w:p>
          <w:p>
            <w:pPr>
              <w:spacing w:line="360" w:lineRule="auto"/>
              <w:ind w:firstLine="420" w:firstLineChars="200"/>
              <w:rPr>
                <w:szCs w:val="21"/>
              </w:rPr>
            </w:pPr>
            <w:r>
              <w:rPr>
                <w:rFonts w:hint="eastAsia"/>
                <w:szCs w:val="21"/>
              </w:rPr>
              <w:t>盐酸、氢氟酸、废</w:t>
            </w:r>
            <w:r>
              <w:rPr>
                <w:szCs w:val="21"/>
              </w:rPr>
              <w:t>酸液、</w:t>
            </w:r>
            <w:r>
              <w:rPr>
                <w:rFonts w:hint="eastAsia"/>
                <w:szCs w:val="21"/>
              </w:rPr>
              <w:t>废</w:t>
            </w:r>
            <w:r>
              <w:rPr>
                <w:szCs w:val="21"/>
              </w:rPr>
              <w:t>酸雾吸收液、废</w:t>
            </w:r>
            <w:r>
              <w:rPr>
                <w:rFonts w:hint="eastAsia"/>
                <w:szCs w:val="21"/>
              </w:rPr>
              <w:t>/</w:t>
            </w:r>
            <w:r>
              <w:rPr>
                <w:szCs w:val="21"/>
              </w:rPr>
              <w:t>润滑油、废</w:t>
            </w:r>
            <w:r>
              <w:rPr>
                <w:rFonts w:hint="eastAsia"/>
                <w:szCs w:val="21"/>
              </w:rPr>
              <w:t>/</w:t>
            </w:r>
            <w:r>
              <w:rPr>
                <w:szCs w:val="21"/>
              </w:rPr>
              <w:t>液压油</w:t>
            </w:r>
            <w:r>
              <w:rPr>
                <w:rFonts w:hint="eastAsia"/>
                <w:szCs w:val="21"/>
              </w:rPr>
              <w:t>发生渗漏，若处理不及时或处理措施采取不当，污染物会进入地表水、地下水、土壤，对地表水、地下水水质、土壤造成不同程度污染。</w:t>
            </w:r>
          </w:p>
          <w:p>
            <w:pPr>
              <w:pStyle w:val="25"/>
              <w:spacing w:line="360" w:lineRule="auto"/>
              <w:ind w:left="420"/>
              <w:jc w:val="both"/>
              <w:rPr>
                <w:rFonts w:ascii="宋体" w:hAnsi="宋体"/>
                <w:color w:val="auto"/>
                <w:sz w:val="21"/>
              </w:rPr>
            </w:pPr>
            <w:r>
              <w:rPr>
                <w:color w:val="auto"/>
                <w:sz w:val="21"/>
              </w:rPr>
              <w:t>（3）环</w:t>
            </w:r>
            <w:r>
              <w:rPr>
                <w:rFonts w:hint="eastAsia" w:ascii="宋体" w:hAnsi="宋体"/>
                <w:color w:val="auto"/>
                <w:sz w:val="21"/>
              </w:rPr>
              <w:t>境风险防范措施</w:t>
            </w:r>
          </w:p>
          <w:p>
            <w:pPr>
              <w:spacing w:line="360" w:lineRule="auto"/>
              <w:ind w:firstLine="420" w:firstLineChars="200"/>
              <w:rPr>
                <w:szCs w:val="21"/>
              </w:rPr>
            </w:pPr>
            <w:r>
              <w:rPr>
                <w:szCs w:val="21"/>
              </w:rPr>
              <w:t>1）酸液罐区、浸酸区：</w:t>
            </w:r>
            <w:r>
              <w:rPr>
                <w:rFonts w:hint="eastAsia" w:ascii="宋体" w:hAnsi="宋体" w:cs="宋体"/>
                <w:szCs w:val="21"/>
              </w:rPr>
              <w:t>①</w:t>
            </w:r>
            <w:r>
              <w:rPr>
                <w:szCs w:val="21"/>
              </w:rPr>
              <w:t>罐区、浸酸区配套建设事故围堰、防护</w:t>
            </w:r>
            <w:r>
              <w:rPr>
                <w:rFonts w:hint="eastAsia"/>
                <w:szCs w:val="21"/>
              </w:rPr>
              <w:t>栏</w:t>
            </w:r>
            <w:r>
              <w:rPr>
                <w:szCs w:val="21"/>
              </w:rPr>
              <w:t>，以确保泄漏或火灾事故发生后对泄漏物料及消防水的收集；</w:t>
            </w:r>
            <w:r>
              <w:rPr>
                <w:rFonts w:hint="eastAsia" w:ascii="宋体" w:hAnsi="宋体" w:cs="宋体"/>
                <w:szCs w:val="21"/>
              </w:rPr>
              <w:t>②</w:t>
            </w:r>
            <w:r>
              <w:rPr>
                <w:szCs w:val="21"/>
              </w:rPr>
              <w:t>罐区、浸酸区配套建设水喷淋系统，设自动报警系统，自动启动喷淋水系统</w:t>
            </w:r>
            <w:r>
              <w:rPr>
                <w:rFonts w:hint="eastAsia"/>
                <w:szCs w:val="21"/>
              </w:rPr>
              <w:t>；</w:t>
            </w:r>
            <w:r>
              <w:rPr>
                <w:rFonts w:hint="eastAsia" w:ascii="宋体" w:hAnsi="宋体" w:cs="宋体"/>
                <w:szCs w:val="21"/>
              </w:rPr>
              <w:t>③</w:t>
            </w:r>
            <w:r>
              <w:rPr>
                <w:szCs w:val="21"/>
              </w:rPr>
              <w:t>罐区排水口设置前期雨水与雨水切换阀门</w:t>
            </w:r>
            <w:r>
              <w:rPr>
                <w:rFonts w:hint="eastAsia"/>
                <w:szCs w:val="21"/>
              </w:rPr>
              <w:t>；</w:t>
            </w:r>
            <w:r>
              <w:rPr>
                <w:szCs w:val="21"/>
              </w:rPr>
              <w:t>④罐区、浸酸区设置导流沟，确保泄漏时，</w:t>
            </w:r>
            <w:r>
              <w:rPr>
                <w:rFonts w:hint="eastAsia"/>
                <w:szCs w:val="21"/>
              </w:rPr>
              <w:t>泄漏</w:t>
            </w:r>
            <w:r>
              <w:rPr>
                <w:szCs w:val="21"/>
              </w:rPr>
              <w:t>的酸液</w:t>
            </w:r>
            <w:r>
              <w:rPr>
                <w:rFonts w:hint="eastAsia"/>
                <w:szCs w:val="21"/>
              </w:rPr>
              <w:t>或消防</w:t>
            </w:r>
            <w:r>
              <w:rPr>
                <w:szCs w:val="21"/>
              </w:rPr>
              <w:t>废水能</w:t>
            </w:r>
            <w:r>
              <w:rPr>
                <w:rFonts w:hint="eastAsia"/>
                <w:szCs w:val="21"/>
              </w:rPr>
              <w:t>够</w:t>
            </w:r>
            <w:r>
              <w:rPr>
                <w:szCs w:val="21"/>
              </w:rPr>
              <w:t>通过导流沟自流至事故</w:t>
            </w:r>
            <w:r>
              <w:rPr>
                <w:rFonts w:hint="eastAsia"/>
                <w:szCs w:val="21"/>
              </w:rPr>
              <w:t>水池</w:t>
            </w:r>
            <w:r>
              <w:rPr>
                <w:szCs w:val="21"/>
              </w:rPr>
              <w:t>。</w:t>
            </w:r>
          </w:p>
          <w:p>
            <w:pPr>
              <w:spacing w:line="360" w:lineRule="auto"/>
              <w:ind w:firstLine="420" w:firstLineChars="200"/>
              <w:rPr>
                <w:szCs w:val="21"/>
              </w:rPr>
            </w:pPr>
            <w:r>
              <w:rPr>
                <w:szCs w:val="21"/>
              </w:rPr>
              <w:t>2）物料管道：</w:t>
            </w:r>
            <w:r>
              <w:rPr>
                <w:rFonts w:hint="eastAsia" w:ascii="宋体" w:hAnsi="宋体" w:cs="宋体"/>
                <w:szCs w:val="21"/>
              </w:rPr>
              <w:t>①</w:t>
            </w:r>
            <w:r>
              <w:rPr>
                <w:szCs w:val="21"/>
              </w:rPr>
              <w:t>输送管道设置连锁应急切断系统，发生泄漏后自动切断原料供应的源头来料；</w:t>
            </w:r>
            <w:r>
              <w:rPr>
                <w:rFonts w:hint="eastAsia" w:ascii="宋体" w:hAnsi="宋体" w:cs="宋体"/>
                <w:szCs w:val="21"/>
              </w:rPr>
              <w:t>②</w:t>
            </w:r>
            <w:r>
              <w:rPr>
                <w:szCs w:val="21"/>
              </w:rPr>
              <w:t>物料输送管道的法兰、阀门及管道链接等处应定期进行检修</w:t>
            </w:r>
            <w:r>
              <w:rPr>
                <w:rFonts w:hint="eastAsia"/>
                <w:szCs w:val="21"/>
              </w:rPr>
              <w:t>。</w:t>
            </w:r>
          </w:p>
          <w:p>
            <w:pPr>
              <w:spacing w:line="360" w:lineRule="auto"/>
              <w:ind w:firstLine="420" w:firstLineChars="200"/>
              <w:rPr>
                <w:szCs w:val="21"/>
              </w:rPr>
            </w:pPr>
            <w:r>
              <w:rPr>
                <w:szCs w:val="21"/>
              </w:rPr>
              <w:t>3）厂区防渗：</w:t>
            </w:r>
            <w:r>
              <w:rPr>
                <w:rFonts w:hint="eastAsia"/>
                <w:snapToGrid w:val="0"/>
                <w:szCs w:val="21"/>
              </w:rPr>
              <w:t>危废库</w:t>
            </w:r>
            <w:r>
              <w:rPr>
                <w:snapToGrid w:val="0"/>
                <w:szCs w:val="21"/>
              </w:rPr>
              <w:t>、酸化提纯区</w:t>
            </w:r>
            <w:r>
              <w:rPr>
                <w:rFonts w:hint="eastAsia"/>
                <w:snapToGrid w:val="0"/>
                <w:szCs w:val="21"/>
              </w:rPr>
              <w:t>、酸液罐区、浸酸区、</w:t>
            </w:r>
            <w:r>
              <w:rPr>
                <w:snapToGrid w:val="0"/>
                <w:szCs w:val="21"/>
              </w:rPr>
              <w:t>污水</w:t>
            </w:r>
            <w:r>
              <w:rPr>
                <w:rFonts w:hint="eastAsia"/>
                <w:snapToGrid w:val="0"/>
                <w:szCs w:val="21"/>
              </w:rPr>
              <w:t>站、事故水池</w:t>
            </w:r>
            <w:r>
              <w:rPr>
                <w:snapToGrid w:val="0"/>
                <w:szCs w:val="21"/>
              </w:rPr>
              <w:t>、化粪池</w:t>
            </w:r>
            <w:r>
              <w:rPr>
                <w:rFonts w:hint="eastAsia"/>
                <w:szCs w:val="21"/>
              </w:rPr>
              <w:t>、污水</w:t>
            </w:r>
            <w:r>
              <w:rPr>
                <w:szCs w:val="21"/>
              </w:rPr>
              <w:t>输水管线等采取严格的防渗措施</w:t>
            </w:r>
            <w:r>
              <w:rPr>
                <w:rFonts w:hint="eastAsia"/>
                <w:szCs w:val="21"/>
              </w:rPr>
              <w:t>。</w:t>
            </w:r>
          </w:p>
          <w:p>
            <w:pPr>
              <w:spacing w:line="360" w:lineRule="auto"/>
              <w:ind w:firstLine="420" w:firstLineChars="200"/>
              <w:rPr>
                <w:szCs w:val="21"/>
              </w:rPr>
            </w:pPr>
            <w:r>
              <w:rPr>
                <w:szCs w:val="21"/>
              </w:rPr>
              <w:t>4）预警监测体系：在项目污水总排口设置预警监测点</w:t>
            </w:r>
            <w:r>
              <w:rPr>
                <w:rFonts w:hint="eastAsia"/>
                <w:szCs w:val="21"/>
              </w:rPr>
              <w:t>。</w:t>
            </w:r>
          </w:p>
          <w:p>
            <w:pPr>
              <w:spacing w:line="360" w:lineRule="auto"/>
              <w:ind w:firstLine="420" w:firstLineChars="200"/>
              <w:rPr>
                <w:szCs w:val="21"/>
              </w:rPr>
            </w:pPr>
            <w:r>
              <w:rPr>
                <w:szCs w:val="21"/>
              </w:rPr>
              <w:t>5）消防保障：配备必要的应急救援器材、设备和现场作业人员安全防护物品支出，消防设备，器材等</w:t>
            </w:r>
            <w:r>
              <w:rPr>
                <w:rFonts w:hint="eastAsia"/>
                <w:szCs w:val="21"/>
              </w:rPr>
              <w:t>。</w:t>
            </w:r>
          </w:p>
          <w:p>
            <w:pPr>
              <w:spacing w:line="360" w:lineRule="auto"/>
              <w:ind w:firstLine="420" w:firstLineChars="200"/>
              <w:rPr>
                <w:szCs w:val="21"/>
              </w:rPr>
            </w:pPr>
            <w:r>
              <w:rPr>
                <w:szCs w:val="21"/>
              </w:rPr>
              <w:t>6）应急监测方案：便携水质分析仪，氯化氢报警检测仪</w:t>
            </w:r>
            <w:r>
              <w:rPr>
                <w:rFonts w:hint="eastAsia"/>
                <w:szCs w:val="21"/>
              </w:rPr>
              <w:t>。</w:t>
            </w:r>
          </w:p>
          <w:p>
            <w:pPr>
              <w:spacing w:line="360" w:lineRule="auto"/>
              <w:ind w:firstLine="420" w:firstLineChars="200"/>
              <w:rPr>
                <w:szCs w:val="21"/>
              </w:rPr>
            </w:pPr>
            <w:r>
              <w:rPr>
                <w:szCs w:val="21"/>
              </w:rPr>
              <w:t>7）三级防控系统：</w:t>
            </w:r>
            <w:r>
              <w:rPr>
                <w:rFonts w:hint="eastAsia"/>
                <w:szCs w:val="21"/>
              </w:rPr>
              <w:t>建设完备</w:t>
            </w:r>
            <w:r>
              <w:rPr>
                <w:szCs w:val="21"/>
              </w:rPr>
              <w:t>的三级防控体系</w:t>
            </w:r>
            <w:r>
              <w:rPr>
                <w:rFonts w:hint="eastAsia"/>
                <w:szCs w:val="21"/>
              </w:rPr>
              <w:t>，</w:t>
            </w:r>
            <w:r>
              <w:rPr>
                <w:szCs w:val="21"/>
              </w:rPr>
              <w:t>罐区设置围堰</w:t>
            </w:r>
            <w:r>
              <w:rPr>
                <w:rFonts w:hint="eastAsia"/>
                <w:szCs w:val="21"/>
              </w:rPr>
              <w:t>及</w:t>
            </w:r>
            <w:r>
              <w:rPr>
                <w:szCs w:val="21"/>
              </w:rPr>
              <w:t>事故废水导排系统，</w:t>
            </w:r>
            <w:r>
              <w:rPr>
                <w:rFonts w:hint="eastAsia"/>
                <w:szCs w:val="21"/>
              </w:rPr>
              <w:t>围堰高度</w:t>
            </w:r>
            <w:r>
              <w:rPr>
                <w:szCs w:val="21"/>
              </w:rPr>
              <w:t>为</w:t>
            </w:r>
            <w:r>
              <w:rPr>
                <w:rFonts w:hint="eastAsia"/>
                <w:szCs w:val="21"/>
              </w:rPr>
              <w:t>1.5</w:t>
            </w:r>
            <w:r>
              <w:rPr>
                <w:szCs w:val="21"/>
              </w:rPr>
              <w:t>m，每个储罐</w:t>
            </w:r>
            <w:r>
              <w:rPr>
                <w:rFonts w:hint="eastAsia"/>
                <w:szCs w:val="21"/>
              </w:rPr>
              <w:t>围堰</w:t>
            </w:r>
            <w:r>
              <w:rPr>
                <w:szCs w:val="21"/>
              </w:rPr>
              <w:t>内有效容积应</w:t>
            </w:r>
            <w:r>
              <w:rPr>
                <w:rFonts w:hint="eastAsia"/>
                <w:szCs w:val="21"/>
              </w:rPr>
              <w:t>不</w:t>
            </w:r>
            <w:r>
              <w:rPr>
                <w:szCs w:val="21"/>
              </w:rPr>
              <w:t>小于</w:t>
            </w:r>
            <w:r>
              <w:rPr>
                <w:rFonts w:hint="eastAsia"/>
                <w:szCs w:val="21"/>
              </w:rPr>
              <w:t>30</w:t>
            </w:r>
            <w:r>
              <w:rPr>
                <w:szCs w:val="21"/>
              </w:rPr>
              <w:t>m</w:t>
            </w:r>
            <w:r>
              <w:rPr>
                <w:szCs w:val="21"/>
                <w:vertAlign w:val="superscript"/>
              </w:rPr>
              <w:t>3</w:t>
            </w:r>
            <w:r>
              <w:rPr>
                <w:rFonts w:hint="eastAsia"/>
                <w:szCs w:val="21"/>
              </w:rPr>
              <w:t>，确保</w:t>
            </w:r>
            <w:r>
              <w:rPr>
                <w:szCs w:val="21"/>
              </w:rPr>
              <w:t>储罐泄漏时不</w:t>
            </w:r>
            <w:r>
              <w:rPr>
                <w:rFonts w:hint="eastAsia"/>
                <w:szCs w:val="21"/>
              </w:rPr>
              <w:t>外</w:t>
            </w:r>
            <w:r>
              <w:rPr>
                <w:szCs w:val="21"/>
              </w:rPr>
              <w:t>溢</w:t>
            </w:r>
            <w:r>
              <w:rPr>
                <w:rFonts w:hint="eastAsia"/>
                <w:szCs w:val="21"/>
              </w:rPr>
              <w:t>。本项目于污水站西侧设置1座</w:t>
            </w:r>
            <w:r>
              <w:rPr>
                <w:szCs w:val="21"/>
              </w:rPr>
              <w:t>100m</w:t>
            </w:r>
            <w:r>
              <w:rPr>
                <w:szCs w:val="21"/>
                <w:vertAlign w:val="superscript"/>
              </w:rPr>
              <w:t>3</w:t>
            </w:r>
            <w:r>
              <w:rPr>
                <w:szCs w:val="21"/>
              </w:rPr>
              <w:t>的事故水池，</w:t>
            </w:r>
            <w:r>
              <w:rPr>
                <w:rFonts w:hint="eastAsia"/>
                <w:szCs w:val="21"/>
              </w:rPr>
              <w:t>配套建设</w:t>
            </w:r>
            <w:r>
              <w:rPr>
                <w:szCs w:val="21"/>
              </w:rPr>
              <w:t>事故废水导排系统</w:t>
            </w:r>
            <w:r>
              <w:rPr>
                <w:rFonts w:hint="eastAsia"/>
                <w:szCs w:val="21"/>
              </w:rPr>
              <w:t>，确保</w:t>
            </w:r>
            <w:r>
              <w:rPr>
                <w:szCs w:val="21"/>
              </w:rPr>
              <w:t>事故发生时</w:t>
            </w:r>
            <w:r>
              <w:rPr>
                <w:rFonts w:hint="eastAsia"/>
                <w:szCs w:val="21"/>
              </w:rPr>
              <w:t>泄漏</w:t>
            </w:r>
            <w:r>
              <w:rPr>
                <w:szCs w:val="21"/>
              </w:rPr>
              <w:t>的酸液</w:t>
            </w:r>
            <w:r>
              <w:rPr>
                <w:rFonts w:hint="eastAsia"/>
                <w:szCs w:val="21"/>
              </w:rPr>
              <w:t>或消防</w:t>
            </w:r>
            <w:r>
              <w:rPr>
                <w:szCs w:val="21"/>
              </w:rPr>
              <w:t>废水能</w:t>
            </w:r>
            <w:r>
              <w:rPr>
                <w:rFonts w:hint="eastAsia"/>
                <w:szCs w:val="21"/>
              </w:rPr>
              <w:t>够</w:t>
            </w:r>
            <w:r>
              <w:rPr>
                <w:szCs w:val="21"/>
              </w:rPr>
              <w:t>通过导流沟自流至事故</w:t>
            </w:r>
            <w:r>
              <w:rPr>
                <w:rFonts w:hint="eastAsia"/>
                <w:szCs w:val="21"/>
              </w:rPr>
              <w:t>水池。雨、</w:t>
            </w:r>
            <w:r>
              <w:rPr>
                <w:szCs w:val="21"/>
              </w:rPr>
              <w:t>污水排放口设置截止阀，</w:t>
            </w:r>
            <w:r>
              <w:rPr>
                <w:rFonts w:hint="eastAsia"/>
                <w:szCs w:val="21"/>
              </w:rPr>
              <w:t>并</w:t>
            </w:r>
            <w:r>
              <w:rPr>
                <w:szCs w:val="21"/>
              </w:rPr>
              <w:t>定期演练，</w:t>
            </w:r>
            <w:r>
              <w:rPr>
                <w:rFonts w:hint="eastAsia"/>
                <w:szCs w:val="21"/>
              </w:rPr>
              <w:t>防止</w:t>
            </w:r>
            <w:r>
              <w:rPr>
                <w:szCs w:val="21"/>
              </w:rPr>
              <w:t>事故废水</w:t>
            </w:r>
            <w:r>
              <w:rPr>
                <w:rFonts w:hint="eastAsia"/>
                <w:szCs w:val="21"/>
              </w:rPr>
              <w:t>流出</w:t>
            </w:r>
            <w:r>
              <w:rPr>
                <w:szCs w:val="21"/>
              </w:rPr>
              <w:t>厂外</w:t>
            </w:r>
            <w:r>
              <w:rPr>
                <w:rFonts w:hint="eastAsia"/>
                <w:szCs w:val="21"/>
              </w:rPr>
              <w:t>。</w:t>
            </w:r>
          </w:p>
          <w:p>
            <w:pPr>
              <w:adjustRightInd w:val="0"/>
              <w:spacing w:line="360" w:lineRule="auto"/>
              <w:ind w:firstLine="420" w:firstLineChars="200"/>
              <w:rPr>
                <w:szCs w:val="21"/>
              </w:rPr>
            </w:pPr>
            <w:r>
              <w:rPr>
                <w:rFonts w:hint="eastAsia"/>
                <w:szCs w:val="21"/>
              </w:rPr>
              <w:t>（</w:t>
            </w:r>
            <w:r>
              <w:rPr>
                <w:szCs w:val="21"/>
              </w:rPr>
              <w:t>5</w:t>
            </w:r>
            <w:r>
              <w:rPr>
                <w:rFonts w:hint="eastAsia"/>
                <w:szCs w:val="21"/>
              </w:rPr>
              <w:t>）分析结论</w:t>
            </w:r>
          </w:p>
          <w:p>
            <w:pPr>
              <w:adjustRightInd w:val="0"/>
              <w:snapToGrid w:val="0"/>
              <w:spacing w:line="360" w:lineRule="auto"/>
              <w:ind w:firstLine="420" w:firstLineChars="200"/>
              <w:rPr>
                <w:szCs w:val="21"/>
              </w:rPr>
            </w:pPr>
            <w:r>
              <w:rPr>
                <w:szCs w:val="21"/>
              </w:rPr>
              <w:t>根据风险识别内容及结果分析，风险事故发生后</w:t>
            </w:r>
            <w:r>
              <w:rPr>
                <w:rFonts w:hint="eastAsia"/>
                <w:szCs w:val="21"/>
              </w:rPr>
              <w:t>可能回</w:t>
            </w:r>
            <w:r>
              <w:rPr>
                <w:szCs w:val="21"/>
              </w:rPr>
              <w:t>对周边居住人群的生命健康会造成危害，也会对周围环境产生影响。因此，建设单位要引起高度重视，采取严格风险防范措施，防止事故的发生。事故发生后要积极开展灾后危险化学品及消防废水</w:t>
            </w:r>
            <w:r>
              <w:rPr>
                <w:rFonts w:hint="eastAsia"/>
                <w:szCs w:val="21"/>
              </w:rPr>
              <w:t>、</w:t>
            </w:r>
            <w:r>
              <w:rPr>
                <w:szCs w:val="21"/>
              </w:rPr>
              <w:t>废渣的处理，认真落实事故水池的建设，强化事故水导排系统，防止二次污染发生以及事故废水、废液进入地表水、地下水环境。企业应制定环境风险事故应急预案，报送当地生态环境主管部门备案，并定期演练。</w:t>
            </w:r>
          </w:p>
          <w:p>
            <w:pPr>
              <w:adjustRightInd w:val="0"/>
              <w:snapToGrid w:val="0"/>
              <w:spacing w:line="360" w:lineRule="auto"/>
              <w:ind w:firstLine="420" w:firstLineChars="200"/>
              <w:rPr>
                <w:szCs w:val="21"/>
              </w:rPr>
            </w:pPr>
            <w:r>
              <w:rPr>
                <w:szCs w:val="21"/>
              </w:rPr>
              <w:t>企业</w:t>
            </w:r>
            <w:r>
              <w:rPr>
                <w:rFonts w:hint="eastAsia"/>
                <w:szCs w:val="21"/>
              </w:rPr>
              <w:t>运营过程</w:t>
            </w:r>
            <w:r>
              <w:rPr>
                <w:szCs w:val="21"/>
              </w:rPr>
              <w:t>应严格遵守各项安全操作规程和制度，加强安全管理，制定完备、有效的安全防范措施，采取报告中相关防范措施后，</w:t>
            </w:r>
            <w:r>
              <w:rPr>
                <w:rFonts w:hint="eastAsia"/>
                <w:szCs w:val="21"/>
              </w:rPr>
              <w:t>项目</w:t>
            </w:r>
            <w:r>
              <w:rPr>
                <w:szCs w:val="21"/>
              </w:rPr>
              <w:t>环境风险事故发生的概率较小，其环境风险水平是可以接受的。</w:t>
            </w:r>
          </w:p>
          <w:p>
            <w:pPr>
              <w:adjustRightInd w:val="0"/>
              <w:snapToGrid w:val="0"/>
              <w:spacing w:line="360" w:lineRule="auto"/>
              <w:ind w:firstLine="420" w:firstLineChars="200"/>
              <w:rPr>
                <w:sz w:val="24"/>
              </w:rPr>
            </w:pPr>
            <w:r>
              <w:rPr>
                <w:rFonts w:hint="eastAsia"/>
                <w:szCs w:val="21"/>
              </w:rPr>
              <w:t>本项目</w:t>
            </w:r>
            <w:r>
              <w:rPr>
                <w:szCs w:val="21"/>
              </w:rPr>
              <w:t>具体环境影响分析见</w:t>
            </w:r>
            <w:r>
              <w:rPr>
                <w:rFonts w:hint="eastAsia"/>
                <w:szCs w:val="21"/>
              </w:rPr>
              <w:t>“风险</w:t>
            </w:r>
            <w:r>
              <w:rPr>
                <w:szCs w:val="21"/>
              </w:rPr>
              <w:t>专章</w:t>
            </w:r>
            <w:r>
              <w:rPr>
                <w:rFonts w:hint="eastAsia"/>
                <w:szCs w:val="21"/>
              </w:rPr>
              <w:t>”。</w:t>
            </w:r>
          </w:p>
          <w:p>
            <w:pPr>
              <w:tabs>
                <w:tab w:val="left" w:pos="900"/>
              </w:tabs>
              <w:adjustRightInd w:val="0"/>
              <w:snapToGrid w:val="0"/>
              <w:spacing w:line="360" w:lineRule="auto"/>
              <w:ind w:firstLine="422" w:firstLineChars="200"/>
              <w:rPr>
                <w:b/>
                <w:szCs w:val="21"/>
              </w:rPr>
            </w:pPr>
            <w:r>
              <w:rPr>
                <w:b/>
                <w:szCs w:val="21"/>
              </w:rPr>
              <w:t>8</w:t>
            </w:r>
            <w:r>
              <w:rPr>
                <w:rFonts w:hint="eastAsia"/>
                <w:b/>
                <w:szCs w:val="21"/>
              </w:rPr>
              <w:t>、电磁辐射</w:t>
            </w:r>
            <w:r>
              <w:rPr>
                <w:b/>
                <w:szCs w:val="21"/>
              </w:rPr>
              <w:t>影响分析</w:t>
            </w:r>
          </w:p>
          <w:p>
            <w:pPr>
              <w:adjustRightInd w:val="0"/>
              <w:snapToGrid w:val="0"/>
              <w:spacing w:line="360" w:lineRule="auto"/>
              <w:ind w:firstLine="420" w:firstLineChars="200"/>
              <w:rPr>
                <w:snapToGrid w:val="0"/>
                <w:szCs w:val="21"/>
              </w:rPr>
            </w:pPr>
            <w:r>
              <w:rPr>
                <w:rFonts w:hint="eastAsia"/>
                <w:snapToGrid w:val="0"/>
                <w:szCs w:val="21"/>
              </w:rPr>
              <w:t>本项目</w:t>
            </w:r>
            <w:r>
              <w:rPr>
                <w:snapToGrid w:val="0"/>
                <w:szCs w:val="21"/>
              </w:rPr>
              <w:t>不涉及。</w:t>
            </w:r>
          </w:p>
          <w:p>
            <w:pPr>
              <w:adjustRightInd w:val="0"/>
              <w:snapToGrid w:val="0"/>
              <w:spacing w:line="360" w:lineRule="auto"/>
              <w:ind w:firstLine="420" w:firstLineChars="200"/>
              <w:rPr>
                <w:snapToGrid w:val="0"/>
                <w:szCs w:val="21"/>
              </w:rPr>
            </w:pPr>
          </w:p>
          <w:p>
            <w:pPr>
              <w:adjustRightInd w:val="0"/>
              <w:snapToGrid w:val="0"/>
              <w:spacing w:line="360" w:lineRule="auto"/>
              <w:ind w:firstLine="420" w:firstLineChars="200"/>
              <w:rPr>
                <w:snapToGrid w:val="0"/>
                <w:szCs w:val="21"/>
              </w:rPr>
            </w:pPr>
          </w:p>
          <w:p>
            <w:pPr>
              <w:adjustRightInd w:val="0"/>
              <w:snapToGrid w:val="0"/>
              <w:spacing w:line="360" w:lineRule="auto"/>
              <w:ind w:firstLine="420" w:firstLineChars="200"/>
              <w:rPr>
                <w:snapToGrid w:val="0"/>
                <w:szCs w:val="21"/>
              </w:rPr>
            </w:pPr>
          </w:p>
          <w:p>
            <w:pPr>
              <w:adjustRightInd w:val="0"/>
              <w:snapToGrid w:val="0"/>
              <w:spacing w:line="360" w:lineRule="auto"/>
              <w:ind w:firstLine="420" w:firstLineChars="200"/>
              <w:rPr>
                <w:snapToGrid w:val="0"/>
                <w:szCs w:val="21"/>
              </w:rPr>
            </w:pPr>
          </w:p>
          <w:p>
            <w:pPr>
              <w:adjustRightInd w:val="0"/>
              <w:snapToGrid w:val="0"/>
              <w:spacing w:line="360" w:lineRule="auto"/>
              <w:ind w:firstLine="420" w:firstLineChars="200"/>
              <w:rPr>
                <w:snapToGrid w:val="0"/>
                <w:szCs w:val="21"/>
              </w:rPr>
            </w:pPr>
          </w:p>
          <w:p>
            <w:pPr>
              <w:adjustRightInd w:val="0"/>
              <w:snapToGrid w:val="0"/>
              <w:spacing w:line="360" w:lineRule="auto"/>
              <w:ind w:firstLine="420" w:firstLineChars="200"/>
              <w:rPr>
                <w:color w:val="FF0000"/>
              </w:rPr>
            </w:pPr>
          </w:p>
        </w:tc>
      </w:tr>
    </w:tbl>
    <w:p>
      <w:pPr>
        <w:adjustRightInd w:val="0"/>
        <w:snapToGrid w:val="0"/>
        <w:spacing w:line="360" w:lineRule="auto"/>
        <w:rPr>
          <w:rFonts w:ascii="宋体" w:cs="宋体"/>
          <w:b/>
          <w:color w:val="FF0000"/>
          <w:sz w:val="28"/>
          <w:szCs w:val="28"/>
        </w:rPr>
        <w:sectPr>
          <w:pgSz w:w="11907" w:h="16840"/>
          <w:pgMar w:top="1701" w:right="1531" w:bottom="2127" w:left="1531" w:header="851" w:footer="851" w:gutter="0"/>
          <w:pgNumType w:fmt="numberInDash"/>
          <w:cols w:space="720" w:num="1"/>
          <w:docGrid w:linePitch="312" w:charSpace="0"/>
        </w:sectPr>
      </w:pPr>
    </w:p>
    <w:p>
      <w:pPr>
        <w:pStyle w:val="15"/>
        <w:adjustRightInd/>
        <w:snapToGrid/>
        <w:spacing w:before="100" w:beforeAutospacing="1" w:after="100" w:afterAutospacing="1"/>
        <w:ind w:firstLine="600"/>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五、</w:t>
      </w:r>
      <w:bookmarkStart w:id="7" w:name="_Hlk54167917"/>
      <w:r>
        <w:rPr>
          <w:rFonts w:hint="eastAsia" w:ascii="黑体" w:hAnsi="黑体" w:eastAsia="黑体" w:cs="Times New Roman"/>
          <w:bCs w:val="0"/>
          <w:snapToGrid w:val="0"/>
          <w:kern w:val="0"/>
          <w:sz w:val="30"/>
          <w:szCs w:val="30"/>
        </w:rPr>
        <w:t>环境保护措施监督检查清单</w:t>
      </w:r>
      <w:bookmarkEnd w:id="7"/>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713"/>
        <w:gridCol w:w="1559"/>
        <w:gridCol w:w="2127"/>
        <w:gridCol w:w="2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tcBorders>
              <w:bottom w:val="single" w:color="auto" w:sz="4" w:space="0"/>
              <w:tl2br w:val="single" w:color="auto" w:sz="4" w:space="0"/>
            </w:tcBorders>
          </w:tcPr>
          <w:p>
            <w:pPr>
              <w:adjustRightInd w:val="0"/>
              <w:snapToGrid w:val="0"/>
              <w:jc w:val="right"/>
              <w:rPr>
                <w:rFonts w:ascii="宋体" w:hAnsi="宋体" w:cs="宋体"/>
                <w:szCs w:val="21"/>
              </w:rPr>
            </w:pPr>
            <w:r>
              <w:rPr>
                <w:rFonts w:hint="eastAsia" w:ascii="宋体" w:hAnsi="宋体" w:cs="宋体"/>
                <w:szCs w:val="21"/>
              </w:rPr>
              <w:t>内容</w:t>
            </w:r>
          </w:p>
          <w:p>
            <w:pPr>
              <w:adjustRightInd w:val="0"/>
              <w:snapToGrid w:val="0"/>
              <w:rPr>
                <w:rFonts w:ascii="宋体" w:hAnsi="宋体" w:cs="宋体"/>
                <w:szCs w:val="21"/>
              </w:rPr>
            </w:pPr>
            <w:r>
              <w:rPr>
                <w:rFonts w:hint="eastAsia" w:ascii="宋体" w:hAnsi="宋体" w:cs="宋体"/>
                <w:szCs w:val="21"/>
              </w:rPr>
              <w:t>要素</w:t>
            </w:r>
          </w:p>
        </w:tc>
        <w:tc>
          <w:tcPr>
            <w:tcW w:w="1713" w:type="dxa"/>
            <w:vAlign w:val="center"/>
          </w:tcPr>
          <w:p>
            <w:pPr>
              <w:adjustRightInd w:val="0"/>
              <w:snapToGrid w:val="0"/>
              <w:jc w:val="center"/>
              <w:rPr>
                <w:rFonts w:ascii="宋体" w:hAnsi="宋体" w:cs="宋体"/>
                <w:szCs w:val="21"/>
              </w:rPr>
            </w:pPr>
            <w:r>
              <w:rPr>
                <w:rFonts w:hint="eastAsia" w:ascii="宋体" w:hAnsi="宋体" w:cs="宋体"/>
                <w:szCs w:val="21"/>
              </w:rPr>
              <w:t>排放口(编号、名称)/污染源</w:t>
            </w:r>
          </w:p>
        </w:tc>
        <w:tc>
          <w:tcPr>
            <w:tcW w:w="1559" w:type="dxa"/>
            <w:vAlign w:val="center"/>
          </w:tcPr>
          <w:p>
            <w:pPr>
              <w:adjustRightInd w:val="0"/>
              <w:snapToGrid w:val="0"/>
              <w:jc w:val="center"/>
              <w:rPr>
                <w:rFonts w:ascii="宋体" w:hAnsi="宋体" w:cs="宋体"/>
                <w:szCs w:val="21"/>
              </w:rPr>
            </w:pPr>
            <w:r>
              <w:rPr>
                <w:rFonts w:hint="eastAsia" w:ascii="宋体" w:hAnsi="宋体" w:cs="宋体"/>
                <w:szCs w:val="21"/>
              </w:rPr>
              <w:t>污染物项目</w:t>
            </w:r>
          </w:p>
        </w:tc>
        <w:tc>
          <w:tcPr>
            <w:tcW w:w="2127" w:type="dxa"/>
            <w:vAlign w:val="center"/>
          </w:tcPr>
          <w:p>
            <w:pPr>
              <w:adjustRightInd w:val="0"/>
              <w:snapToGrid w:val="0"/>
              <w:jc w:val="center"/>
              <w:rPr>
                <w:rFonts w:ascii="宋体" w:hAnsi="宋体" w:cs="宋体"/>
                <w:szCs w:val="21"/>
              </w:rPr>
            </w:pPr>
            <w:r>
              <w:rPr>
                <w:rFonts w:hint="eastAsia" w:ascii="宋体" w:hAnsi="宋体" w:cs="宋体"/>
                <w:szCs w:val="21"/>
              </w:rPr>
              <w:t>环境保护措施</w:t>
            </w:r>
          </w:p>
        </w:tc>
        <w:tc>
          <w:tcPr>
            <w:tcW w:w="2147" w:type="dxa"/>
            <w:vAlign w:val="center"/>
          </w:tcPr>
          <w:p>
            <w:pPr>
              <w:adjustRightInd w:val="0"/>
              <w:snapToGrid w:val="0"/>
              <w:jc w:val="center"/>
              <w:rPr>
                <w:rFonts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restart"/>
            <w:tcBorders>
              <w:top w:val="single" w:color="auto" w:sz="4" w:space="0"/>
              <w:tl2br w:val="nil"/>
            </w:tcBorders>
            <w:vAlign w:val="center"/>
          </w:tcPr>
          <w:p>
            <w:pPr>
              <w:adjustRightInd w:val="0"/>
              <w:snapToGrid w:val="0"/>
              <w:jc w:val="center"/>
              <w:rPr>
                <w:rFonts w:ascii="宋体" w:hAnsi="宋体" w:cs="宋体"/>
                <w:szCs w:val="21"/>
              </w:rPr>
            </w:pPr>
            <w:r>
              <w:rPr>
                <w:rFonts w:hint="eastAsia" w:ascii="宋体" w:hAnsi="宋体" w:cs="宋体"/>
                <w:szCs w:val="21"/>
              </w:rPr>
              <w:t>大气环境</w:t>
            </w:r>
          </w:p>
        </w:tc>
        <w:tc>
          <w:tcPr>
            <w:tcW w:w="1713" w:type="dxa"/>
            <w:vAlign w:val="center"/>
          </w:tcPr>
          <w:p>
            <w:pPr>
              <w:adjustRightInd w:val="0"/>
              <w:snapToGrid w:val="0"/>
              <w:jc w:val="center"/>
              <w:rPr>
                <w:szCs w:val="21"/>
              </w:rPr>
            </w:pPr>
            <w:r>
              <w:rPr>
                <w:szCs w:val="21"/>
              </w:rPr>
              <w:t>DA001/</w:t>
            </w:r>
            <w:r>
              <w:rPr>
                <w:rFonts w:hint="eastAsia"/>
                <w:szCs w:val="21"/>
              </w:rPr>
              <w:t>鄂式</w:t>
            </w:r>
            <w:r>
              <w:rPr>
                <w:szCs w:val="21"/>
              </w:rPr>
              <w:t>破碎机</w:t>
            </w:r>
            <w:r>
              <w:rPr>
                <w:rFonts w:hint="eastAsia"/>
                <w:szCs w:val="21"/>
              </w:rPr>
              <w:t>、摇摆筛、振动筛、制砂机、给料机</w:t>
            </w:r>
          </w:p>
        </w:tc>
        <w:tc>
          <w:tcPr>
            <w:tcW w:w="1559" w:type="dxa"/>
            <w:vAlign w:val="center"/>
          </w:tcPr>
          <w:p>
            <w:pPr>
              <w:adjustRightInd w:val="0"/>
              <w:snapToGrid w:val="0"/>
              <w:jc w:val="center"/>
              <w:rPr>
                <w:szCs w:val="21"/>
              </w:rPr>
            </w:pPr>
            <w:r>
              <w:rPr>
                <w:rFonts w:hint="eastAsia"/>
                <w:szCs w:val="21"/>
              </w:rPr>
              <w:t>颗粒物</w:t>
            </w:r>
          </w:p>
        </w:tc>
        <w:tc>
          <w:tcPr>
            <w:tcW w:w="2127" w:type="dxa"/>
            <w:vAlign w:val="center"/>
          </w:tcPr>
          <w:p>
            <w:pPr>
              <w:adjustRightInd w:val="0"/>
              <w:snapToGrid w:val="0"/>
              <w:jc w:val="center"/>
              <w:rPr>
                <w:szCs w:val="21"/>
              </w:rPr>
            </w:pPr>
            <w:r>
              <w:rPr>
                <w:szCs w:val="21"/>
              </w:rPr>
              <w:t>废气</w:t>
            </w:r>
            <w:r>
              <w:rPr>
                <w:rFonts w:hint="eastAsia"/>
                <w:szCs w:val="21"/>
              </w:rPr>
              <w:t>经</w:t>
            </w:r>
            <w:r>
              <w:rPr>
                <w:szCs w:val="21"/>
              </w:rPr>
              <w:t>集气罩收集后通过一套脉冲布袋除尘器处理，</w:t>
            </w:r>
            <w:r>
              <w:rPr>
                <w:rFonts w:hint="eastAsia"/>
                <w:szCs w:val="21"/>
              </w:rPr>
              <w:t>废气</w:t>
            </w:r>
            <w:r>
              <w:rPr>
                <w:szCs w:val="21"/>
              </w:rPr>
              <w:t>处理后通过一根</w:t>
            </w:r>
            <w:r>
              <w:rPr>
                <w:rFonts w:hint="eastAsia"/>
                <w:szCs w:val="21"/>
              </w:rPr>
              <w:t>15m</w:t>
            </w:r>
            <w:r>
              <w:rPr>
                <w:szCs w:val="21"/>
              </w:rPr>
              <w:t>排气筒</w:t>
            </w:r>
            <w:r>
              <w:rPr>
                <w:rFonts w:hint="eastAsia"/>
                <w:szCs w:val="21"/>
              </w:rPr>
              <w:t>（</w:t>
            </w:r>
            <w:r>
              <w:rPr>
                <w:szCs w:val="21"/>
              </w:rPr>
              <w:t>DA001</w:t>
            </w:r>
            <w:r>
              <w:rPr>
                <w:rFonts w:hint="eastAsia"/>
                <w:szCs w:val="21"/>
              </w:rPr>
              <w:t>）排放</w:t>
            </w:r>
          </w:p>
        </w:tc>
        <w:tc>
          <w:tcPr>
            <w:tcW w:w="2147" w:type="dxa"/>
            <w:vAlign w:val="center"/>
          </w:tcPr>
          <w:p>
            <w:pPr>
              <w:adjustRightInd w:val="0"/>
              <w:snapToGrid w:val="0"/>
              <w:jc w:val="center"/>
              <w:rPr>
                <w:snapToGrid w:val="0"/>
                <w:szCs w:val="21"/>
              </w:rPr>
            </w:pPr>
            <w:r>
              <w:rPr>
                <w:rFonts w:hint="eastAsia"/>
                <w:snapToGrid w:val="0"/>
                <w:szCs w:val="21"/>
              </w:rPr>
              <w:t>DB37/2373-2018表2一般</w:t>
            </w:r>
            <w:r>
              <w:rPr>
                <w:snapToGrid w:val="0"/>
                <w:szCs w:val="21"/>
              </w:rPr>
              <w:t>控制区标准</w:t>
            </w:r>
          </w:p>
          <w:p>
            <w:pPr>
              <w:adjustRightInd w:val="0"/>
              <w:snapToGrid w:val="0"/>
              <w:jc w:val="center"/>
              <w:rPr>
                <w:szCs w:val="21"/>
              </w:rPr>
            </w:pPr>
            <w:r>
              <w:rPr>
                <w:snapToGrid w:val="0"/>
                <w:szCs w:val="21"/>
              </w:rPr>
              <w:t>（</w:t>
            </w:r>
            <w:r>
              <w:rPr>
                <w:rFonts w:hint="eastAsia"/>
                <w:snapToGrid w:val="0"/>
                <w:szCs w:val="21"/>
              </w:rPr>
              <w:t>20 mg/m</w:t>
            </w:r>
            <w:r>
              <w:rPr>
                <w:rFonts w:hint="eastAsia"/>
                <w:snapToGrid w:val="0"/>
                <w:szCs w:val="21"/>
                <w:vertAlign w:val="superscript"/>
              </w:rPr>
              <w:t>3</w:t>
            </w:r>
            <w:r>
              <w:rPr>
                <w:snapToGrid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szCs w:val="21"/>
              </w:rPr>
            </w:pPr>
          </w:p>
        </w:tc>
        <w:tc>
          <w:tcPr>
            <w:tcW w:w="1713" w:type="dxa"/>
            <w:vMerge w:val="restart"/>
            <w:vAlign w:val="center"/>
          </w:tcPr>
          <w:p>
            <w:pPr>
              <w:adjustRightInd w:val="0"/>
              <w:snapToGrid w:val="0"/>
              <w:jc w:val="center"/>
              <w:rPr>
                <w:rFonts w:ascii="宋体" w:hAnsi="宋体" w:cs="宋体"/>
                <w:szCs w:val="21"/>
              </w:rPr>
            </w:pPr>
            <w:r>
              <w:rPr>
                <w:rFonts w:hint="eastAsia"/>
                <w:szCs w:val="21"/>
              </w:rPr>
              <w:t>DA</w:t>
            </w:r>
            <w:r>
              <w:rPr>
                <w:szCs w:val="21"/>
              </w:rPr>
              <w:t>002/</w:t>
            </w:r>
            <w:r>
              <w:rPr>
                <w:rFonts w:hint="eastAsia"/>
                <w:szCs w:val="21"/>
              </w:rPr>
              <w:t>浸酸罐、提纯罐</w:t>
            </w:r>
            <w:r>
              <w:rPr>
                <w:szCs w:val="21"/>
              </w:rPr>
              <w:t>、酸液储罐、废酸储罐</w:t>
            </w:r>
          </w:p>
        </w:tc>
        <w:tc>
          <w:tcPr>
            <w:tcW w:w="1559" w:type="dxa"/>
            <w:vAlign w:val="center"/>
          </w:tcPr>
          <w:p>
            <w:pPr>
              <w:adjustRightInd w:val="0"/>
              <w:snapToGrid w:val="0"/>
              <w:jc w:val="center"/>
              <w:rPr>
                <w:szCs w:val="21"/>
              </w:rPr>
            </w:pPr>
            <w:r>
              <w:rPr>
                <w:szCs w:val="21"/>
              </w:rPr>
              <w:t>HCl</w:t>
            </w:r>
          </w:p>
        </w:tc>
        <w:tc>
          <w:tcPr>
            <w:tcW w:w="2127" w:type="dxa"/>
            <w:vMerge w:val="restart"/>
            <w:vAlign w:val="center"/>
          </w:tcPr>
          <w:p>
            <w:pPr>
              <w:adjustRightInd w:val="0"/>
              <w:snapToGrid w:val="0"/>
              <w:jc w:val="center"/>
              <w:rPr>
                <w:rFonts w:ascii="宋体" w:hAnsi="宋体" w:cs="宋体"/>
                <w:szCs w:val="21"/>
              </w:rPr>
            </w:pPr>
            <w:r>
              <w:rPr>
                <w:rFonts w:hint="eastAsia"/>
                <w:szCs w:val="21"/>
              </w:rPr>
              <w:t>废气经</w:t>
            </w:r>
            <w:r>
              <w:rPr>
                <w:szCs w:val="21"/>
              </w:rPr>
              <w:t>负压收集</w:t>
            </w:r>
            <w:r>
              <w:rPr>
                <w:rFonts w:hint="eastAsia"/>
                <w:szCs w:val="21"/>
              </w:rPr>
              <w:t>后通过</w:t>
            </w:r>
            <w:r>
              <w:rPr>
                <w:szCs w:val="21"/>
              </w:rPr>
              <w:t>一</w:t>
            </w:r>
            <w:r>
              <w:rPr>
                <w:rFonts w:hint="eastAsia"/>
                <w:szCs w:val="21"/>
              </w:rPr>
              <w:t>台</w:t>
            </w:r>
            <w:r>
              <w:rPr>
                <w:szCs w:val="21"/>
              </w:rPr>
              <w:t>酸雾吸收塔处理</w:t>
            </w:r>
            <w:r>
              <w:rPr>
                <w:rFonts w:hint="eastAsia"/>
                <w:szCs w:val="21"/>
              </w:rPr>
              <w:t>，</w:t>
            </w:r>
            <w:r>
              <w:rPr>
                <w:szCs w:val="21"/>
              </w:rPr>
              <w:t>废气处理后通过</w:t>
            </w:r>
            <w:r>
              <w:rPr>
                <w:rFonts w:hint="eastAsia"/>
                <w:szCs w:val="21"/>
              </w:rPr>
              <w:t>一根</w:t>
            </w:r>
            <w:r>
              <w:rPr>
                <w:szCs w:val="21"/>
              </w:rPr>
              <w:t>15m高</w:t>
            </w:r>
            <w:r>
              <w:rPr>
                <w:rFonts w:hint="eastAsia"/>
                <w:szCs w:val="21"/>
              </w:rPr>
              <w:t>排气筒（DA00</w:t>
            </w:r>
            <w:r>
              <w:rPr>
                <w:szCs w:val="21"/>
              </w:rPr>
              <w:t>2</w:t>
            </w:r>
            <w:r>
              <w:rPr>
                <w:rFonts w:hint="eastAsia"/>
                <w:szCs w:val="21"/>
              </w:rPr>
              <w:t>）排放</w:t>
            </w:r>
          </w:p>
        </w:tc>
        <w:tc>
          <w:tcPr>
            <w:tcW w:w="2147" w:type="dxa"/>
            <w:vAlign w:val="center"/>
          </w:tcPr>
          <w:p>
            <w:pPr>
              <w:adjustRightInd w:val="0"/>
              <w:snapToGrid w:val="0"/>
              <w:jc w:val="center"/>
              <w:rPr>
                <w:rFonts w:ascii="宋体" w:hAnsi="宋体" w:cs="宋体"/>
                <w:szCs w:val="21"/>
              </w:rPr>
            </w:pPr>
            <w:r>
              <w:rPr>
                <w:rFonts w:hint="eastAsia"/>
                <w:snapToGrid w:val="0"/>
                <w:szCs w:val="21"/>
              </w:rPr>
              <w:t>GB16297-1996表2二级</w:t>
            </w:r>
            <w:r>
              <w:rPr>
                <w:snapToGrid w:val="0"/>
                <w:szCs w:val="21"/>
              </w:rPr>
              <w:t>标准</w:t>
            </w:r>
            <w:r>
              <w:rPr>
                <w:rFonts w:hint="eastAsia"/>
                <w:snapToGrid w:val="0"/>
                <w:szCs w:val="21"/>
              </w:rPr>
              <w:t>（100 mg/m</w:t>
            </w:r>
            <w:r>
              <w:rPr>
                <w:rFonts w:hint="eastAsia"/>
                <w:snapToGrid w:val="0"/>
                <w:szCs w:val="21"/>
                <w:vertAlign w:val="superscript"/>
              </w:rPr>
              <w:t>3</w:t>
            </w:r>
            <w:r>
              <w:rPr>
                <w:rFonts w:hint="eastAsia"/>
                <w:snapToGrid w:val="0"/>
                <w:szCs w:val="21"/>
              </w:rPr>
              <w:t>，0.</w:t>
            </w:r>
            <w:r>
              <w:rPr>
                <w:snapToGrid w:val="0"/>
                <w:szCs w:val="21"/>
              </w:rPr>
              <w:t>26kg/h</w:t>
            </w:r>
            <w:r>
              <w:rPr>
                <w:rFonts w:hint="eastAsia"/>
                <w:snapToGrid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szCs w:val="21"/>
              </w:rPr>
            </w:pPr>
          </w:p>
        </w:tc>
        <w:tc>
          <w:tcPr>
            <w:tcW w:w="1713" w:type="dxa"/>
            <w:vMerge w:val="continue"/>
            <w:vAlign w:val="center"/>
          </w:tcPr>
          <w:p>
            <w:pPr>
              <w:adjustRightInd w:val="0"/>
              <w:snapToGrid w:val="0"/>
              <w:jc w:val="center"/>
              <w:rPr>
                <w:snapToGrid w:val="0"/>
                <w:szCs w:val="21"/>
              </w:rPr>
            </w:pPr>
          </w:p>
        </w:tc>
        <w:tc>
          <w:tcPr>
            <w:tcW w:w="1559" w:type="dxa"/>
            <w:vAlign w:val="center"/>
          </w:tcPr>
          <w:p>
            <w:pPr>
              <w:adjustRightInd w:val="0"/>
              <w:snapToGrid w:val="0"/>
              <w:jc w:val="center"/>
              <w:rPr>
                <w:szCs w:val="21"/>
              </w:rPr>
            </w:pPr>
            <w:r>
              <w:rPr>
                <w:szCs w:val="21"/>
              </w:rPr>
              <w:t>HF</w:t>
            </w:r>
          </w:p>
        </w:tc>
        <w:tc>
          <w:tcPr>
            <w:tcW w:w="2127" w:type="dxa"/>
            <w:vMerge w:val="continue"/>
            <w:vAlign w:val="center"/>
          </w:tcPr>
          <w:p>
            <w:pPr>
              <w:adjustRightInd w:val="0"/>
              <w:snapToGrid w:val="0"/>
              <w:jc w:val="center"/>
              <w:rPr>
                <w:szCs w:val="21"/>
              </w:rPr>
            </w:pPr>
          </w:p>
        </w:tc>
        <w:tc>
          <w:tcPr>
            <w:tcW w:w="2147" w:type="dxa"/>
            <w:vAlign w:val="center"/>
          </w:tcPr>
          <w:p>
            <w:pPr>
              <w:adjustRightInd w:val="0"/>
              <w:snapToGrid w:val="0"/>
              <w:jc w:val="center"/>
              <w:rPr>
                <w:snapToGrid w:val="0"/>
                <w:szCs w:val="21"/>
              </w:rPr>
            </w:pPr>
            <w:r>
              <w:rPr>
                <w:rFonts w:hint="eastAsia"/>
                <w:snapToGrid w:val="0"/>
                <w:szCs w:val="21"/>
              </w:rPr>
              <w:t>GB16297-1996表2二级</w:t>
            </w:r>
            <w:r>
              <w:rPr>
                <w:snapToGrid w:val="0"/>
                <w:szCs w:val="21"/>
              </w:rPr>
              <w:t>标准</w:t>
            </w:r>
            <w:r>
              <w:rPr>
                <w:rFonts w:hint="eastAsia"/>
                <w:snapToGrid w:val="0"/>
                <w:szCs w:val="21"/>
              </w:rPr>
              <w:t>（</w:t>
            </w:r>
            <w:r>
              <w:rPr>
                <w:snapToGrid w:val="0"/>
                <w:szCs w:val="21"/>
              </w:rPr>
              <w:t xml:space="preserve">9.0 </w:t>
            </w:r>
            <w:r>
              <w:rPr>
                <w:rFonts w:hint="eastAsia"/>
                <w:snapToGrid w:val="0"/>
                <w:szCs w:val="21"/>
              </w:rPr>
              <w:t>mg/m</w:t>
            </w:r>
            <w:r>
              <w:rPr>
                <w:rFonts w:hint="eastAsia"/>
                <w:snapToGrid w:val="0"/>
                <w:szCs w:val="21"/>
                <w:vertAlign w:val="superscript"/>
              </w:rPr>
              <w:t>3</w:t>
            </w:r>
            <w:r>
              <w:rPr>
                <w:rFonts w:hint="eastAsia"/>
                <w:snapToGrid w:val="0"/>
                <w:szCs w:val="21"/>
              </w:rPr>
              <w:t>，0.</w:t>
            </w:r>
            <w:r>
              <w:rPr>
                <w:snapToGrid w:val="0"/>
                <w:szCs w:val="21"/>
              </w:rPr>
              <w:t>10kg/h</w:t>
            </w:r>
            <w:r>
              <w:rPr>
                <w:rFonts w:hint="eastAsia"/>
                <w:snapToGrid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szCs w:val="21"/>
              </w:rPr>
            </w:pPr>
          </w:p>
        </w:tc>
        <w:tc>
          <w:tcPr>
            <w:tcW w:w="1713" w:type="dxa"/>
            <w:vAlign w:val="center"/>
          </w:tcPr>
          <w:p>
            <w:pPr>
              <w:adjustRightInd w:val="0"/>
              <w:snapToGrid w:val="0"/>
              <w:jc w:val="center"/>
              <w:rPr>
                <w:snapToGrid w:val="0"/>
                <w:szCs w:val="21"/>
              </w:rPr>
            </w:pPr>
            <w:r>
              <w:rPr>
                <w:rFonts w:hint="eastAsia"/>
                <w:snapToGrid w:val="0"/>
                <w:szCs w:val="21"/>
              </w:rPr>
              <w:t>DA</w:t>
            </w:r>
            <w:r>
              <w:rPr>
                <w:snapToGrid w:val="0"/>
                <w:szCs w:val="21"/>
              </w:rPr>
              <w:t>003/</w:t>
            </w:r>
            <w:r>
              <w:rPr>
                <w:rFonts w:hint="eastAsia"/>
                <w:szCs w:val="21"/>
              </w:rPr>
              <w:t>氯化炉</w:t>
            </w:r>
          </w:p>
        </w:tc>
        <w:tc>
          <w:tcPr>
            <w:tcW w:w="1559" w:type="dxa"/>
            <w:vAlign w:val="center"/>
          </w:tcPr>
          <w:p>
            <w:pPr>
              <w:adjustRightInd w:val="0"/>
              <w:snapToGrid w:val="0"/>
              <w:jc w:val="center"/>
              <w:rPr>
                <w:szCs w:val="21"/>
              </w:rPr>
            </w:pPr>
            <w:r>
              <w:rPr>
                <w:szCs w:val="21"/>
              </w:rPr>
              <w:t>HCl</w:t>
            </w:r>
          </w:p>
        </w:tc>
        <w:tc>
          <w:tcPr>
            <w:tcW w:w="2127" w:type="dxa"/>
            <w:vAlign w:val="center"/>
          </w:tcPr>
          <w:p>
            <w:pPr>
              <w:adjustRightInd w:val="0"/>
              <w:snapToGrid w:val="0"/>
              <w:jc w:val="center"/>
              <w:rPr>
                <w:szCs w:val="21"/>
              </w:rPr>
            </w:pPr>
            <w:r>
              <w:rPr>
                <w:rFonts w:hint="eastAsia"/>
                <w:szCs w:val="21"/>
              </w:rPr>
              <w:t>废气</w:t>
            </w:r>
            <w:r>
              <w:rPr>
                <w:szCs w:val="21"/>
              </w:rPr>
              <w:t>经密闭收集</w:t>
            </w:r>
            <w:r>
              <w:rPr>
                <w:rFonts w:hint="eastAsia"/>
                <w:szCs w:val="21"/>
              </w:rPr>
              <w:t>后通过</w:t>
            </w:r>
            <w:r>
              <w:rPr>
                <w:szCs w:val="21"/>
              </w:rPr>
              <w:t>一</w:t>
            </w:r>
            <w:r>
              <w:rPr>
                <w:rFonts w:hint="eastAsia"/>
                <w:szCs w:val="21"/>
              </w:rPr>
              <w:t>台</w:t>
            </w:r>
            <w:r>
              <w:rPr>
                <w:szCs w:val="21"/>
              </w:rPr>
              <w:t>酸雾吸收塔处理</w:t>
            </w:r>
            <w:r>
              <w:rPr>
                <w:rFonts w:hint="eastAsia"/>
                <w:szCs w:val="21"/>
              </w:rPr>
              <w:t>，</w:t>
            </w:r>
            <w:r>
              <w:rPr>
                <w:szCs w:val="21"/>
              </w:rPr>
              <w:t>废气处理后通过</w:t>
            </w:r>
            <w:r>
              <w:rPr>
                <w:rFonts w:hint="eastAsia"/>
                <w:szCs w:val="21"/>
              </w:rPr>
              <w:t>一根</w:t>
            </w:r>
            <w:r>
              <w:rPr>
                <w:szCs w:val="21"/>
              </w:rPr>
              <w:t>15m高</w:t>
            </w:r>
            <w:r>
              <w:rPr>
                <w:rFonts w:hint="eastAsia"/>
                <w:szCs w:val="21"/>
              </w:rPr>
              <w:t>排气筒（DA00</w:t>
            </w:r>
            <w:r>
              <w:rPr>
                <w:szCs w:val="21"/>
              </w:rPr>
              <w:t>3</w:t>
            </w:r>
            <w:r>
              <w:rPr>
                <w:rFonts w:hint="eastAsia"/>
                <w:szCs w:val="21"/>
              </w:rPr>
              <w:t>）排放</w:t>
            </w:r>
          </w:p>
        </w:tc>
        <w:tc>
          <w:tcPr>
            <w:tcW w:w="2147" w:type="dxa"/>
            <w:vAlign w:val="center"/>
          </w:tcPr>
          <w:p>
            <w:pPr>
              <w:adjustRightInd w:val="0"/>
              <w:snapToGrid w:val="0"/>
              <w:jc w:val="center"/>
              <w:rPr>
                <w:rFonts w:ascii="宋体" w:hAnsi="宋体" w:cs="宋体"/>
                <w:szCs w:val="21"/>
              </w:rPr>
            </w:pPr>
            <w:r>
              <w:rPr>
                <w:rFonts w:hint="eastAsia"/>
                <w:snapToGrid w:val="0"/>
                <w:szCs w:val="21"/>
              </w:rPr>
              <w:t>GB16297-1996表2二级</w:t>
            </w:r>
            <w:r>
              <w:rPr>
                <w:snapToGrid w:val="0"/>
                <w:szCs w:val="21"/>
              </w:rPr>
              <w:t>标准</w:t>
            </w:r>
            <w:r>
              <w:rPr>
                <w:rFonts w:hint="eastAsia"/>
                <w:snapToGrid w:val="0"/>
                <w:szCs w:val="21"/>
              </w:rPr>
              <w:t>（100 mg/m</w:t>
            </w:r>
            <w:r>
              <w:rPr>
                <w:rFonts w:hint="eastAsia"/>
                <w:snapToGrid w:val="0"/>
                <w:szCs w:val="21"/>
                <w:vertAlign w:val="superscript"/>
              </w:rPr>
              <w:t>3</w:t>
            </w:r>
            <w:r>
              <w:rPr>
                <w:rFonts w:hint="eastAsia"/>
                <w:snapToGrid w:val="0"/>
                <w:szCs w:val="21"/>
              </w:rPr>
              <w:t>，0.</w:t>
            </w:r>
            <w:r>
              <w:rPr>
                <w:snapToGrid w:val="0"/>
                <w:szCs w:val="21"/>
              </w:rPr>
              <w:t>26kg/h</w:t>
            </w:r>
            <w:r>
              <w:rPr>
                <w:rFonts w:hint="eastAsia"/>
                <w:snapToGrid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szCs w:val="21"/>
              </w:rPr>
            </w:pPr>
          </w:p>
        </w:tc>
        <w:tc>
          <w:tcPr>
            <w:tcW w:w="1713" w:type="dxa"/>
            <w:vAlign w:val="center"/>
          </w:tcPr>
          <w:p>
            <w:pPr>
              <w:adjustRightInd w:val="0"/>
              <w:snapToGrid w:val="0"/>
              <w:jc w:val="center"/>
              <w:rPr>
                <w:szCs w:val="21"/>
              </w:rPr>
            </w:pPr>
            <w:r>
              <w:rPr>
                <w:szCs w:val="21"/>
              </w:rPr>
              <w:t>DA004/</w:t>
            </w:r>
            <w:r>
              <w:rPr>
                <w:rFonts w:hint="eastAsia"/>
                <w:szCs w:val="21"/>
              </w:rPr>
              <w:t>熔制</w:t>
            </w:r>
            <w:r>
              <w:rPr>
                <w:szCs w:val="21"/>
              </w:rPr>
              <w:t>炉、连熔炉</w:t>
            </w:r>
          </w:p>
        </w:tc>
        <w:tc>
          <w:tcPr>
            <w:tcW w:w="1559" w:type="dxa"/>
            <w:vAlign w:val="center"/>
          </w:tcPr>
          <w:p>
            <w:pPr>
              <w:adjustRightInd w:val="0"/>
              <w:snapToGrid w:val="0"/>
              <w:jc w:val="center"/>
              <w:rPr>
                <w:szCs w:val="21"/>
              </w:rPr>
            </w:pPr>
            <w:r>
              <w:rPr>
                <w:rFonts w:hint="eastAsia"/>
                <w:szCs w:val="21"/>
              </w:rPr>
              <w:t>颗粒物</w:t>
            </w:r>
          </w:p>
        </w:tc>
        <w:tc>
          <w:tcPr>
            <w:tcW w:w="2127" w:type="dxa"/>
            <w:vAlign w:val="center"/>
          </w:tcPr>
          <w:p>
            <w:pPr>
              <w:adjustRightInd w:val="0"/>
              <w:snapToGrid w:val="0"/>
              <w:jc w:val="center"/>
              <w:rPr>
                <w:szCs w:val="21"/>
              </w:rPr>
            </w:pPr>
            <w:r>
              <w:rPr>
                <w:szCs w:val="21"/>
              </w:rPr>
              <w:t>废气</w:t>
            </w:r>
            <w:r>
              <w:rPr>
                <w:rFonts w:hint="eastAsia"/>
                <w:szCs w:val="21"/>
              </w:rPr>
              <w:t>经</w:t>
            </w:r>
            <w:r>
              <w:rPr>
                <w:szCs w:val="21"/>
              </w:rPr>
              <w:t>集气罩收集后通过一套脉冲布袋除尘器处理，</w:t>
            </w:r>
            <w:r>
              <w:rPr>
                <w:rFonts w:hint="eastAsia"/>
                <w:szCs w:val="21"/>
              </w:rPr>
              <w:t>废气</w:t>
            </w:r>
            <w:r>
              <w:rPr>
                <w:szCs w:val="21"/>
              </w:rPr>
              <w:t>处理后通过一根</w:t>
            </w:r>
            <w:r>
              <w:rPr>
                <w:rFonts w:hint="eastAsia"/>
                <w:szCs w:val="21"/>
              </w:rPr>
              <w:t>15m</w:t>
            </w:r>
            <w:r>
              <w:rPr>
                <w:szCs w:val="21"/>
              </w:rPr>
              <w:t>排气筒</w:t>
            </w:r>
            <w:r>
              <w:rPr>
                <w:rFonts w:hint="eastAsia"/>
                <w:szCs w:val="21"/>
              </w:rPr>
              <w:t>（</w:t>
            </w:r>
            <w:r>
              <w:rPr>
                <w:szCs w:val="21"/>
              </w:rPr>
              <w:t>DA004</w:t>
            </w:r>
            <w:r>
              <w:rPr>
                <w:rFonts w:hint="eastAsia"/>
                <w:szCs w:val="21"/>
              </w:rPr>
              <w:t>）排放</w:t>
            </w:r>
          </w:p>
        </w:tc>
        <w:tc>
          <w:tcPr>
            <w:tcW w:w="2147" w:type="dxa"/>
            <w:vAlign w:val="center"/>
          </w:tcPr>
          <w:p>
            <w:pPr>
              <w:adjustRightInd w:val="0"/>
              <w:snapToGrid w:val="0"/>
              <w:jc w:val="center"/>
              <w:rPr>
                <w:snapToGrid w:val="0"/>
                <w:szCs w:val="21"/>
              </w:rPr>
            </w:pPr>
            <w:r>
              <w:rPr>
                <w:rFonts w:hint="eastAsia"/>
                <w:snapToGrid w:val="0"/>
                <w:szCs w:val="21"/>
              </w:rPr>
              <w:t>DB37/2373-2018表2一般</w:t>
            </w:r>
            <w:r>
              <w:rPr>
                <w:snapToGrid w:val="0"/>
                <w:szCs w:val="21"/>
              </w:rPr>
              <w:t>控制区标准</w:t>
            </w:r>
          </w:p>
          <w:p>
            <w:pPr>
              <w:adjustRightInd w:val="0"/>
              <w:snapToGrid w:val="0"/>
              <w:jc w:val="center"/>
              <w:rPr>
                <w:snapToGrid w:val="0"/>
                <w:szCs w:val="21"/>
              </w:rPr>
            </w:pPr>
            <w:r>
              <w:rPr>
                <w:snapToGrid w:val="0"/>
                <w:szCs w:val="21"/>
              </w:rPr>
              <w:t>（</w:t>
            </w:r>
            <w:r>
              <w:rPr>
                <w:rFonts w:hint="eastAsia"/>
                <w:snapToGrid w:val="0"/>
                <w:szCs w:val="21"/>
              </w:rPr>
              <w:t>20 mg/m</w:t>
            </w:r>
            <w:r>
              <w:rPr>
                <w:rFonts w:hint="eastAsia"/>
                <w:snapToGrid w:val="0"/>
                <w:szCs w:val="21"/>
                <w:vertAlign w:val="superscript"/>
              </w:rPr>
              <w:t>3</w:t>
            </w:r>
            <w:r>
              <w:rPr>
                <w:snapToGrid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color w:val="FF0000"/>
                <w:szCs w:val="21"/>
              </w:rPr>
            </w:pPr>
          </w:p>
        </w:tc>
        <w:tc>
          <w:tcPr>
            <w:tcW w:w="1713" w:type="dxa"/>
            <w:vMerge w:val="restart"/>
            <w:vAlign w:val="center"/>
          </w:tcPr>
          <w:p>
            <w:pPr>
              <w:pStyle w:val="13"/>
              <w:adjustRightInd w:val="0"/>
              <w:jc w:val="center"/>
              <w:rPr>
                <w:snapToGrid w:val="0"/>
                <w:sz w:val="21"/>
                <w:szCs w:val="21"/>
              </w:rPr>
            </w:pPr>
            <w:r>
              <w:rPr>
                <w:rFonts w:hint="eastAsia"/>
                <w:snapToGrid w:val="0"/>
                <w:sz w:val="21"/>
                <w:szCs w:val="21"/>
              </w:rPr>
              <w:t>无组织</w:t>
            </w:r>
          </w:p>
        </w:tc>
        <w:tc>
          <w:tcPr>
            <w:tcW w:w="1559" w:type="dxa"/>
            <w:vAlign w:val="center"/>
          </w:tcPr>
          <w:p>
            <w:pPr>
              <w:jc w:val="center"/>
              <w:rPr>
                <w:szCs w:val="21"/>
              </w:rPr>
            </w:pPr>
            <w:r>
              <w:rPr>
                <w:szCs w:val="21"/>
              </w:rPr>
              <w:t>HCl</w:t>
            </w:r>
          </w:p>
        </w:tc>
        <w:tc>
          <w:tcPr>
            <w:tcW w:w="2127" w:type="dxa"/>
            <w:vMerge w:val="restart"/>
            <w:vAlign w:val="center"/>
          </w:tcPr>
          <w:p>
            <w:pPr>
              <w:adjustRightInd w:val="0"/>
              <w:snapToGrid w:val="0"/>
              <w:jc w:val="center"/>
              <w:rPr>
                <w:szCs w:val="21"/>
              </w:rPr>
            </w:pPr>
            <w:r>
              <w:rPr>
                <w:rFonts w:hint="eastAsia"/>
                <w:szCs w:val="21"/>
              </w:rPr>
              <w:t>车间安装排气扇、加强通风</w:t>
            </w:r>
          </w:p>
        </w:tc>
        <w:tc>
          <w:tcPr>
            <w:tcW w:w="2147" w:type="dxa"/>
            <w:vMerge w:val="restart"/>
            <w:vAlign w:val="center"/>
          </w:tcPr>
          <w:p>
            <w:pPr>
              <w:adjustRightInd w:val="0"/>
              <w:snapToGrid w:val="0"/>
              <w:jc w:val="center"/>
              <w:rPr>
                <w:szCs w:val="21"/>
              </w:rPr>
            </w:pPr>
            <w:r>
              <w:rPr>
                <w:bCs/>
                <w:szCs w:val="21"/>
              </w:rPr>
              <w:t>GB16297-1996表2无组织排放监控浓度限值要求</w:t>
            </w:r>
            <w:r>
              <w:rPr>
                <w:rFonts w:hint="eastAsia"/>
                <w:bCs/>
                <w:szCs w:val="21"/>
              </w:rPr>
              <w:t>（</w:t>
            </w:r>
            <w:r>
              <w:rPr>
                <w:szCs w:val="21"/>
              </w:rPr>
              <w:t>HCl：</w:t>
            </w:r>
            <w:r>
              <w:rPr>
                <w:bCs/>
                <w:szCs w:val="21"/>
              </w:rPr>
              <w:t>0.2</w:t>
            </w:r>
            <w:r>
              <w:rPr>
                <w:rFonts w:hint="eastAsia"/>
                <w:szCs w:val="21"/>
              </w:rPr>
              <w:t>mg/m</w:t>
            </w:r>
            <w:r>
              <w:rPr>
                <w:rFonts w:hint="eastAsia"/>
                <w:szCs w:val="21"/>
                <w:vertAlign w:val="superscript"/>
              </w:rPr>
              <w:t>3</w:t>
            </w:r>
            <w:r>
              <w:rPr>
                <w:rFonts w:hint="eastAsia"/>
                <w:szCs w:val="21"/>
              </w:rPr>
              <w:t>；氟化物</w:t>
            </w:r>
            <w:r>
              <w:rPr>
                <w:szCs w:val="21"/>
              </w:rPr>
              <w:t>：</w:t>
            </w:r>
            <w:r>
              <w:rPr>
                <w:bCs/>
                <w:szCs w:val="21"/>
              </w:rPr>
              <w:t>0.02</w:t>
            </w:r>
            <w:r>
              <w:rPr>
                <w:rFonts w:hint="eastAsia"/>
                <w:szCs w:val="21"/>
              </w:rPr>
              <w:t>mg/m</w:t>
            </w:r>
            <w:r>
              <w:rPr>
                <w:rFonts w:hint="eastAsia"/>
                <w:szCs w:val="21"/>
                <w:vertAlign w:val="superscript"/>
              </w:rPr>
              <w:t>3</w:t>
            </w:r>
            <w:r>
              <w:rPr>
                <w:rFonts w:hint="eastAsia"/>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color w:val="FF0000"/>
                <w:szCs w:val="21"/>
              </w:rPr>
            </w:pPr>
          </w:p>
        </w:tc>
        <w:tc>
          <w:tcPr>
            <w:tcW w:w="1713" w:type="dxa"/>
            <w:vMerge w:val="continue"/>
            <w:vAlign w:val="center"/>
          </w:tcPr>
          <w:p>
            <w:pPr>
              <w:pStyle w:val="13"/>
              <w:adjustRightInd w:val="0"/>
              <w:jc w:val="center"/>
              <w:rPr>
                <w:snapToGrid w:val="0"/>
                <w:sz w:val="21"/>
                <w:szCs w:val="21"/>
              </w:rPr>
            </w:pPr>
          </w:p>
        </w:tc>
        <w:tc>
          <w:tcPr>
            <w:tcW w:w="1559" w:type="dxa"/>
            <w:vAlign w:val="center"/>
          </w:tcPr>
          <w:p>
            <w:pPr>
              <w:jc w:val="center"/>
              <w:rPr>
                <w:szCs w:val="21"/>
              </w:rPr>
            </w:pPr>
            <w:r>
              <w:rPr>
                <w:szCs w:val="21"/>
              </w:rPr>
              <w:t>HF</w:t>
            </w:r>
          </w:p>
        </w:tc>
        <w:tc>
          <w:tcPr>
            <w:tcW w:w="2127" w:type="dxa"/>
            <w:vMerge w:val="continue"/>
            <w:vAlign w:val="center"/>
          </w:tcPr>
          <w:p>
            <w:pPr>
              <w:adjustRightInd w:val="0"/>
              <w:snapToGrid w:val="0"/>
              <w:jc w:val="center"/>
              <w:rPr>
                <w:szCs w:val="21"/>
              </w:rPr>
            </w:pPr>
          </w:p>
        </w:tc>
        <w:tc>
          <w:tcPr>
            <w:tcW w:w="2147" w:type="dxa"/>
            <w:vMerge w:val="continue"/>
            <w:vAlign w:val="center"/>
          </w:tcPr>
          <w:p>
            <w:pPr>
              <w:adjustRightInd w:val="0"/>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pPr>
              <w:adjustRightInd w:val="0"/>
              <w:snapToGrid w:val="0"/>
              <w:jc w:val="center"/>
              <w:rPr>
                <w:rFonts w:ascii="宋体" w:hAnsi="宋体" w:cs="宋体"/>
                <w:color w:val="FF0000"/>
                <w:szCs w:val="21"/>
              </w:rPr>
            </w:pPr>
          </w:p>
        </w:tc>
        <w:tc>
          <w:tcPr>
            <w:tcW w:w="1713" w:type="dxa"/>
            <w:vMerge w:val="continue"/>
            <w:vAlign w:val="center"/>
          </w:tcPr>
          <w:p>
            <w:pPr>
              <w:pStyle w:val="13"/>
              <w:adjustRightInd w:val="0"/>
              <w:jc w:val="center"/>
              <w:rPr>
                <w:snapToGrid w:val="0"/>
                <w:sz w:val="21"/>
                <w:szCs w:val="21"/>
              </w:rPr>
            </w:pPr>
          </w:p>
        </w:tc>
        <w:tc>
          <w:tcPr>
            <w:tcW w:w="1559" w:type="dxa"/>
            <w:vAlign w:val="center"/>
          </w:tcPr>
          <w:p>
            <w:pPr>
              <w:jc w:val="center"/>
              <w:rPr>
                <w:szCs w:val="21"/>
              </w:rPr>
            </w:pPr>
            <w:r>
              <w:rPr>
                <w:rFonts w:hint="eastAsia"/>
                <w:szCs w:val="21"/>
              </w:rPr>
              <w:t>颗粒物</w:t>
            </w:r>
          </w:p>
        </w:tc>
        <w:tc>
          <w:tcPr>
            <w:tcW w:w="2127" w:type="dxa"/>
            <w:vMerge w:val="continue"/>
            <w:vAlign w:val="center"/>
          </w:tcPr>
          <w:p>
            <w:pPr>
              <w:adjustRightInd w:val="0"/>
              <w:snapToGrid w:val="0"/>
              <w:jc w:val="center"/>
              <w:rPr>
                <w:szCs w:val="21"/>
              </w:rPr>
            </w:pPr>
          </w:p>
        </w:tc>
        <w:tc>
          <w:tcPr>
            <w:tcW w:w="2147" w:type="dxa"/>
            <w:vAlign w:val="center"/>
          </w:tcPr>
          <w:p>
            <w:pPr>
              <w:adjustRightInd w:val="0"/>
              <w:snapToGrid w:val="0"/>
              <w:jc w:val="center"/>
              <w:rPr>
                <w:szCs w:val="21"/>
              </w:rPr>
            </w:pPr>
            <w:r>
              <w:rPr>
                <w:rFonts w:hint="eastAsia"/>
                <w:snapToGrid w:val="0"/>
                <w:szCs w:val="21"/>
              </w:rPr>
              <w:t>DB37/2373-2018表3</w:t>
            </w:r>
            <w:r>
              <w:rPr>
                <w:bCs/>
                <w:szCs w:val="21"/>
              </w:rPr>
              <w:t>无组织排放监控浓度限值要求</w:t>
            </w:r>
            <w:r>
              <w:rPr>
                <w:rFonts w:hint="eastAsia"/>
                <w:bCs/>
                <w:szCs w:val="21"/>
              </w:rPr>
              <w:t>（</w:t>
            </w:r>
            <w:r>
              <w:rPr>
                <w:rFonts w:hint="eastAsia"/>
                <w:snapToGrid w:val="0"/>
                <w:szCs w:val="21"/>
              </w:rPr>
              <w:t>1.0</w:t>
            </w:r>
            <w:r>
              <w:rPr>
                <w:rFonts w:hAnsi="宋体"/>
                <w:snapToGrid w:val="0"/>
                <w:szCs w:val="21"/>
              </w:rPr>
              <w:t xml:space="preserve"> mg/m</w:t>
            </w:r>
            <w:r>
              <w:rPr>
                <w:rFonts w:hAnsi="宋体"/>
                <w:snapToGrid w:val="0"/>
                <w:szCs w:val="21"/>
                <w:vertAlign w:val="superscript"/>
              </w:rPr>
              <w:t>3</w:t>
            </w:r>
            <w:r>
              <w:rPr>
                <w:rFonts w:hint="eastAsia"/>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restart"/>
            <w:tcBorders>
              <w:top w:val="single" w:color="auto" w:sz="4" w:space="0"/>
            </w:tcBorders>
            <w:vAlign w:val="center"/>
          </w:tcPr>
          <w:p>
            <w:pPr>
              <w:adjustRightInd w:val="0"/>
              <w:snapToGrid w:val="0"/>
              <w:ind w:left="-42" w:leftChars="-20" w:right="-42" w:rightChars="-20"/>
              <w:jc w:val="center"/>
              <w:rPr>
                <w:rFonts w:ascii="宋体" w:hAnsi="宋体" w:cs="宋体"/>
                <w:szCs w:val="21"/>
              </w:rPr>
            </w:pPr>
            <w:r>
              <w:rPr>
                <w:rFonts w:hint="eastAsia" w:ascii="宋体" w:hAnsi="宋体" w:cs="宋体"/>
                <w:szCs w:val="21"/>
              </w:rPr>
              <w:t>地表水环境</w:t>
            </w:r>
          </w:p>
        </w:tc>
        <w:tc>
          <w:tcPr>
            <w:tcW w:w="1713" w:type="dxa"/>
            <w:vMerge w:val="restart"/>
            <w:vAlign w:val="center"/>
          </w:tcPr>
          <w:p>
            <w:pPr>
              <w:jc w:val="center"/>
              <w:rPr>
                <w:szCs w:val="21"/>
              </w:rPr>
            </w:pPr>
            <w:r>
              <w:rPr>
                <w:rFonts w:hint="eastAsia"/>
                <w:szCs w:val="21"/>
              </w:rPr>
              <w:t>DW001/综合废水</w:t>
            </w:r>
          </w:p>
        </w:tc>
        <w:tc>
          <w:tcPr>
            <w:tcW w:w="1559" w:type="dxa"/>
            <w:vAlign w:val="center"/>
          </w:tcPr>
          <w:p>
            <w:pPr>
              <w:jc w:val="center"/>
              <w:rPr>
                <w:szCs w:val="21"/>
              </w:rPr>
            </w:pPr>
            <w:r>
              <w:rPr>
                <w:sz w:val="18"/>
                <w:szCs w:val="18"/>
              </w:rPr>
              <w:t>COD</w:t>
            </w:r>
            <w:r>
              <w:rPr>
                <w:sz w:val="18"/>
                <w:szCs w:val="18"/>
                <w:vertAlign w:val="subscript"/>
              </w:rPr>
              <w:t>Cr</w:t>
            </w:r>
          </w:p>
        </w:tc>
        <w:tc>
          <w:tcPr>
            <w:tcW w:w="2127" w:type="dxa"/>
            <w:vMerge w:val="restart"/>
            <w:vAlign w:val="center"/>
          </w:tcPr>
          <w:p>
            <w:pPr>
              <w:jc w:val="center"/>
              <w:rPr>
                <w:szCs w:val="21"/>
              </w:rPr>
            </w:pPr>
            <w:r>
              <w:rPr>
                <w:rFonts w:hint="eastAsia"/>
                <w:szCs w:val="21"/>
              </w:rPr>
              <w:t>生产废水</w:t>
            </w:r>
            <w:r>
              <w:rPr>
                <w:szCs w:val="21"/>
              </w:rPr>
              <w:t>经收集后通过</w:t>
            </w:r>
            <w:r>
              <w:rPr>
                <w:rFonts w:hint="eastAsia"/>
                <w:szCs w:val="21"/>
              </w:rPr>
              <w:t>厂区</w:t>
            </w:r>
            <w:r>
              <w:rPr>
                <w:szCs w:val="21"/>
              </w:rPr>
              <w:t>污水站处理，废水处理后</w:t>
            </w:r>
            <w:r>
              <w:rPr>
                <w:rFonts w:hint="eastAsia"/>
                <w:szCs w:val="21"/>
              </w:rPr>
              <w:t>与</w:t>
            </w:r>
            <w:r>
              <w:rPr>
                <w:szCs w:val="21"/>
              </w:rPr>
              <w:t>纯水制备排污</w:t>
            </w:r>
            <w:r>
              <w:rPr>
                <w:rFonts w:hint="eastAsia"/>
                <w:szCs w:val="21"/>
              </w:rPr>
              <w:t>水</w:t>
            </w:r>
            <w:r>
              <w:rPr>
                <w:szCs w:val="21"/>
              </w:rPr>
              <w:t>、生活污水一同纳入污水管网，</w:t>
            </w:r>
            <w:r>
              <w:rPr>
                <w:rFonts w:hint="eastAsia"/>
                <w:szCs w:val="21"/>
              </w:rPr>
              <w:t>最终</w:t>
            </w:r>
            <w:r>
              <w:rPr>
                <w:szCs w:val="21"/>
              </w:rPr>
              <w:t>排入兰陵首创水务有限公司（兰陵县第二污水处理厂）深度处理</w:t>
            </w:r>
            <w:r>
              <w:rPr>
                <w:rFonts w:hint="eastAsia"/>
                <w:szCs w:val="21"/>
              </w:rPr>
              <w:t>后</w:t>
            </w:r>
            <w:r>
              <w:rPr>
                <w:szCs w:val="21"/>
              </w:rPr>
              <w:t>达标排放</w:t>
            </w:r>
          </w:p>
        </w:tc>
        <w:tc>
          <w:tcPr>
            <w:tcW w:w="2147" w:type="dxa"/>
            <w:vMerge w:val="restart"/>
            <w:vAlign w:val="center"/>
          </w:tcPr>
          <w:p>
            <w:pPr>
              <w:adjustRightInd w:val="0"/>
              <w:snapToGrid w:val="0"/>
              <w:jc w:val="center"/>
              <w:rPr>
                <w:rFonts w:ascii="宋体" w:hAnsi="宋体" w:cs="宋体"/>
                <w:szCs w:val="21"/>
              </w:rPr>
            </w:pPr>
            <w:r>
              <w:rPr>
                <w:rFonts w:hint="eastAsia"/>
                <w:kern w:val="21"/>
                <w:szCs w:val="21"/>
              </w:rPr>
              <w:t>《污水综合排放标准》（GB 8978-1996）</w:t>
            </w:r>
            <w:r>
              <w:rPr>
                <w:kern w:val="21"/>
                <w:szCs w:val="21"/>
              </w:rPr>
              <w:t>表4三级标准</w:t>
            </w:r>
            <w:r>
              <w:rPr>
                <w:rFonts w:hint="eastAsia"/>
                <w:szCs w:val="21"/>
              </w:rPr>
              <w:t>/</w:t>
            </w:r>
            <w:r>
              <w:rPr>
                <w:rFonts w:hint="eastAsia"/>
                <w:kern w:val="21"/>
                <w:szCs w:val="21"/>
              </w:rPr>
              <w:t>兰陵首创水务有限公司（兰陵县第二污水处理厂）</w:t>
            </w:r>
            <w:r>
              <w:rPr>
                <w:szCs w:val="21"/>
              </w:rPr>
              <w:t>进水水质要求</w:t>
            </w:r>
            <w:r>
              <w:rPr>
                <w:rFonts w:hint="eastAsia"/>
                <w:szCs w:val="21"/>
              </w:rPr>
              <w:t>（PH：</w:t>
            </w:r>
            <w:r>
              <w:rPr>
                <w:szCs w:val="21"/>
              </w:rPr>
              <w:t>6.5-9</w:t>
            </w:r>
            <w:r>
              <w:rPr>
                <w:rFonts w:hint="eastAsia"/>
                <w:szCs w:val="21"/>
              </w:rPr>
              <w:t>；</w:t>
            </w:r>
            <w:r>
              <w:rPr>
                <w:szCs w:val="21"/>
              </w:rPr>
              <w:t>COD</w:t>
            </w:r>
            <w:r>
              <w:rPr>
                <w:szCs w:val="21"/>
                <w:vertAlign w:val="subscript"/>
              </w:rPr>
              <w:t>Cr</w:t>
            </w:r>
            <w:r>
              <w:rPr>
                <w:szCs w:val="21"/>
              </w:rPr>
              <w:t>：</w:t>
            </w:r>
            <w:r>
              <w:rPr>
                <w:rFonts w:hint="eastAsia"/>
                <w:szCs w:val="21"/>
              </w:rPr>
              <w:t>500</w:t>
            </w:r>
            <w:r>
              <w:rPr>
                <w:szCs w:val="21"/>
              </w:rPr>
              <w:t>mg/</w:t>
            </w:r>
            <w:r>
              <w:rPr>
                <w:rFonts w:hint="eastAsia"/>
                <w:szCs w:val="21"/>
              </w:rPr>
              <w:t>L</w:t>
            </w:r>
            <w:r>
              <w:rPr>
                <w:szCs w:val="21"/>
              </w:rPr>
              <w:t>；</w:t>
            </w:r>
            <w:r>
              <w:rPr>
                <w:rFonts w:hint="eastAsia"/>
                <w:szCs w:val="21"/>
              </w:rPr>
              <w:t xml:space="preserve"> SS</w:t>
            </w:r>
            <w:r>
              <w:rPr>
                <w:szCs w:val="21"/>
              </w:rPr>
              <w:t>：</w:t>
            </w:r>
            <w:r>
              <w:rPr>
                <w:rFonts w:hint="eastAsia"/>
                <w:szCs w:val="21"/>
              </w:rPr>
              <w:t>300</w:t>
            </w:r>
            <w:r>
              <w:rPr>
                <w:szCs w:val="21"/>
              </w:rPr>
              <w:t>mg/L；氟化物：</w:t>
            </w:r>
            <w:r>
              <w:rPr>
                <w:rFonts w:hint="eastAsia"/>
                <w:szCs w:val="21"/>
              </w:rPr>
              <w:t>15m</w:t>
            </w:r>
            <w:r>
              <w:rPr>
                <w:szCs w:val="21"/>
              </w:rPr>
              <w:t>g/L；氨氮：45mg/L；TN</w:t>
            </w:r>
            <w:r>
              <w:rPr>
                <w:rFonts w:hint="eastAsia"/>
                <w:szCs w:val="21"/>
              </w:rPr>
              <w:t>：</w:t>
            </w:r>
            <w:r>
              <w:rPr>
                <w:szCs w:val="21"/>
              </w:rPr>
              <w:t>60mg/L</w:t>
            </w:r>
            <w:r>
              <w:rPr>
                <w:rFonts w:hint="eastAsia"/>
                <w:szCs w:val="21"/>
              </w:rPr>
              <w:t>；</w:t>
            </w:r>
            <w:r>
              <w:rPr>
                <w:szCs w:val="21"/>
              </w:rPr>
              <w:t>TP：6mg/L</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szCs w:val="21"/>
              </w:rPr>
            </w:pPr>
          </w:p>
        </w:tc>
        <w:tc>
          <w:tcPr>
            <w:tcW w:w="1713" w:type="dxa"/>
            <w:vMerge w:val="continue"/>
            <w:vAlign w:val="center"/>
          </w:tcPr>
          <w:p>
            <w:pPr>
              <w:jc w:val="center"/>
              <w:rPr>
                <w:szCs w:val="21"/>
              </w:rPr>
            </w:pPr>
          </w:p>
        </w:tc>
        <w:tc>
          <w:tcPr>
            <w:tcW w:w="1559" w:type="dxa"/>
            <w:vAlign w:val="center"/>
          </w:tcPr>
          <w:p>
            <w:pPr>
              <w:jc w:val="center"/>
              <w:rPr>
                <w:szCs w:val="21"/>
              </w:rPr>
            </w:pPr>
            <w:r>
              <w:rPr>
                <w:sz w:val="18"/>
                <w:szCs w:val="18"/>
              </w:rPr>
              <w:t>NH</w:t>
            </w:r>
            <w:r>
              <w:rPr>
                <w:sz w:val="18"/>
                <w:szCs w:val="18"/>
                <w:vertAlign w:val="subscript"/>
              </w:rPr>
              <w:t>3</w:t>
            </w:r>
            <w:r>
              <w:rPr>
                <w:sz w:val="18"/>
                <w:szCs w:val="18"/>
              </w:rPr>
              <w:t>-N</w:t>
            </w:r>
          </w:p>
        </w:tc>
        <w:tc>
          <w:tcPr>
            <w:tcW w:w="2127" w:type="dxa"/>
            <w:vMerge w:val="continue"/>
            <w:vAlign w:val="center"/>
          </w:tcPr>
          <w:p>
            <w:pPr>
              <w:jc w:val="center"/>
              <w:rPr>
                <w:szCs w:val="21"/>
              </w:rPr>
            </w:pPr>
          </w:p>
        </w:tc>
        <w:tc>
          <w:tcPr>
            <w:tcW w:w="2147"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szCs w:val="21"/>
              </w:rPr>
            </w:pPr>
          </w:p>
        </w:tc>
        <w:tc>
          <w:tcPr>
            <w:tcW w:w="1713" w:type="dxa"/>
            <w:vMerge w:val="continue"/>
            <w:vAlign w:val="center"/>
          </w:tcPr>
          <w:p>
            <w:pPr>
              <w:jc w:val="center"/>
              <w:rPr>
                <w:szCs w:val="21"/>
              </w:rPr>
            </w:pPr>
          </w:p>
        </w:tc>
        <w:tc>
          <w:tcPr>
            <w:tcW w:w="1559" w:type="dxa"/>
            <w:vAlign w:val="center"/>
          </w:tcPr>
          <w:p>
            <w:pPr>
              <w:jc w:val="center"/>
              <w:rPr>
                <w:szCs w:val="21"/>
              </w:rPr>
            </w:pPr>
            <w:r>
              <w:rPr>
                <w:sz w:val="18"/>
                <w:szCs w:val="18"/>
              </w:rPr>
              <w:t>TN</w:t>
            </w:r>
          </w:p>
        </w:tc>
        <w:tc>
          <w:tcPr>
            <w:tcW w:w="2127" w:type="dxa"/>
            <w:vMerge w:val="continue"/>
            <w:vAlign w:val="center"/>
          </w:tcPr>
          <w:p>
            <w:pPr>
              <w:jc w:val="center"/>
              <w:rPr>
                <w:szCs w:val="21"/>
              </w:rPr>
            </w:pPr>
          </w:p>
        </w:tc>
        <w:tc>
          <w:tcPr>
            <w:tcW w:w="2147"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szCs w:val="21"/>
              </w:rPr>
            </w:pPr>
          </w:p>
        </w:tc>
        <w:tc>
          <w:tcPr>
            <w:tcW w:w="1713" w:type="dxa"/>
            <w:vMerge w:val="continue"/>
            <w:vAlign w:val="center"/>
          </w:tcPr>
          <w:p>
            <w:pPr>
              <w:jc w:val="center"/>
              <w:rPr>
                <w:szCs w:val="21"/>
              </w:rPr>
            </w:pPr>
          </w:p>
        </w:tc>
        <w:tc>
          <w:tcPr>
            <w:tcW w:w="1559" w:type="dxa"/>
            <w:vAlign w:val="center"/>
          </w:tcPr>
          <w:p>
            <w:pPr>
              <w:jc w:val="center"/>
              <w:rPr>
                <w:szCs w:val="21"/>
              </w:rPr>
            </w:pPr>
            <w:r>
              <w:rPr>
                <w:sz w:val="18"/>
                <w:szCs w:val="18"/>
              </w:rPr>
              <w:t>TP</w:t>
            </w:r>
          </w:p>
        </w:tc>
        <w:tc>
          <w:tcPr>
            <w:tcW w:w="2127" w:type="dxa"/>
            <w:vMerge w:val="continue"/>
            <w:vAlign w:val="center"/>
          </w:tcPr>
          <w:p>
            <w:pPr>
              <w:jc w:val="center"/>
              <w:rPr>
                <w:szCs w:val="21"/>
              </w:rPr>
            </w:pPr>
          </w:p>
        </w:tc>
        <w:tc>
          <w:tcPr>
            <w:tcW w:w="2147"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szCs w:val="21"/>
              </w:rPr>
            </w:pPr>
          </w:p>
        </w:tc>
        <w:tc>
          <w:tcPr>
            <w:tcW w:w="1713" w:type="dxa"/>
            <w:vMerge w:val="continue"/>
            <w:vAlign w:val="center"/>
          </w:tcPr>
          <w:p>
            <w:pPr>
              <w:jc w:val="center"/>
              <w:rPr>
                <w:szCs w:val="21"/>
              </w:rPr>
            </w:pPr>
          </w:p>
        </w:tc>
        <w:tc>
          <w:tcPr>
            <w:tcW w:w="1559" w:type="dxa"/>
            <w:vAlign w:val="center"/>
          </w:tcPr>
          <w:p>
            <w:pPr>
              <w:jc w:val="center"/>
              <w:rPr>
                <w:szCs w:val="21"/>
              </w:rPr>
            </w:pPr>
            <w:r>
              <w:rPr>
                <w:szCs w:val="21"/>
              </w:rPr>
              <w:t>SS</w:t>
            </w:r>
          </w:p>
        </w:tc>
        <w:tc>
          <w:tcPr>
            <w:tcW w:w="2127" w:type="dxa"/>
            <w:vMerge w:val="continue"/>
            <w:vAlign w:val="center"/>
          </w:tcPr>
          <w:p>
            <w:pPr>
              <w:jc w:val="center"/>
              <w:rPr>
                <w:szCs w:val="21"/>
              </w:rPr>
            </w:pPr>
          </w:p>
        </w:tc>
        <w:tc>
          <w:tcPr>
            <w:tcW w:w="2147"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szCs w:val="21"/>
              </w:rPr>
            </w:pPr>
          </w:p>
        </w:tc>
        <w:tc>
          <w:tcPr>
            <w:tcW w:w="1713" w:type="dxa"/>
            <w:vMerge w:val="continue"/>
            <w:vAlign w:val="center"/>
          </w:tcPr>
          <w:p>
            <w:pPr>
              <w:jc w:val="center"/>
              <w:rPr>
                <w:szCs w:val="21"/>
              </w:rPr>
            </w:pPr>
          </w:p>
        </w:tc>
        <w:tc>
          <w:tcPr>
            <w:tcW w:w="1559" w:type="dxa"/>
            <w:vAlign w:val="center"/>
          </w:tcPr>
          <w:p>
            <w:pPr>
              <w:jc w:val="center"/>
              <w:rPr>
                <w:szCs w:val="21"/>
              </w:rPr>
            </w:pPr>
            <w:r>
              <w:rPr>
                <w:szCs w:val="21"/>
              </w:rPr>
              <w:t>氟化物</w:t>
            </w:r>
          </w:p>
        </w:tc>
        <w:tc>
          <w:tcPr>
            <w:tcW w:w="2127" w:type="dxa"/>
            <w:vMerge w:val="continue"/>
            <w:vAlign w:val="center"/>
          </w:tcPr>
          <w:p>
            <w:pPr>
              <w:jc w:val="center"/>
              <w:rPr>
                <w:szCs w:val="21"/>
              </w:rPr>
            </w:pPr>
          </w:p>
        </w:tc>
        <w:tc>
          <w:tcPr>
            <w:tcW w:w="2147" w:type="dxa"/>
            <w:vMerge w:val="continue"/>
            <w:vAlign w:val="center"/>
          </w:tcPr>
          <w:p>
            <w:pPr>
              <w:adjustRightInd w:val="0"/>
              <w:snapToGrid w:val="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color w:val="FF0000"/>
                <w:szCs w:val="21"/>
              </w:rPr>
            </w:pPr>
          </w:p>
        </w:tc>
        <w:tc>
          <w:tcPr>
            <w:tcW w:w="1713" w:type="dxa"/>
            <w:vMerge w:val="continue"/>
            <w:vAlign w:val="center"/>
          </w:tcPr>
          <w:p>
            <w:pPr>
              <w:jc w:val="center"/>
              <w:rPr>
                <w:color w:val="FF0000"/>
                <w:szCs w:val="21"/>
              </w:rPr>
            </w:pPr>
          </w:p>
        </w:tc>
        <w:tc>
          <w:tcPr>
            <w:tcW w:w="1559" w:type="dxa"/>
            <w:vAlign w:val="center"/>
          </w:tcPr>
          <w:p>
            <w:pPr>
              <w:jc w:val="center"/>
              <w:rPr>
                <w:szCs w:val="21"/>
              </w:rPr>
            </w:pPr>
            <w:r>
              <w:rPr>
                <w:szCs w:val="21"/>
              </w:rPr>
              <w:t>全盐量</w:t>
            </w:r>
          </w:p>
        </w:tc>
        <w:tc>
          <w:tcPr>
            <w:tcW w:w="2127" w:type="dxa"/>
            <w:vMerge w:val="continue"/>
            <w:vAlign w:val="center"/>
          </w:tcPr>
          <w:p>
            <w:pPr>
              <w:jc w:val="center"/>
              <w:rPr>
                <w:color w:val="FF0000"/>
                <w:szCs w:val="21"/>
              </w:rPr>
            </w:pPr>
          </w:p>
        </w:tc>
        <w:tc>
          <w:tcPr>
            <w:tcW w:w="2147" w:type="dxa"/>
            <w:vMerge w:val="continue"/>
            <w:vAlign w:val="center"/>
          </w:tcPr>
          <w:p>
            <w:pPr>
              <w:adjustRightInd w:val="0"/>
              <w:snapToGrid w:val="0"/>
              <w:jc w:val="center"/>
              <w:rPr>
                <w:rFonts w:ascii="宋体" w:hAnsi="宋体" w:cs="宋体"/>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color w:val="FF0000"/>
                <w:szCs w:val="21"/>
              </w:rPr>
            </w:pPr>
          </w:p>
        </w:tc>
        <w:tc>
          <w:tcPr>
            <w:tcW w:w="1713" w:type="dxa"/>
            <w:vMerge w:val="continue"/>
            <w:vAlign w:val="center"/>
          </w:tcPr>
          <w:p>
            <w:pPr>
              <w:jc w:val="center"/>
              <w:rPr>
                <w:color w:val="FF0000"/>
                <w:szCs w:val="21"/>
              </w:rPr>
            </w:pPr>
          </w:p>
        </w:tc>
        <w:tc>
          <w:tcPr>
            <w:tcW w:w="1559" w:type="dxa"/>
            <w:vAlign w:val="center"/>
          </w:tcPr>
          <w:p>
            <w:pPr>
              <w:jc w:val="center"/>
              <w:rPr>
                <w:szCs w:val="21"/>
              </w:rPr>
            </w:pPr>
            <w:r>
              <w:rPr>
                <w:szCs w:val="21"/>
              </w:rPr>
              <w:t>氯化物</w:t>
            </w:r>
          </w:p>
        </w:tc>
        <w:tc>
          <w:tcPr>
            <w:tcW w:w="2127" w:type="dxa"/>
            <w:vMerge w:val="continue"/>
            <w:vAlign w:val="center"/>
          </w:tcPr>
          <w:p>
            <w:pPr>
              <w:jc w:val="center"/>
              <w:rPr>
                <w:color w:val="FF0000"/>
                <w:szCs w:val="21"/>
              </w:rPr>
            </w:pPr>
          </w:p>
        </w:tc>
        <w:tc>
          <w:tcPr>
            <w:tcW w:w="2147" w:type="dxa"/>
            <w:vMerge w:val="continue"/>
            <w:vAlign w:val="center"/>
          </w:tcPr>
          <w:p>
            <w:pPr>
              <w:adjustRightInd w:val="0"/>
              <w:snapToGrid w:val="0"/>
              <w:jc w:val="center"/>
              <w:rPr>
                <w:rFonts w:ascii="宋体" w:hAnsi="宋体" w:cs="宋体"/>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vAlign w:val="center"/>
          </w:tcPr>
          <w:p>
            <w:pPr>
              <w:adjustRightInd w:val="0"/>
              <w:snapToGrid w:val="0"/>
              <w:ind w:left="-42" w:leftChars="-20" w:right="-42" w:rightChars="-20"/>
              <w:jc w:val="center"/>
              <w:rPr>
                <w:rFonts w:ascii="宋体" w:hAnsi="宋体" w:cs="宋体"/>
                <w:color w:val="FF0000"/>
                <w:szCs w:val="21"/>
              </w:rPr>
            </w:pPr>
          </w:p>
        </w:tc>
        <w:tc>
          <w:tcPr>
            <w:tcW w:w="1713" w:type="dxa"/>
            <w:vMerge w:val="continue"/>
            <w:vAlign w:val="center"/>
          </w:tcPr>
          <w:p>
            <w:pPr>
              <w:jc w:val="center"/>
              <w:rPr>
                <w:color w:val="FF0000"/>
                <w:szCs w:val="21"/>
              </w:rPr>
            </w:pPr>
          </w:p>
        </w:tc>
        <w:tc>
          <w:tcPr>
            <w:tcW w:w="1559" w:type="dxa"/>
            <w:vAlign w:val="center"/>
          </w:tcPr>
          <w:p>
            <w:pPr>
              <w:jc w:val="center"/>
              <w:rPr>
                <w:szCs w:val="21"/>
              </w:rPr>
            </w:pPr>
            <w:r>
              <w:rPr>
                <w:szCs w:val="21"/>
              </w:rPr>
              <w:t>pH</w:t>
            </w:r>
          </w:p>
        </w:tc>
        <w:tc>
          <w:tcPr>
            <w:tcW w:w="2127" w:type="dxa"/>
            <w:vMerge w:val="continue"/>
            <w:vAlign w:val="center"/>
          </w:tcPr>
          <w:p>
            <w:pPr>
              <w:jc w:val="center"/>
              <w:rPr>
                <w:color w:val="FF0000"/>
                <w:szCs w:val="21"/>
              </w:rPr>
            </w:pPr>
          </w:p>
        </w:tc>
        <w:tc>
          <w:tcPr>
            <w:tcW w:w="2147" w:type="dxa"/>
            <w:vMerge w:val="continue"/>
            <w:vAlign w:val="center"/>
          </w:tcPr>
          <w:p>
            <w:pPr>
              <w:adjustRightInd w:val="0"/>
              <w:snapToGrid w:val="0"/>
              <w:jc w:val="center"/>
              <w:rPr>
                <w:rFonts w:ascii="宋体" w:hAnsi="宋体" w:cs="宋体"/>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zCs w:val="21"/>
              </w:rPr>
            </w:pPr>
            <w:r>
              <w:rPr>
                <w:rFonts w:hint="eastAsia" w:ascii="宋体" w:hAnsi="宋体" w:cs="宋体"/>
                <w:szCs w:val="21"/>
              </w:rPr>
              <w:t>声环境</w:t>
            </w:r>
          </w:p>
        </w:tc>
        <w:tc>
          <w:tcPr>
            <w:tcW w:w="1713" w:type="dxa"/>
            <w:vAlign w:val="center"/>
          </w:tcPr>
          <w:p>
            <w:pPr>
              <w:adjustRightInd w:val="0"/>
              <w:snapToGrid w:val="0"/>
              <w:jc w:val="center"/>
              <w:rPr>
                <w:rFonts w:ascii="宋体" w:hAnsi="宋体" w:cs="宋体"/>
                <w:szCs w:val="21"/>
              </w:rPr>
            </w:pPr>
            <w:r>
              <w:rPr>
                <w:rFonts w:hint="eastAsia" w:ascii="宋体" w:hAnsi="宋体" w:cs="宋体"/>
                <w:szCs w:val="21"/>
              </w:rPr>
              <w:t>生产</w:t>
            </w:r>
            <w:r>
              <w:rPr>
                <w:rFonts w:ascii="宋体" w:hAnsi="宋体" w:cs="宋体"/>
                <w:szCs w:val="21"/>
              </w:rPr>
              <w:t>设备</w:t>
            </w:r>
          </w:p>
        </w:tc>
        <w:tc>
          <w:tcPr>
            <w:tcW w:w="1559" w:type="dxa"/>
            <w:vAlign w:val="center"/>
          </w:tcPr>
          <w:p>
            <w:pPr>
              <w:adjustRightInd w:val="0"/>
              <w:snapToGrid w:val="0"/>
              <w:jc w:val="center"/>
              <w:rPr>
                <w:rFonts w:ascii="宋体" w:hAnsi="宋体" w:cs="宋体"/>
                <w:szCs w:val="21"/>
              </w:rPr>
            </w:pPr>
            <w:r>
              <w:rPr>
                <w:rFonts w:hint="eastAsia" w:ascii="宋体" w:hAnsi="宋体" w:cs="宋体"/>
                <w:szCs w:val="21"/>
              </w:rPr>
              <w:t>噪声</w:t>
            </w:r>
          </w:p>
        </w:tc>
        <w:tc>
          <w:tcPr>
            <w:tcW w:w="2127" w:type="dxa"/>
            <w:vAlign w:val="center"/>
          </w:tcPr>
          <w:p>
            <w:pPr>
              <w:adjustRightInd w:val="0"/>
              <w:snapToGrid w:val="0"/>
              <w:jc w:val="center"/>
              <w:rPr>
                <w:rFonts w:ascii="宋体" w:hAnsi="宋体" w:cs="宋体"/>
                <w:szCs w:val="21"/>
              </w:rPr>
            </w:pPr>
            <w:r>
              <w:rPr>
                <w:rFonts w:hint="eastAsia"/>
                <w:szCs w:val="21"/>
              </w:rPr>
              <w:t>减振、</w:t>
            </w:r>
            <w:r>
              <w:rPr>
                <w:szCs w:val="21"/>
              </w:rPr>
              <w:t>隔声、消声</w:t>
            </w:r>
          </w:p>
        </w:tc>
        <w:tc>
          <w:tcPr>
            <w:tcW w:w="2147" w:type="dxa"/>
            <w:vAlign w:val="center"/>
          </w:tcPr>
          <w:p>
            <w:pPr>
              <w:adjustRightInd w:val="0"/>
              <w:snapToGrid w:val="0"/>
              <w:jc w:val="center"/>
              <w:rPr>
                <w:rFonts w:ascii="宋体" w:hAnsi="宋体" w:cs="宋体"/>
                <w:szCs w:val="21"/>
              </w:rPr>
            </w:pPr>
            <w:r>
              <w:rPr>
                <w:szCs w:val="21"/>
              </w:rPr>
              <w:t>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zCs w:val="21"/>
              </w:rPr>
            </w:pPr>
            <w:r>
              <w:rPr>
                <w:rFonts w:hint="eastAsia" w:ascii="宋体" w:hAnsi="宋体" w:cs="宋体"/>
                <w:szCs w:val="21"/>
              </w:rPr>
              <w:t>电磁辐射</w:t>
            </w:r>
          </w:p>
        </w:tc>
        <w:tc>
          <w:tcPr>
            <w:tcW w:w="1713"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1559"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2127" w:type="dxa"/>
            <w:vAlign w:val="center"/>
          </w:tcPr>
          <w:p>
            <w:pPr>
              <w:adjustRightInd w:val="0"/>
              <w:snapToGrid w:val="0"/>
              <w:jc w:val="center"/>
              <w:rPr>
                <w:rFonts w:ascii="宋体" w:hAnsi="宋体" w:cs="宋体"/>
                <w:szCs w:val="21"/>
              </w:rPr>
            </w:pPr>
            <w:r>
              <w:rPr>
                <w:rFonts w:hint="eastAsia" w:ascii="宋体" w:hAnsi="宋体" w:cs="宋体"/>
                <w:szCs w:val="21"/>
              </w:rPr>
              <w:t>/</w:t>
            </w:r>
          </w:p>
        </w:tc>
        <w:tc>
          <w:tcPr>
            <w:tcW w:w="2147" w:type="dxa"/>
            <w:vAlign w:val="center"/>
          </w:tcPr>
          <w:p>
            <w:pPr>
              <w:adjustRightInd w:val="0"/>
              <w:snapToGrid w:val="0"/>
              <w:jc w:val="center"/>
              <w:rPr>
                <w:rFonts w:ascii="宋体" w:hAnsi="宋体" w:cs="宋体"/>
                <w:szCs w:val="21"/>
              </w:rPr>
            </w:pP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zCs w:val="21"/>
              </w:rPr>
            </w:pPr>
            <w:r>
              <w:rPr>
                <w:rFonts w:hint="eastAsia" w:ascii="宋体" w:hAnsi="宋体" w:cs="宋体"/>
                <w:szCs w:val="21"/>
              </w:rPr>
              <w:t>固体废物</w:t>
            </w:r>
          </w:p>
        </w:tc>
        <w:tc>
          <w:tcPr>
            <w:tcW w:w="7546" w:type="dxa"/>
            <w:gridSpan w:val="4"/>
            <w:vAlign w:val="center"/>
          </w:tcPr>
          <w:p>
            <w:pPr>
              <w:adjustRightInd w:val="0"/>
              <w:snapToGrid w:val="0"/>
              <w:rPr>
                <w:rFonts w:ascii="宋体" w:hAnsi="宋体" w:cs="宋体"/>
                <w:szCs w:val="21"/>
              </w:rPr>
            </w:pPr>
            <w:r>
              <w:rPr>
                <w:rFonts w:hint="eastAsia" w:ascii="宋体" w:hAnsi="宋体" w:cs="宋体"/>
                <w:szCs w:val="21"/>
              </w:rPr>
              <w:t>废一般</w:t>
            </w:r>
            <w:r>
              <w:rPr>
                <w:rFonts w:ascii="宋体" w:hAnsi="宋体" w:cs="宋体"/>
                <w:szCs w:val="21"/>
              </w:rPr>
              <w:t>固废包装物</w:t>
            </w:r>
            <w:r>
              <w:rPr>
                <w:rFonts w:hint="eastAsia" w:ascii="宋体" w:hAnsi="宋体" w:cs="宋体"/>
                <w:szCs w:val="21"/>
              </w:rPr>
              <w:t>、磁选废渣、</w:t>
            </w:r>
            <w:r>
              <w:rPr>
                <w:rFonts w:ascii="宋体" w:hAnsi="宋体" w:cs="宋体"/>
                <w:szCs w:val="21"/>
              </w:rPr>
              <w:t>废布袋、废石墨电极、废模具</w:t>
            </w:r>
            <w:r>
              <w:rPr>
                <w:rFonts w:hint="eastAsia" w:ascii="宋体" w:hAnsi="宋体" w:cs="宋体"/>
                <w:szCs w:val="21"/>
              </w:rPr>
              <w:t>分类</w:t>
            </w:r>
            <w:r>
              <w:rPr>
                <w:rFonts w:ascii="宋体" w:hAnsi="宋体" w:cs="宋体"/>
                <w:szCs w:val="21"/>
              </w:rPr>
              <w:t>收集后</w:t>
            </w:r>
            <w:r>
              <w:rPr>
                <w:rFonts w:hint="eastAsia" w:ascii="宋体" w:hAnsi="宋体" w:cs="宋体"/>
                <w:szCs w:val="21"/>
              </w:rPr>
              <w:t>外售废品</w:t>
            </w:r>
            <w:r>
              <w:rPr>
                <w:rFonts w:ascii="宋体" w:hAnsi="宋体" w:cs="宋体"/>
                <w:szCs w:val="21"/>
              </w:rPr>
              <w:t>回收站</w:t>
            </w:r>
            <w:r>
              <w:rPr>
                <w:rFonts w:hint="eastAsia" w:ascii="宋体" w:hAnsi="宋体" w:cs="宋体"/>
                <w:szCs w:val="21"/>
              </w:rPr>
              <w:t>；污水站</w:t>
            </w:r>
            <w:r>
              <w:rPr>
                <w:rFonts w:ascii="宋体" w:hAnsi="宋体" w:cs="宋体"/>
                <w:szCs w:val="21"/>
              </w:rPr>
              <w:t>污泥压滤后作为建材</w:t>
            </w:r>
            <w:r>
              <w:rPr>
                <w:rFonts w:hint="eastAsia" w:ascii="宋体" w:hAnsi="宋体" w:cs="宋体"/>
                <w:szCs w:val="21"/>
              </w:rPr>
              <w:t>外售；</w:t>
            </w:r>
            <w:r>
              <w:rPr>
                <w:rFonts w:ascii="宋体" w:hAnsi="宋体" w:cs="宋体"/>
                <w:szCs w:val="21"/>
              </w:rPr>
              <w:t>浮渣、</w:t>
            </w:r>
            <w:r>
              <w:rPr>
                <w:rFonts w:hint="eastAsia" w:ascii="宋体" w:hAnsi="宋体" w:cs="宋体"/>
                <w:szCs w:val="21"/>
              </w:rPr>
              <w:t>废</w:t>
            </w:r>
            <w:r>
              <w:rPr>
                <w:rFonts w:ascii="宋体" w:hAnsi="宋体" w:cs="宋体"/>
                <w:szCs w:val="21"/>
              </w:rPr>
              <w:t>石、</w:t>
            </w:r>
            <w:r>
              <w:rPr>
                <w:rFonts w:hint="eastAsia" w:ascii="宋体" w:hAnsi="宋体" w:cs="宋体"/>
                <w:szCs w:val="21"/>
              </w:rPr>
              <w:t>布袋</w:t>
            </w:r>
            <w:r>
              <w:rPr>
                <w:rFonts w:ascii="宋体" w:hAnsi="宋体" w:cs="宋体"/>
                <w:szCs w:val="21"/>
              </w:rPr>
              <w:t>除尘器集尘</w:t>
            </w:r>
            <w:r>
              <w:rPr>
                <w:rFonts w:hint="eastAsia" w:ascii="宋体" w:hAnsi="宋体" w:cs="宋体"/>
                <w:szCs w:val="21"/>
              </w:rPr>
              <w:t>收集</w:t>
            </w:r>
            <w:r>
              <w:rPr>
                <w:rFonts w:ascii="宋体" w:hAnsi="宋体" w:cs="宋体"/>
                <w:szCs w:val="21"/>
              </w:rPr>
              <w:t>后作为建材外售；破损石英板、废坩埚、边角料</w:t>
            </w:r>
            <w:r>
              <w:rPr>
                <w:rFonts w:hint="eastAsia" w:ascii="宋体" w:hAnsi="宋体" w:cs="宋体"/>
                <w:szCs w:val="21"/>
              </w:rPr>
              <w:t>收集</w:t>
            </w:r>
            <w:r>
              <w:rPr>
                <w:rFonts w:ascii="宋体" w:hAnsi="宋体" w:cs="宋体"/>
                <w:szCs w:val="21"/>
              </w:rPr>
              <w:t>后外售废料回收厂家；</w:t>
            </w:r>
            <w:r>
              <w:rPr>
                <w:rFonts w:hint="eastAsia" w:ascii="宋体" w:hAnsi="宋体" w:cs="宋体"/>
                <w:szCs w:val="21"/>
              </w:rPr>
              <w:t>废</w:t>
            </w:r>
            <w:r>
              <w:rPr>
                <w:rFonts w:ascii="宋体" w:hAnsi="宋体" w:cs="宋体"/>
                <w:szCs w:val="21"/>
              </w:rPr>
              <w:t>反渗透膜定期更换后由厂家回收；浮砂收集后回用于生产；生活垃圾</w:t>
            </w:r>
            <w:r>
              <w:rPr>
                <w:rFonts w:hint="eastAsia" w:ascii="宋体" w:hAnsi="宋体" w:cs="宋体"/>
                <w:szCs w:val="21"/>
              </w:rPr>
              <w:t>分类</w:t>
            </w:r>
            <w:r>
              <w:rPr>
                <w:rFonts w:ascii="宋体" w:hAnsi="宋体" w:cs="宋体"/>
                <w:szCs w:val="21"/>
              </w:rPr>
              <w:t>收集后委托环卫部</w:t>
            </w:r>
            <w:r>
              <w:rPr>
                <w:szCs w:val="21"/>
              </w:rPr>
              <w:t>门处置。</w:t>
            </w:r>
            <w:r>
              <w:rPr>
                <w:rFonts w:hint="eastAsia"/>
                <w:szCs w:val="21"/>
              </w:rPr>
              <w:t>废</w:t>
            </w:r>
            <w:r>
              <w:rPr>
                <w:szCs w:val="21"/>
              </w:rPr>
              <w:t>氢氧化钠包装</w:t>
            </w:r>
            <w:r>
              <w:rPr>
                <w:rFonts w:hint="eastAsia"/>
                <w:szCs w:val="21"/>
              </w:rPr>
              <w:t>袋（HW</w:t>
            </w:r>
            <w:r>
              <w:rPr>
                <w:szCs w:val="21"/>
              </w:rPr>
              <w:t>49</w:t>
            </w:r>
            <w:r>
              <w:rPr>
                <w:rFonts w:hint="eastAsia"/>
                <w:szCs w:val="21"/>
              </w:rPr>
              <w:t>）</w:t>
            </w:r>
            <w:r>
              <w:rPr>
                <w:szCs w:val="21"/>
              </w:rPr>
              <w:t>、废酸雾吸收液</w:t>
            </w:r>
            <w:r>
              <w:rPr>
                <w:rFonts w:hint="eastAsia"/>
                <w:szCs w:val="21"/>
              </w:rPr>
              <w:t>（HW</w:t>
            </w:r>
            <w:r>
              <w:rPr>
                <w:szCs w:val="21"/>
              </w:rPr>
              <w:t>49</w:t>
            </w:r>
            <w:r>
              <w:rPr>
                <w:rFonts w:hint="eastAsia"/>
                <w:szCs w:val="21"/>
              </w:rPr>
              <w:t>）</w:t>
            </w:r>
            <w:r>
              <w:rPr>
                <w:szCs w:val="21"/>
              </w:rPr>
              <w:t>、</w:t>
            </w:r>
            <w:r>
              <w:rPr>
                <w:rFonts w:hint="eastAsia"/>
                <w:szCs w:val="21"/>
              </w:rPr>
              <w:t>废酸液（HW</w:t>
            </w:r>
            <w:r>
              <w:rPr>
                <w:szCs w:val="21"/>
              </w:rPr>
              <w:t>34</w:t>
            </w:r>
            <w:r>
              <w:rPr>
                <w:rFonts w:hint="eastAsia"/>
                <w:szCs w:val="21"/>
              </w:rPr>
              <w:t>）</w:t>
            </w:r>
            <w:r>
              <w:rPr>
                <w:snapToGrid w:val="0"/>
                <w:szCs w:val="21"/>
              </w:rPr>
              <w:t>、</w:t>
            </w:r>
            <w:r>
              <w:rPr>
                <w:szCs w:val="21"/>
              </w:rPr>
              <w:t>废润滑油（HW08）、废液压油（HW08）、废矿物油桶（HW08）</w:t>
            </w:r>
            <w:r>
              <w:rPr>
                <w:snapToGrid w:val="0"/>
                <w:szCs w:val="21"/>
              </w:rPr>
              <w:t>等</w:t>
            </w:r>
            <w:r>
              <w:rPr>
                <w:szCs w:val="21"/>
              </w:rPr>
              <w:t>集中收集后委托有资质单位安全处置。一般固体废物执行</w:t>
            </w:r>
            <w:r>
              <w:rPr>
                <w:snapToGrid w:val="0"/>
                <w:szCs w:val="21"/>
              </w:rPr>
              <w:t>《一般工业固体废物贮存和填埋污染控制标准》（G</w:t>
            </w:r>
            <w:r>
              <w:rPr>
                <w:rFonts w:hint="eastAsia"/>
                <w:snapToGrid w:val="0"/>
                <w:szCs w:val="21"/>
              </w:rPr>
              <w:t>B18599-20</w:t>
            </w:r>
            <w:r>
              <w:rPr>
                <w:snapToGrid w:val="0"/>
                <w:szCs w:val="21"/>
              </w:rPr>
              <w:t>20</w:t>
            </w:r>
            <w:r>
              <w:rPr>
                <w:rFonts w:hint="eastAsia"/>
                <w:snapToGrid w:val="0"/>
                <w:szCs w:val="21"/>
              </w:rPr>
              <w:t>）要求；</w:t>
            </w:r>
            <w:r>
              <w:rPr>
                <w:snapToGrid w:val="0"/>
                <w:szCs w:val="21"/>
              </w:rPr>
              <w:t>危险废物执行</w:t>
            </w:r>
            <w:r>
              <w:rPr>
                <w:rFonts w:hint="eastAsia"/>
                <w:szCs w:val="21"/>
              </w:rPr>
              <w:t>《危险废物贮存污染控制标准》（</w:t>
            </w:r>
            <w:r>
              <w:rPr>
                <w:szCs w:val="21"/>
              </w:rPr>
              <w:t>GB18597-2023</w:t>
            </w:r>
            <w:r>
              <w:rPr>
                <w:rFonts w:hint="eastAsia"/>
                <w:szCs w:val="21"/>
              </w:rPr>
              <w:t>）标准</w:t>
            </w:r>
            <w:r>
              <w:rPr>
                <w:rFonts w:hint="eastAsia"/>
                <w:snapToGrid w:val="0"/>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zCs w:val="21"/>
              </w:rPr>
            </w:pPr>
            <w:r>
              <w:rPr>
                <w:rFonts w:hint="eastAsia" w:ascii="宋体" w:hAnsi="宋体" w:cs="宋体"/>
                <w:szCs w:val="21"/>
              </w:rPr>
              <w:t>土壤及地下水污染防治措施</w:t>
            </w:r>
          </w:p>
        </w:tc>
        <w:tc>
          <w:tcPr>
            <w:tcW w:w="7546" w:type="dxa"/>
            <w:gridSpan w:val="4"/>
            <w:vAlign w:val="center"/>
          </w:tcPr>
          <w:p>
            <w:pPr>
              <w:rPr>
                <w:rFonts w:ascii="宋体" w:hAnsi="宋体" w:cs="宋体"/>
                <w:szCs w:val="21"/>
              </w:rPr>
            </w:pPr>
            <w:r>
              <w:rPr>
                <w:rFonts w:hint="eastAsia"/>
                <w:szCs w:val="21"/>
              </w:rPr>
              <w:t>各</w:t>
            </w:r>
            <w:r>
              <w:rPr>
                <w:szCs w:val="21"/>
              </w:rPr>
              <w:t>功能区按</w:t>
            </w:r>
            <w:r>
              <w:rPr>
                <w:rFonts w:hint="eastAsia"/>
                <w:szCs w:val="21"/>
              </w:rPr>
              <w:t>有关防渗要求进行建设，建设项目采取过程阻断和分区防控等措施，可以将项目对土壤和</w:t>
            </w:r>
            <w:r>
              <w:rPr>
                <w:szCs w:val="21"/>
              </w:rPr>
              <w:t>地下水</w:t>
            </w:r>
            <w:r>
              <w:rPr>
                <w:rFonts w:hint="eastAsia"/>
                <w:szCs w:val="21"/>
              </w:rPr>
              <w:t>环境造成的影响降到最低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zCs w:val="21"/>
              </w:rPr>
            </w:pPr>
            <w:r>
              <w:rPr>
                <w:rFonts w:hint="eastAsia" w:ascii="宋体" w:hAnsi="宋体" w:cs="宋体"/>
                <w:szCs w:val="21"/>
              </w:rPr>
              <w:t>生态保护措施</w:t>
            </w:r>
          </w:p>
        </w:tc>
        <w:tc>
          <w:tcPr>
            <w:tcW w:w="7546" w:type="dxa"/>
            <w:gridSpan w:val="4"/>
            <w:vAlign w:val="center"/>
          </w:tcPr>
          <w:p>
            <w:pPr>
              <w:adjustRightInd w:val="0"/>
              <w:snapToGrid w:val="0"/>
              <w:rPr>
                <w:szCs w:val="21"/>
              </w:rPr>
            </w:pPr>
            <w:r>
              <w:rPr>
                <w:rFonts w:hint="eastAsia"/>
                <w:szCs w:val="21"/>
              </w:rPr>
              <w:t>项目</w:t>
            </w:r>
            <w:r>
              <w:rPr>
                <w:szCs w:val="21"/>
              </w:rPr>
              <w:t>周围无珍稀物种。对于评价区域来说，通过加强厂界周围环境现有植被的管护，起到降低噪声、吸附尘粒、净化空气的作用，同时也可以防止水土流失。另外，应确保项目投产后的各项污染物达标排放，以减少对区域生态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7546" w:type="dxa"/>
            <w:gridSpan w:val="4"/>
            <w:vAlign w:val="center"/>
          </w:tcPr>
          <w:p>
            <w:pPr>
              <w:adjustRightInd w:val="0"/>
              <w:snapToGrid w:val="0"/>
              <w:rPr>
                <w:rFonts w:ascii="宋体" w:hAnsi="宋体" w:cs="宋体"/>
                <w:szCs w:val="21"/>
              </w:rPr>
            </w:pPr>
            <w:r>
              <w:rPr>
                <w:rFonts w:hint="eastAsia"/>
                <w:szCs w:val="21"/>
              </w:rPr>
              <w:t>本项目必须加强管理，杜绝各类事故发生，应制定详细的事故应急计划，配备必要的应急设备并对员工进行消防培训，将事故风险环境影响降到最低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pPr>
              <w:adjustRightInd w:val="0"/>
              <w:snapToGrid w:val="0"/>
              <w:jc w:val="center"/>
              <w:rPr>
                <w:rFonts w:ascii="宋体" w:hAnsi="宋体" w:cs="宋体"/>
                <w:spacing w:val="-8"/>
                <w:szCs w:val="21"/>
              </w:rPr>
            </w:pPr>
            <w:r>
              <w:rPr>
                <w:rFonts w:hint="eastAsia" w:ascii="宋体" w:hAnsi="宋体" w:cs="宋体"/>
                <w:spacing w:val="-8"/>
                <w:szCs w:val="21"/>
              </w:rPr>
              <w:t>其他环境</w:t>
            </w:r>
          </w:p>
          <w:p>
            <w:pPr>
              <w:adjustRightInd w:val="0"/>
              <w:snapToGrid w:val="0"/>
              <w:jc w:val="center"/>
              <w:rPr>
                <w:rFonts w:ascii="宋体" w:hAnsi="宋体" w:cs="宋体"/>
                <w:spacing w:val="-8"/>
                <w:szCs w:val="21"/>
              </w:rPr>
            </w:pPr>
            <w:r>
              <w:rPr>
                <w:rFonts w:hint="eastAsia" w:ascii="宋体" w:hAnsi="宋体" w:cs="宋体"/>
                <w:spacing w:val="-8"/>
                <w:szCs w:val="21"/>
              </w:rPr>
              <w:t>管理要求</w:t>
            </w:r>
          </w:p>
        </w:tc>
        <w:tc>
          <w:tcPr>
            <w:tcW w:w="7546" w:type="dxa"/>
            <w:gridSpan w:val="4"/>
            <w:vAlign w:val="center"/>
          </w:tcPr>
          <w:p>
            <w:pPr>
              <w:adjustRightInd w:val="0"/>
              <w:snapToGrid w:val="0"/>
              <w:ind w:firstLine="420" w:firstLineChars="200"/>
              <w:rPr>
                <w:szCs w:val="21"/>
              </w:rPr>
            </w:pPr>
            <w:r>
              <w:rPr>
                <w:rFonts w:hint="eastAsia"/>
                <w:szCs w:val="21"/>
              </w:rPr>
              <w:t>一</w:t>
            </w:r>
            <w:r>
              <w:rPr>
                <w:szCs w:val="21"/>
              </w:rPr>
              <w:t>、</w:t>
            </w:r>
            <w:r>
              <w:rPr>
                <w:rFonts w:hint="eastAsia"/>
                <w:szCs w:val="21"/>
              </w:rPr>
              <w:t>环境</w:t>
            </w:r>
            <w:r>
              <w:rPr>
                <w:szCs w:val="21"/>
              </w:rPr>
              <w:t>管理要求</w:t>
            </w:r>
          </w:p>
          <w:p>
            <w:pPr>
              <w:adjustRightInd w:val="0"/>
              <w:snapToGrid w:val="0"/>
              <w:ind w:firstLine="420" w:firstLineChars="200"/>
              <w:rPr>
                <w:szCs w:val="21"/>
              </w:rPr>
            </w:pPr>
            <w:r>
              <w:rPr>
                <w:rFonts w:hint="eastAsia"/>
                <w:szCs w:val="21"/>
              </w:rPr>
              <w:t>按照</w:t>
            </w:r>
            <w:r>
              <w:rPr>
                <w:szCs w:val="21"/>
              </w:rPr>
              <w:t>根据</w:t>
            </w:r>
            <w:r>
              <w:rPr>
                <w:snapToGrid w:val="0"/>
                <w:szCs w:val="21"/>
              </w:rPr>
              <w:t>《排污单位自行监测技术指南 总则》（HJ</w:t>
            </w:r>
            <w:r>
              <w:rPr>
                <w:rFonts w:hint="eastAsia"/>
                <w:snapToGrid w:val="0"/>
                <w:szCs w:val="21"/>
              </w:rPr>
              <w:t xml:space="preserve"> </w:t>
            </w:r>
            <w:r>
              <w:rPr>
                <w:snapToGrid w:val="0"/>
                <w:szCs w:val="21"/>
              </w:rPr>
              <w:t>819-2017）</w:t>
            </w:r>
            <w:r>
              <w:rPr>
                <w:rFonts w:hint="eastAsia"/>
                <w:snapToGrid w:val="0"/>
                <w:szCs w:val="21"/>
              </w:rPr>
              <w:t>、</w:t>
            </w:r>
            <w:r>
              <w:rPr>
                <w:rFonts w:hint="eastAsia"/>
                <w:szCs w:val="21"/>
              </w:rPr>
              <w:t>《排污许可证申请与核发技术规范 石墨及其他非金属矿物制品制造》（HJ1119-2020）中的要求开展自行监测，并按照HJ819-2017要求进行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w:t>
            </w:r>
            <w:r>
              <w:rPr>
                <w:szCs w:val="21"/>
              </w:rPr>
              <w:t>5</w:t>
            </w:r>
            <w:r>
              <w:rPr>
                <w:rFonts w:hint="eastAsia"/>
                <w:szCs w:val="21"/>
              </w:rPr>
              <w:t>年。</w:t>
            </w:r>
          </w:p>
          <w:p>
            <w:pPr>
              <w:adjustRightInd w:val="0"/>
              <w:snapToGrid w:val="0"/>
              <w:ind w:firstLine="420" w:firstLineChars="200"/>
              <w:rPr>
                <w:szCs w:val="21"/>
              </w:rPr>
            </w:pPr>
            <w:r>
              <w:rPr>
                <w:szCs w:val="21"/>
              </w:rPr>
              <w:t>二、排污口规范化、排污许可管理要求</w:t>
            </w:r>
          </w:p>
          <w:p>
            <w:pPr>
              <w:adjustRightInd w:val="0"/>
              <w:snapToGrid w:val="0"/>
              <w:ind w:firstLine="420" w:firstLineChars="200"/>
              <w:rPr>
                <w:szCs w:val="21"/>
              </w:rPr>
            </w:pPr>
            <w:r>
              <w:rPr>
                <w:szCs w:val="21"/>
              </w:rPr>
              <w:t>1、排污口规范化</w:t>
            </w:r>
          </w:p>
          <w:p>
            <w:pPr>
              <w:adjustRightInd w:val="0"/>
              <w:snapToGrid w:val="0"/>
              <w:ind w:firstLine="420" w:firstLineChars="200"/>
              <w:rPr>
                <w:szCs w:val="21"/>
              </w:rPr>
            </w:pPr>
            <w:r>
              <w:rPr>
                <w:szCs w:val="21"/>
              </w:rPr>
              <w:t>排污口是项目投产后污染物进入环境、对环境产生影响的通道，强化排污口的管理是实施污染物总量控制的基础工作之一，也是区域环境管理逐步实现污染物排放科学化、定量化的重要手段，项目应按照下列要求进行排污口规范化管理：</w:t>
            </w:r>
          </w:p>
          <w:p>
            <w:pPr>
              <w:adjustRightInd w:val="0"/>
              <w:snapToGrid w:val="0"/>
              <w:ind w:firstLine="420" w:firstLineChars="200"/>
              <w:rPr>
                <w:szCs w:val="21"/>
              </w:rPr>
            </w:pPr>
            <w:r>
              <w:rPr>
                <w:szCs w:val="21"/>
              </w:rPr>
              <w:t>排气筒的设置应符合《污染源监测技术规范》相关要求。根据《固定污染源废气监测点位设置技术规范》（DB37/T3535-2019），排气筒采样口应优先选择在垂直管段，应避开烟道弯头和断面急剧变化的部位，采样位置应设置在距弯头、阀门、变径管下游方向不小于4倍直径，和距上述部位上游方向不小于2倍直径处。必要时应设置采样平台，采样平台应有足够的工作面积是工作人员安全、方便地操作。平台面积应不小于2m</w:t>
            </w:r>
            <w:r>
              <w:rPr>
                <w:szCs w:val="21"/>
                <w:vertAlign w:val="superscript"/>
              </w:rPr>
              <w:t>2</w:t>
            </w:r>
            <w:r>
              <w:rPr>
                <w:szCs w:val="21"/>
              </w:rPr>
              <w:t>，并设有1.2m高的护栏和不低于10cm×0.2cm的脚步挡板，采样平台的承重应不小于3kN/m</w:t>
            </w:r>
            <w:r>
              <w:rPr>
                <w:szCs w:val="21"/>
                <w:vertAlign w:val="superscript"/>
              </w:rPr>
              <w:t>2</w:t>
            </w:r>
            <w:r>
              <w:rPr>
                <w:szCs w:val="21"/>
              </w:rPr>
              <w:t>，采样孔距平台面约为1.2m-1.3m。</w:t>
            </w:r>
          </w:p>
          <w:p>
            <w:pPr>
              <w:adjustRightInd w:val="0"/>
              <w:snapToGrid w:val="0"/>
              <w:ind w:firstLine="420" w:firstLineChars="200"/>
              <w:rPr>
                <w:szCs w:val="21"/>
              </w:rPr>
            </w:pPr>
            <w:r>
              <w:rPr>
                <w:szCs w:val="21"/>
              </w:rPr>
              <w:t>排污口附近应设置排污口标志牌，标示牌应涵盖监测点位基本信息。标示牌应设置在距污染物监测断面较近且醒目处，并能长久保留。</w:t>
            </w:r>
          </w:p>
          <w:p>
            <w:pPr>
              <w:adjustRightInd w:val="0"/>
              <w:snapToGrid w:val="0"/>
              <w:ind w:firstLine="420" w:firstLineChars="200"/>
              <w:rPr>
                <w:szCs w:val="21"/>
              </w:rPr>
            </w:pPr>
            <w:r>
              <w:rPr>
                <w:szCs w:val="21"/>
              </w:rPr>
              <w:t>应在项目危废库设置警示标志、危险废物标签。危废库，必须有防火、防腐蚀、防流失等措施，并应设置标志牌。项目周围防火距离范围内必须有明显的防火标志。</w:t>
            </w:r>
          </w:p>
          <w:p>
            <w:pPr>
              <w:adjustRightInd w:val="0"/>
              <w:snapToGrid w:val="0"/>
              <w:ind w:firstLine="420" w:firstLineChars="200"/>
              <w:rPr>
                <w:szCs w:val="21"/>
              </w:rPr>
            </w:pPr>
            <w:r>
              <w:rPr>
                <w:szCs w:val="21"/>
              </w:rPr>
              <w:t>2、排污许可管理</w:t>
            </w:r>
          </w:p>
          <w:p>
            <w:pPr>
              <w:adjustRightInd w:val="0"/>
              <w:snapToGrid w:val="0"/>
              <w:ind w:firstLine="420" w:firstLineChars="200"/>
              <w:rPr>
                <w:szCs w:val="21"/>
              </w:rPr>
            </w:pPr>
            <w:r>
              <w:rPr>
                <w:szCs w:val="21"/>
              </w:rPr>
              <w:t>根据环境保护部办公厅《关于做好环境影响评价制度与排污许可制衔接相关工作的通知》（环办环评[2017]84号）要求，做好《建设项目环境影响评价分类管理名录》</w:t>
            </w:r>
            <w:r>
              <w:rPr>
                <w:rFonts w:hint="eastAsia"/>
                <w:szCs w:val="21"/>
              </w:rPr>
              <w:t>（2021年）</w:t>
            </w:r>
            <w:r>
              <w:rPr>
                <w:szCs w:val="21"/>
              </w:rPr>
              <w:t>和《固定污染源排污许可分类管理名录》</w:t>
            </w:r>
            <w:r>
              <w:rPr>
                <w:rFonts w:hint="eastAsia"/>
                <w:szCs w:val="21"/>
              </w:rPr>
              <w:t>（2019年）</w:t>
            </w:r>
            <w:r>
              <w:rPr>
                <w:szCs w:val="21"/>
              </w:rPr>
              <w:t>的衔接，按照建设项目对环境的影响程度、污染物产生量和排放量，实行统一分类管理。</w:t>
            </w:r>
          </w:p>
          <w:p>
            <w:pPr>
              <w:adjustRightInd w:val="0"/>
              <w:snapToGrid w:val="0"/>
              <w:ind w:firstLine="420" w:firstLineChars="200"/>
              <w:rPr>
                <w:szCs w:val="21"/>
              </w:rPr>
            </w:pPr>
            <w:r>
              <w:rPr>
                <w:szCs w:val="21"/>
              </w:rPr>
              <w:t>1）项目建设必须严格执行环保设施与主体工程同时设计、同时施工、同时投产使用的“三同时”制度，工程竣工后按规定程序申请环保验收，验收合格后主体工程方可投入正式运行。</w:t>
            </w:r>
          </w:p>
          <w:p>
            <w:pPr>
              <w:adjustRightInd w:val="0"/>
              <w:snapToGrid w:val="0"/>
              <w:ind w:firstLine="420" w:firstLineChars="200"/>
              <w:rPr>
                <w:szCs w:val="21"/>
              </w:rPr>
            </w:pPr>
            <w:r>
              <w:rPr>
                <w:szCs w:val="21"/>
              </w:rPr>
              <w:t>2）加强环境管理，鼓励开展节能降耗方面的研究和落实工作。</w:t>
            </w:r>
          </w:p>
          <w:p>
            <w:pPr>
              <w:adjustRightInd w:val="0"/>
              <w:snapToGrid w:val="0"/>
              <w:ind w:firstLine="420" w:firstLineChars="200"/>
              <w:rPr>
                <w:bCs/>
                <w:spacing w:val="6"/>
                <w:szCs w:val="21"/>
              </w:rPr>
            </w:pPr>
            <w:r>
              <w:rPr>
                <w:szCs w:val="21"/>
              </w:rPr>
              <w:t>3）根据《排污单位环境管理台账及排污许可证执行报告技术规范总则（试行）</w:t>
            </w:r>
            <w:r>
              <w:rPr>
                <w:rFonts w:hint="eastAsia"/>
                <w:szCs w:val="21"/>
              </w:rPr>
              <w:t>（</w:t>
            </w:r>
            <w:r>
              <w:rPr>
                <w:szCs w:val="21"/>
              </w:rPr>
              <w:t>HJ944-2018</w:t>
            </w:r>
            <w:r>
              <w:rPr>
                <w:rFonts w:hint="eastAsia"/>
                <w:szCs w:val="21"/>
              </w:rPr>
              <w:t>）</w:t>
            </w:r>
            <w:r>
              <w:rPr>
                <w:szCs w:val="21"/>
              </w:rPr>
              <w:t>》要求，管理台账记录制度，落实环境管理台账记录的资质单位和责任人，明确工作职责，并对环境管理台账的真实性、完整性和规范性负责。一般按日或按批次进行记录，异常情况应按次记录。</w:t>
            </w:r>
          </w:p>
          <w:p>
            <w:pPr>
              <w:adjustRightInd w:val="0"/>
              <w:snapToGrid w:val="0"/>
              <w:ind w:firstLine="444" w:firstLineChars="200"/>
              <w:rPr>
                <w:rFonts w:ascii="宋体" w:hAnsi="宋体" w:cs="宋体"/>
                <w:szCs w:val="21"/>
              </w:rPr>
            </w:pPr>
            <w:r>
              <w:rPr>
                <w:bCs/>
                <w:spacing w:val="6"/>
                <w:szCs w:val="21"/>
              </w:rPr>
              <w:t>根据《固定污染源排污许可分类管理名录》</w:t>
            </w:r>
            <w:r>
              <w:rPr>
                <w:rFonts w:hint="eastAsia"/>
                <w:bCs/>
                <w:spacing w:val="6"/>
                <w:szCs w:val="21"/>
              </w:rPr>
              <w:t>（2019年），</w:t>
            </w:r>
            <w:r>
              <w:rPr>
                <w:bCs/>
                <w:spacing w:val="6"/>
                <w:szCs w:val="21"/>
              </w:rPr>
              <w:t>项目行业类别为“</w:t>
            </w:r>
            <w:r>
              <w:rPr>
                <w:rFonts w:hint="eastAsia"/>
                <w:bCs/>
                <w:spacing w:val="6"/>
                <w:szCs w:val="21"/>
              </w:rPr>
              <w:t>二十五、非金属矿物制品业30；</w:t>
            </w:r>
            <w:r>
              <w:rPr>
                <w:bCs/>
                <w:spacing w:val="6"/>
                <w:szCs w:val="21"/>
              </w:rPr>
              <w:t>70.</w:t>
            </w:r>
            <w:r>
              <w:rPr>
                <w:rFonts w:hint="eastAsia"/>
                <w:bCs/>
                <w:spacing w:val="6"/>
                <w:szCs w:val="21"/>
              </w:rPr>
              <w:t>石墨及其他非金属矿物制品制造309；其他非金属矿物制品制造3099（除重点管理、简化管理以外的）</w:t>
            </w:r>
            <w:r>
              <w:rPr>
                <w:bCs/>
                <w:spacing w:val="6"/>
                <w:szCs w:val="21"/>
              </w:rPr>
              <w:t>”</w:t>
            </w:r>
            <w:r>
              <w:rPr>
                <w:rFonts w:hint="eastAsia"/>
                <w:bCs/>
                <w:spacing w:val="6"/>
                <w:szCs w:val="21"/>
              </w:rPr>
              <w:t>和“二十五、非金属矿物制品业30；</w:t>
            </w:r>
            <w:r>
              <w:rPr>
                <w:bCs/>
                <w:spacing w:val="6"/>
                <w:szCs w:val="21"/>
              </w:rPr>
              <w:t>66</w:t>
            </w:r>
            <w:r>
              <w:rPr>
                <w:rFonts w:hint="eastAsia"/>
                <w:bCs/>
                <w:spacing w:val="6"/>
                <w:szCs w:val="21"/>
              </w:rPr>
              <w:t>.玻璃</w:t>
            </w:r>
            <w:r>
              <w:rPr>
                <w:bCs/>
                <w:spacing w:val="6"/>
                <w:szCs w:val="21"/>
              </w:rPr>
              <w:t>制品制造</w:t>
            </w:r>
            <w:r>
              <w:rPr>
                <w:rFonts w:hint="eastAsia"/>
                <w:bCs/>
                <w:spacing w:val="6"/>
                <w:szCs w:val="21"/>
              </w:rPr>
              <w:t>305；其他”</w:t>
            </w:r>
            <w:r>
              <w:rPr>
                <w:bCs/>
                <w:spacing w:val="6"/>
                <w:szCs w:val="21"/>
              </w:rPr>
              <w:t>，确定本项目属于登记管理。</w:t>
            </w:r>
            <w:r>
              <w:rPr>
                <w:rFonts w:hint="eastAsia"/>
                <w:bCs/>
                <w:spacing w:val="6"/>
                <w:szCs w:val="21"/>
              </w:rPr>
              <w:t>企业应</w:t>
            </w:r>
            <w:r>
              <w:rPr>
                <w:bCs/>
                <w:spacing w:val="6"/>
                <w:szCs w:val="21"/>
              </w:rPr>
              <w:t>在产生</w:t>
            </w:r>
            <w:r>
              <w:rPr>
                <w:rFonts w:hint="eastAsia"/>
                <w:bCs/>
                <w:spacing w:val="6"/>
                <w:szCs w:val="21"/>
              </w:rPr>
              <w:t>排污</w:t>
            </w:r>
            <w:r>
              <w:rPr>
                <w:bCs/>
                <w:spacing w:val="6"/>
                <w:szCs w:val="21"/>
              </w:rPr>
              <w:t>前进行排污许可登记</w:t>
            </w:r>
            <w:r>
              <w:rPr>
                <w:rFonts w:hint="eastAsia"/>
                <w:bCs/>
                <w:spacing w:val="6"/>
                <w:szCs w:val="21"/>
              </w:rPr>
              <w:t>，</w:t>
            </w:r>
            <w:r>
              <w:rPr>
                <w:bCs/>
                <w:spacing w:val="6"/>
                <w:szCs w:val="21"/>
              </w:rPr>
              <w:t>合法排污</w:t>
            </w:r>
            <w:r>
              <w:rPr>
                <w:rFonts w:hint="eastAsia"/>
                <w:bCs/>
                <w:spacing w:val="6"/>
                <w:szCs w:val="21"/>
              </w:rPr>
              <w:t>。</w:t>
            </w: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tc>
      </w:tr>
    </w:tbl>
    <w:p>
      <w:pPr>
        <w:pStyle w:val="15"/>
        <w:adjustRightInd/>
        <w:snapToGrid/>
        <w:spacing w:before="100" w:beforeAutospacing="1" w:after="100" w:afterAutospacing="1"/>
        <w:ind w:firstLine="600"/>
        <w:outlineLvl w:val="0"/>
        <w:rPr>
          <w:snapToGrid w:val="0"/>
        </w:rPr>
      </w:pPr>
      <w:r>
        <w:rPr>
          <w:snapToGrid w:val="0"/>
        </w:rPr>
        <w:br w:type="page"/>
      </w:r>
      <w:r>
        <w:rPr>
          <w:rFonts w:hint="eastAsia" w:ascii="黑体" w:hAnsi="黑体" w:eastAsia="黑体" w:cs="Times New Roman"/>
          <w:bCs w:val="0"/>
          <w:snapToGrid w:val="0"/>
          <w:kern w:val="0"/>
          <w:sz w:val="30"/>
          <w:szCs w:val="30"/>
        </w:rPr>
        <w:t>六、结论</w:t>
      </w:r>
    </w:p>
    <w:tbl>
      <w:tblPr>
        <w:tblStyle w:val="1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1" w:hRule="atLeast"/>
          <w:jc w:val="center"/>
        </w:trPr>
        <w:tc>
          <w:tcPr>
            <w:tcW w:w="8865" w:type="dxa"/>
            <w:vAlign w:val="center"/>
          </w:tcPr>
          <w:p>
            <w:pPr>
              <w:pStyle w:val="11"/>
              <w:rPr>
                <w:rFonts w:ascii="宋体" w:cs="宋体"/>
              </w:rPr>
            </w:pPr>
            <w:r>
              <w:t>综上所述，本项目建设符合产业政策要求</w:t>
            </w:r>
            <w:r>
              <w:rPr>
                <w:rFonts w:hint="eastAsia"/>
              </w:rPr>
              <w:t>，符合兰陵经济开发区总体规划，不在山东省生态保护红线规划范围内，不在禁止开发区域，符合“三区三线”和“三线一单”管控要求，符合省、市相关环保管理要求。项目工艺设计合理，</w:t>
            </w:r>
            <w:r>
              <w:t>生产过程采取有效的污染防治措施后，污染物</w:t>
            </w:r>
            <w:r>
              <w:rPr>
                <w:rFonts w:hint="eastAsia"/>
              </w:rPr>
              <w:t>可以</w:t>
            </w:r>
            <w:r>
              <w:t>实现达标排放</w:t>
            </w:r>
            <w:r>
              <w:rPr>
                <w:rFonts w:hint="eastAsia"/>
              </w:rPr>
              <w:t>，</w:t>
            </w:r>
            <w:r>
              <w:t>具有较好的环境、经济和社会效益。</w:t>
            </w:r>
            <w:r>
              <w:rPr>
                <w:rFonts w:hint="eastAsia"/>
              </w:rPr>
              <w:t>因此，</w:t>
            </w:r>
            <w:r>
              <w:t>在严格落实本报告提出的相关污染防治对策建议</w:t>
            </w:r>
            <w:r>
              <w:rPr>
                <w:rFonts w:hint="eastAsia"/>
              </w:rPr>
              <w:t>的</w:t>
            </w:r>
            <w:r>
              <w:t>前提下，项目从环境保护角度考虑是可行的。</w:t>
            </w:r>
          </w:p>
        </w:tc>
      </w:tr>
    </w:tbl>
    <w:p>
      <w:pPr>
        <w:rPr>
          <w:rFonts w:ascii="宋体"/>
          <w:color w:val="FF0000"/>
        </w:rPr>
        <w:sectPr>
          <w:pgSz w:w="11906" w:h="16838"/>
          <w:pgMar w:top="1701" w:right="1531" w:bottom="1701" w:left="1531" w:header="851" w:footer="851" w:gutter="0"/>
          <w:pgNumType w:fmt="numberInDash"/>
          <w:cols w:space="720" w:num="1"/>
          <w:docGrid w:linePitch="312" w:charSpace="0"/>
        </w:sectPr>
      </w:pPr>
    </w:p>
    <w:p>
      <w:pPr>
        <w:pStyle w:val="15"/>
        <w:adjustRightInd/>
        <w:snapToGrid/>
        <w:spacing w:before="100" w:beforeAutospacing="1" w:after="100" w:afterAutospacing="1"/>
        <w:ind w:firstLine="600"/>
        <w:jc w:val="left"/>
        <w:outlineLvl w:val="0"/>
        <w:rPr>
          <w:rFonts w:ascii="黑体" w:hAnsi="黑体" w:eastAsia="黑体" w:cs="Times New Roman"/>
          <w:bCs w:val="0"/>
          <w:snapToGrid w:val="0"/>
          <w:kern w:val="0"/>
          <w:sz w:val="30"/>
          <w:szCs w:val="30"/>
        </w:rPr>
      </w:pPr>
      <w:r>
        <w:rPr>
          <w:rFonts w:hint="eastAsia" w:ascii="黑体" w:hAnsi="黑体" w:eastAsia="黑体" w:cs="Times New Roman"/>
          <w:bCs w:val="0"/>
          <w:snapToGrid w:val="0"/>
          <w:kern w:val="0"/>
          <w:sz w:val="30"/>
          <w:szCs w:val="30"/>
        </w:rPr>
        <w:t>附表</w:t>
      </w:r>
    </w:p>
    <w:p>
      <w:pPr>
        <w:pStyle w:val="15"/>
        <w:adjustRightInd/>
        <w:snapToGrid/>
        <w:spacing w:before="100" w:beforeAutospacing="1" w:after="100" w:afterAutospacing="1"/>
        <w:outlineLvl w:val="0"/>
        <w:rPr>
          <w:rFonts w:ascii="方正小标宋_GBK" w:hAnsi="黑体" w:eastAsia="方正小标宋_GBK" w:cs="Times New Roman"/>
          <w:bCs w:val="0"/>
          <w:snapToGrid w:val="0"/>
          <w:kern w:val="0"/>
          <w:sz w:val="38"/>
          <w:szCs w:val="38"/>
        </w:rPr>
      </w:pPr>
      <w:r>
        <w:rPr>
          <w:rFonts w:hint="eastAsia" w:ascii="方正小标宋_GBK" w:hAnsi="黑体" w:eastAsia="方正小标宋_GBK" w:cs="Times New Roman"/>
          <w:bCs w:val="0"/>
          <w:snapToGrid w:val="0"/>
          <w:kern w:val="0"/>
          <w:sz w:val="38"/>
          <w:szCs w:val="38"/>
        </w:rPr>
        <w:t>建设项目污染物排放量汇总表</w:t>
      </w:r>
    </w:p>
    <w:tbl>
      <w:tblPr>
        <w:tblStyle w:val="19"/>
        <w:tblW w:w="13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78"/>
        <w:gridCol w:w="1720"/>
        <w:gridCol w:w="1291"/>
        <w:gridCol w:w="1720"/>
        <w:gridCol w:w="1575"/>
        <w:gridCol w:w="1720"/>
        <w:gridCol w:w="1575"/>
        <w:gridCol w:w="1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0" w:type="dxa"/>
            <w:tcBorders>
              <w:tl2br w:val="single" w:color="auto" w:sz="4" w:space="0"/>
            </w:tcBorders>
            <w:tcMar>
              <w:left w:w="28" w:type="dxa"/>
              <w:right w:w="28" w:type="dxa"/>
            </w:tcMar>
            <w:vAlign w:val="center"/>
          </w:tcPr>
          <w:p>
            <w:pPr>
              <w:pStyle w:val="45"/>
              <w:spacing w:beforeLines="0" w:afterLines="0" w:line="240" w:lineRule="auto"/>
              <w:jc w:val="right"/>
              <w:rPr>
                <w:rFonts w:ascii="Times New Roman" w:eastAsia="黑体"/>
                <w:snapToGrid w:val="0"/>
                <w:spacing w:val="-6"/>
                <w:kern w:val="21"/>
                <w:szCs w:val="21"/>
              </w:rPr>
            </w:pPr>
            <w:r>
              <w:rPr>
                <w:rFonts w:ascii="Times New Roman" w:eastAsia="黑体"/>
                <w:snapToGrid w:val="0"/>
                <w:spacing w:val="-6"/>
                <w:kern w:val="21"/>
                <w:szCs w:val="21"/>
              </w:rPr>
              <w:t>项目</w:t>
            </w:r>
          </w:p>
          <w:p>
            <w:pPr>
              <w:pStyle w:val="45"/>
              <w:spacing w:beforeLines="0" w:afterLines="0" w:line="240" w:lineRule="auto"/>
              <w:jc w:val="left"/>
              <w:rPr>
                <w:rFonts w:ascii="Times New Roman" w:eastAsia="黑体"/>
                <w:snapToGrid w:val="0"/>
                <w:spacing w:val="-6"/>
                <w:kern w:val="21"/>
                <w:szCs w:val="21"/>
              </w:rPr>
            </w:pPr>
            <w:r>
              <w:rPr>
                <w:rFonts w:ascii="Times New Roman" w:eastAsia="黑体"/>
                <w:snapToGrid w:val="0"/>
                <w:spacing w:val="-6"/>
                <w:kern w:val="21"/>
                <w:szCs w:val="21"/>
              </w:rPr>
              <w:t>分类</w:t>
            </w:r>
          </w:p>
        </w:tc>
        <w:tc>
          <w:tcPr>
            <w:tcW w:w="1578"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污染物名称</w:t>
            </w:r>
          </w:p>
        </w:tc>
        <w:tc>
          <w:tcPr>
            <w:tcW w:w="1720"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hAnsi="宋体" w:cs="宋体"/>
                <w:kern w:val="2"/>
                <w:szCs w:val="21"/>
              </w:rPr>
              <w:t>①</w:t>
            </w:r>
            <w:r>
              <w:rPr>
                <w:rFonts w:ascii="Times New Roman" w:eastAsia="黑体"/>
                <w:snapToGrid w:val="0"/>
                <w:spacing w:val="-6"/>
                <w:kern w:val="21"/>
                <w:szCs w:val="21"/>
              </w:rPr>
              <w:fldChar w:fldCharType="end"/>
            </w:r>
          </w:p>
        </w:tc>
        <w:tc>
          <w:tcPr>
            <w:tcW w:w="1291"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45"/>
              <w:spacing w:beforeLines="0" w:afterLine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eastAsia="黑体"/>
                <w:snapToGrid w:val="0"/>
                <w:spacing w:val="-6"/>
                <w:kern w:val="21"/>
                <w:szCs w:val="21"/>
              </w:rPr>
              <w:fldChar w:fldCharType="end"/>
            </w:r>
          </w:p>
        </w:tc>
        <w:tc>
          <w:tcPr>
            <w:tcW w:w="1720"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hAnsi="宋体" w:cs="宋体"/>
                <w:kern w:val="2"/>
                <w:szCs w:val="21"/>
              </w:rPr>
              <w:t>③</w:t>
            </w:r>
            <w:r>
              <w:rPr>
                <w:rFonts w:ascii="Times New Roman" w:eastAsia="黑体"/>
                <w:snapToGrid w:val="0"/>
                <w:spacing w:val="-6"/>
                <w:kern w:val="21"/>
                <w:szCs w:val="21"/>
              </w:rPr>
              <w:fldChar w:fldCharType="end"/>
            </w:r>
          </w:p>
        </w:tc>
        <w:tc>
          <w:tcPr>
            <w:tcW w:w="1575"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本项目</w:t>
            </w:r>
          </w:p>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排放量（固体废物产生量）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hAnsi="宋体" w:cs="宋体"/>
                <w:kern w:val="2"/>
                <w:szCs w:val="21"/>
              </w:rPr>
              <w:t>④</w:t>
            </w:r>
            <w:r>
              <w:rPr>
                <w:rFonts w:ascii="Times New Roman" w:eastAsia="黑体"/>
                <w:snapToGrid w:val="0"/>
                <w:spacing w:val="-6"/>
                <w:kern w:val="21"/>
                <w:szCs w:val="21"/>
              </w:rPr>
              <w:fldChar w:fldCharType="end"/>
            </w:r>
          </w:p>
        </w:tc>
        <w:tc>
          <w:tcPr>
            <w:tcW w:w="1720" w:type="dxa"/>
            <w:tcMar>
              <w:left w:w="28" w:type="dxa"/>
              <w:right w:w="28" w:type="dxa"/>
            </w:tcMar>
            <w:vAlign w:val="center"/>
          </w:tcPr>
          <w:p>
            <w:pPr>
              <w:pStyle w:val="4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4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hAnsi="宋体" w:cs="宋体"/>
                <w:kern w:val="2"/>
                <w:szCs w:val="21"/>
              </w:rPr>
              <w:t>⑤</w:t>
            </w:r>
            <w:r>
              <w:rPr>
                <w:rFonts w:ascii="Times New Roman" w:eastAsia="黑体"/>
                <w:snapToGrid w:val="0"/>
                <w:spacing w:val="-16"/>
                <w:kern w:val="21"/>
                <w:szCs w:val="21"/>
              </w:rPr>
              <w:fldChar w:fldCharType="end"/>
            </w:r>
          </w:p>
        </w:tc>
        <w:tc>
          <w:tcPr>
            <w:tcW w:w="1575" w:type="dxa"/>
            <w:tcMar>
              <w:left w:w="28" w:type="dxa"/>
              <w:right w:w="28" w:type="dxa"/>
            </w:tcMar>
            <w:vAlign w:val="center"/>
          </w:tcPr>
          <w:p>
            <w:pPr>
              <w:pStyle w:val="4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45"/>
              <w:spacing w:beforeLines="0" w:afterLines="0" w:line="240" w:lineRule="auto"/>
              <w:rPr>
                <w:rFonts w:ascii="Times New Roman" w:eastAsia="黑体"/>
                <w:snapToGrid w:val="0"/>
                <w:spacing w:val="-16"/>
                <w:kern w:val="21"/>
                <w:szCs w:val="21"/>
              </w:rPr>
            </w:pPr>
            <w:r>
              <w:rPr>
                <w:rFonts w:ascii="Times New Roman" w:eastAsia="黑体"/>
                <w:snapToGrid w:val="0"/>
                <w:spacing w:val="-16"/>
                <w:kern w:val="21"/>
                <w:szCs w:val="21"/>
              </w:rPr>
              <w:t>全厂排放量（固体废物产生量）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hAnsi="宋体" w:cs="宋体"/>
                <w:kern w:val="2"/>
                <w:szCs w:val="21"/>
              </w:rPr>
              <w:t>⑥</w:t>
            </w:r>
            <w:r>
              <w:rPr>
                <w:rFonts w:ascii="Times New Roman" w:eastAsia="黑体"/>
                <w:snapToGrid w:val="0"/>
                <w:spacing w:val="-16"/>
                <w:kern w:val="21"/>
                <w:szCs w:val="21"/>
              </w:rPr>
              <w:fldChar w:fldCharType="end"/>
            </w:r>
          </w:p>
        </w:tc>
        <w:tc>
          <w:tcPr>
            <w:tcW w:w="1299" w:type="dxa"/>
            <w:tcMar>
              <w:left w:w="28" w:type="dxa"/>
              <w:right w:w="28" w:type="dxa"/>
            </w:tcMar>
            <w:vAlign w:val="center"/>
          </w:tcPr>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t>变化量</w:t>
            </w:r>
          </w:p>
          <w:p>
            <w:pPr>
              <w:pStyle w:val="45"/>
              <w:spacing w:beforeLines="0" w:afterLines="0" w:line="240" w:lineRule="auto"/>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hAnsi="宋体" w:cs="宋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废气</w:t>
            </w:r>
          </w:p>
        </w:tc>
        <w:tc>
          <w:tcPr>
            <w:tcW w:w="1578"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废气量</w:t>
            </w:r>
          </w:p>
          <w:p>
            <w:pPr>
              <w:pStyle w:val="45"/>
              <w:spacing w:beforeLines="0" w:afterLines="0" w:line="240" w:lineRule="auto"/>
              <w:rPr>
                <w:rFonts w:ascii="Times New Roman"/>
                <w:snapToGrid w:val="0"/>
                <w:kern w:val="21"/>
                <w:szCs w:val="21"/>
              </w:rPr>
            </w:pPr>
            <w:r>
              <w:rPr>
                <w:rFonts w:ascii="Times New Roman"/>
                <w:snapToGrid w:val="0"/>
                <w:kern w:val="21"/>
                <w:szCs w:val="21"/>
              </w:rPr>
              <w:t>（万m</w:t>
            </w:r>
            <w:r>
              <w:rPr>
                <w:rFonts w:ascii="Times New Roman"/>
                <w:snapToGrid w:val="0"/>
                <w:kern w:val="21"/>
                <w:szCs w:val="21"/>
                <w:vertAlign w:val="superscript"/>
              </w:rPr>
              <w:t>3</w:t>
            </w:r>
            <w:r>
              <w:rPr>
                <w:rFonts w:ascii="Times New Roman"/>
                <w:snapToGrid w:val="0"/>
                <w:kern w:val="21"/>
                <w:szCs w:val="21"/>
              </w:rPr>
              <w: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28972.8</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28972.8</w:t>
            </w:r>
          </w:p>
        </w:tc>
        <w:tc>
          <w:tcPr>
            <w:tcW w:w="1299"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+28972.8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颗粒物</w:t>
            </w:r>
            <w:r>
              <w:rPr>
                <w:snapToGrid w:val="0"/>
                <w:kern w:val="21"/>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0.823</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0.823</w:t>
            </w:r>
          </w:p>
        </w:tc>
        <w:tc>
          <w:tcPr>
            <w:tcW w:w="1299"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HCl</w:t>
            </w:r>
            <w:r>
              <w:rPr>
                <w:snapToGrid w:val="0"/>
                <w:kern w:val="21"/>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0.200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0.200</w:t>
            </w:r>
          </w:p>
        </w:tc>
        <w:tc>
          <w:tcPr>
            <w:tcW w:w="1299" w:type="dxa"/>
            <w:vAlign w:val="center"/>
          </w:tcPr>
          <w:p>
            <w:pPr>
              <w:adjustRightInd w:val="0"/>
              <w:snapToGrid w:val="0"/>
              <w:ind w:left="-63" w:leftChars="-30" w:right="-63" w:rightChars="-30"/>
              <w:jc w:val="center"/>
              <w:rPr>
                <w:szCs w:val="21"/>
              </w:rPr>
            </w:pPr>
            <w:r>
              <w:rPr>
                <w:szCs w:val="21"/>
              </w:rPr>
              <w:t>+0.200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HF</w:t>
            </w:r>
            <w:r>
              <w:rPr>
                <w:snapToGrid w:val="0"/>
                <w:kern w:val="21"/>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0.006</w:t>
            </w:r>
          </w:p>
        </w:tc>
        <w:tc>
          <w:tcPr>
            <w:tcW w:w="1720" w:type="dxa"/>
            <w:vAlign w:val="center"/>
          </w:tcPr>
          <w:p>
            <w:pPr>
              <w:adjustRightInd w:val="0"/>
              <w:snapToGrid w:val="0"/>
              <w:ind w:left="-63" w:leftChars="-30" w:right="-63" w:rightChars="-30"/>
              <w:jc w:val="center"/>
              <w:rPr>
                <w:szCs w:val="21"/>
              </w:rPr>
            </w:pPr>
            <w:r>
              <w:rPr>
                <w:szCs w:val="21"/>
              </w:rPr>
              <w:t>/</w:t>
            </w:r>
          </w:p>
        </w:tc>
        <w:tc>
          <w:tcPr>
            <w:tcW w:w="1575"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0.006</w:t>
            </w:r>
          </w:p>
        </w:tc>
        <w:tc>
          <w:tcPr>
            <w:tcW w:w="1299"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废水</w:t>
            </w:r>
          </w:p>
        </w:tc>
        <w:tc>
          <w:tcPr>
            <w:tcW w:w="1578" w:type="dxa"/>
            <w:vAlign w:val="center"/>
          </w:tcPr>
          <w:p>
            <w:pPr>
              <w:adjustRightInd w:val="0"/>
              <w:snapToGrid w:val="0"/>
              <w:ind w:left="-63" w:leftChars="-30" w:right="-63" w:rightChars="-30"/>
              <w:jc w:val="center"/>
              <w:rPr>
                <w:szCs w:val="21"/>
              </w:rPr>
            </w:pPr>
            <w:r>
              <w:rPr>
                <w:szCs w:val="21"/>
              </w:rPr>
              <w:t>废水量（t/a）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54751</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54751</w:t>
            </w:r>
          </w:p>
        </w:tc>
        <w:tc>
          <w:tcPr>
            <w:tcW w:w="1299" w:type="dxa"/>
            <w:vAlign w:val="center"/>
          </w:tcPr>
          <w:p>
            <w:pPr>
              <w:adjustRightInd w:val="0"/>
              <w:snapToGrid w:val="0"/>
              <w:ind w:left="-63" w:leftChars="-30" w:right="-63" w:rightChars="-30"/>
              <w:jc w:val="center"/>
              <w:rPr>
                <w:szCs w:val="21"/>
              </w:rPr>
            </w:pPr>
            <w:r>
              <w:rPr>
                <w:szCs w:val="21"/>
              </w:rPr>
              <w:t>+54751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COD</w:t>
            </w:r>
            <w:r>
              <w:rPr>
                <w:szCs w:val="21"/>
                <w:vertAlign w:val="subscript"/>
              </w:rPr>
              <w:t>Cr</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0.975</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0.975</w:t>
            </w:r>
          </w:p>
        </w:tc>
        <w:tc>
          <w:tcPr>
            <w:tcW w:w="1299" w:type="dxa"/>
            <w:vAlign w:val="center"/>
          </w:tcPr>
          <w:p>
            <w:pPr>
              <w:adjustRightInd w:val="0"/>
              <w:snapToGrid w:val="0"/>
              <w:ind w:left="-63" w:leftChars="-30" w:right="-63" w:rightChars="-30"/>
              <w:jc w:val="center"/>
              <w:rPr>
                <w:szCs w:val="21"/>
              </w:rPr>
            </w:pPr>
            <w:r>
              <w:rPr>
                <w:szCs w:val="21"/>
              </w:rPr>
              <w:t>+0.975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NH</w:t>
            </w:r>
            <w:r>
              <w:rPr>
                <w:szCs w:val="21"/>
                <w:vertAlign w:val="subscript"/>
              </w:rPr>
              <w:t>3</w:t>
            </w:r>
            <w:r>
              <w:rPr>
                <w:szCs w:val="21"/>
              </w:rPr>
              <w:t>-N（t/a）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0.017</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0.017</w:t>
            </w:r>
          </w:p>
        </w:tc>
        <w:tc>
          <w:tcPr>
            <w:tcW w:w="1299" w:type="dxa"/>
            <w:vAlign w:val="center"/>
          </w:tcPr>
          <w:p>
            <w:pPr>
              <w:adjustRightInd w:val="0"/>
              <w:snapToGrid w:val="0"/>
              <w:ind w:left="-63" w:leftChars="-30" w:right="-63" w:rightChars="-30"/>
              <w:jc w:val="center"/>
              <w:rPr>
                <w:szCs w:val="21"/>
              </w:rPr>
            </w:pPr>
            <w:r>
              <w:rPr>
                <w:szCs w:val="21"/>
              </w:rPr>
              <w:t>+0.017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TN（t/a）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0.024</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0.024</w:t>
            </w:r>
          </w:p>
        </w:tc>
        <w:tc>
          <w:tcPr>
            <w:tcW w:w="1299" w:type="dxa"/>
            <w:vAlign w:val="center"/>
          </w:tcPr>
          <w:p>
            <w:pPr>
              <w:adjustRightInd w:val="0"/>
              <w:snapToGrid w:val="0"/>
              <w:ind w:left="-63" w:leftChars="-30" w:right="-63" w:rightChars="-30"/>
              <w:jc w:val="center"/>
              <w:rPr>
                <w:szCs w:val="21"/>
              </w:rPr>
            </w:pPr>
            <w:r>
              <w:rPr>
                <w:szCs w:val="21"/>
              </w:rPr>
              <w:t>+0.024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TP（t/a）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0.004</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0.004</w:t>
            </w:r>
          </w:p>
        </w:tc>
        <w:tc>
          <w:tcPr>
            <w:tcW w:w="1299" w:type="dxa"/>
            <w:vAlign w:val="center"/>
          </w:tcPr>
          <w:p>
            <w:pPr>
              <w:adjustRightInd w:val="0"/>
              <w:snapToGrid w:val="0"/>
              <w:ind w:left="-63" w:leftChars="-30" w:right="-63" w:rightChars="-30"/>
              <w:jc w:val="center"/>
              <w:rPr>
                <w:szCs w:val="21"/>
              </w:rPr>
            </w:pPr>
            <w:r>
              <w:rPr>
                <w:szCs w:val="21"/>
              </w:rPr>
              <w:t>+0.004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SS（t/a）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1.188</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1.188</w:t>
            </w:r>
          </w:p>
        </w:tc>
        <w:tc>
          <w:tcPr>
            <w:tcW w:w="1299" w:type="dxa"/>
            <w:vAlign w:val="center"/>
          </w:tcPr>
          <w:p>
            <w:pPr>
              <w:adjustRightInd w:val="0"/>
              <w:snapToGrid w:val="0"/>
              <w:ind w:left="-63" w:leftChars="-30" w:right="-63" w:rightChars="-30"/>
              <w:jc w:val="center"/>
              <w:rPr>
                <w:szCs w:val="21"/>
              </w:rPr>
            </w:pPr>
            <w:r>
              <w:rPr>
                <w:szCs w:val="21"/>
              </w:rPr>
              <w:t>+1.188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氟化物（t/a）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0.950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0.950</w:t>
            </w:r>
          </w:p>
        </w:tc>
        <w:tc>
          <w:tcPr>
            <w:tcW w:w="1299" w:type="dxa"/>
            <w:vAlign w:val="center"/>
          </w:tcPr>
          <w:p>
            <w:pPr>
              <w:adjustRightInd w:val="0"/>
              <w:snapToGrid w:val="0"/>
              <w:ind w:left="-63" w:leftChars="-30" w:right="-63" w:rightChars="-30"/>
              <w:jc w:val="center"/>
              <w:rPr>
                <w:szCs w:val="21"/>
              </w:rPr>
            </w:pPr>
            <w:r>
              <w:rPr>
                <w:szCs w:val="21"/>
              </w:rPr>
              <w:t>+0.950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全盐量（t/a）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napToGrid w:val="0"/>
                <w:kern w:val="21"/>
                <w:szCs w:val="21"/>
              </w:rPr>
            </w:pPr>
            <w:r>
              <w:rPr>
                <w:szCs w:val="21"/>
              </w:rPr>
              <w:t>86.3</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napToGrid w:val="0"/>
                <w:kern w:val="21"/>
                <w:szCs w:val="21"/>
              </w:rPr>
            </w:pPr>
            <w:r>
              <w:rPr>
                <w:szCs w:val="21"/>
              </w:rPr>
              <w:t>86.3</w:t>
            </w:r>
          </w:p>
        </w:tc>
        <w:tc>
          <w:tcPr>
            <w:tcW w:w="1299" w:type="dxa"/>
            <w:vAlign w:val="center"/>
          </w:tcPr>
          <w:p>
            <w:pPr>
              <w:adjustRightInd w:val="0"/>
              <w:snapToGrid w:val="0"/>
              <w:ind w:left="-63" w:leftChars="-30" w:right="-63" w:rightChars="-30"/>
              <w:jc w:val="center"/>
              <w:rPr>
                <w:snapToGrid w:val="0"/>
                <w:kern w:val="21"/>
                <w:szCs w:val="21"/>
              </w:rPr>
            </w:pPr>
            <w:r>
              <w:rPr>
                <w:szCs w:val="21"/>
              </w:rPr>
              <w:t>+86.3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szCs w:val="21"/>
              </w:rPr>
            </w:pPr>
            <w:r>
              <w:rPr>
                <w:szCs w:val="21"/>
              </w:rPr>
              <w:t>氯化物（t/a）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ind w:left="-63" w:leftChars="-30" w:right="-63" w:rightChars="-30"/>
              <w:jc w:val="center"/>
              <w:rPr>
                <w:szCs w:val="21"/>
              </w:rPr>
            </w:pPr>
            <w:r>
              <w:rPr>
                <w:szCs w:val="21"/>
              </w:rPr>
              <w:t>49.7</w:t>
            </w:r>
          </w:p>
        </w:tc>
        <w:tc>
          <w:tcPr>
            <w:tcW w:w="1720" w:type="dxa"/>
            <w:vAlign w:val="center"/>
          </w:tcPr>
          <w:p>
            <w:pPr>
              <w:pStyle w:val="45"/>
              <w:spacing w:beforeLines="0" w:afterLines="0" w:line="240" w:lineRule="auto"/>
              <w:rPr>
                <w:rFonts w:ascii="Times New Roman"/>
                <w:szCs w:val="21"/>
              </w:rPr>
            </w:pPr>
            <w:r>
              <w:rPr>
                <w:rFonts w:ascii="Times New Roman"/>
                <w:szCs w:val="21"/>
              </w:rPr>
              <w:t>/</w:t>
            </w:r>
          </w:p>
        </w:tc>
        <w:tc>
          <w:tcPr>
            <w:tcW w:w="1575" w:type="dxa"/>
            <w:vAlign w:val="center"/>
          </w:tcPr>
          <w:p>
            <w:pPr>
              <w:adjustRightInd w:val="0"/>
              <w:snapToGrid w:val="0"/>
              <w:ind w:left="-63" w:leftChars="-30" w:right="-63" w:rightChars="-30"/>
              <w:jc w:val="center"/>
              <w:rPr>
                <w:szCs w:val="21"/>
              </w:rPr>
            </w:pPr>
            <w:r>
              <w:rPr>
                <w:szCs w:val="21"/>
              </w:rPr>
              <w:t>49.7</w:t>
            </w:r>
          </w:p>
        </w:tc>
        <w:tc>
          <w:tcPr>
            <w:tcW w:w="1299" w:type="dxa"/>
            <w:vAlign w:val="center"/>
          </w:tcPr>
          <w:p>
            <w:pPr>
              <w:adjustRightInd w:val="0"/>
              <w:snapToGrid w:val="0"/>
              <w:ind w:left="-63" w:leftChars="-30" w:right="-63" w:rightChars="-30"/>
              <w:jc w:val="center"/>
              <w:rPr>
                <w:szCs w:val="21"/>
              </w:rPr>
            </w:pPr>
            <w:r>
              <w:rPr>
                <w:szCs w:val="21"/>
              </w:rPr>
              <w:t>+49.7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一般工业</w:t>
            </w:r>
          </w:p>
          <w:p>
            <w:pPr>
              <w:pStyle w:val="45"/>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578" w:type="dxa"/>
            <w:vAlign w:val="center"/>
          </w:tcPr>
          <w:p>
            <w:pPr>
              <w:ind w:left="-63" w:leftChars="-30" w:right="-63" w:rightChars="-30"/>
              <w:jc w:val="center"/>
              <w:rPr>
                <w:szCs w:val="21"/>
              </w:rPr>
            </w:pPr>
            <w:r>
              <w:rPr>
                <w:rFonts w:hint="eastAsia"/>
                <w:szCs w:val="21"/>
              </w:rPr>
              <w:t>磁选</w:t>
            </w:r>
            <w:r>
              <w:rPr>
                <w:szCs w:val="21"/>
              </w:rPr>
              <w:t>废渣（t/a）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0.5</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0.5</w:t>
            </w:r>
          </w:p>
        </w:tc>
        <w:tc>
          <w:tcPr>
            <w:tcW w:w="1299" w:type="dxa"/>
            <w:vAlign w:val="center"/>
          </w:tcPr>
          <w:p>
            <w:pPr>
              <w:jc w:val="center"/>
              <w:rPr>
                <w:szCs w:val="21"/>
              </w:rPr>
            </w:pPr>
            <w:r>
              <w:rPr>
                <w:szCs w:val="21"/>
              </w:rPr>
              <w:t>+</w:t>
            </w:r>
            <w:r>
              <w:rPr>
                <w:rFonts w:hint="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废石</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100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100</w:t>
            </w:r>
          </w:p>
        </w:tc>
        <w:tc>
          <w:tcPr>
            <w:tcW w:w="1299" w:type="dxa"/>
            <w:vAlign w:val="center"/>
          </w:tcPr>
          <w:p>
            <w:pPr>
              <w:jc w:val="center"/>
              <w:rPr>
                <w:szCs w:val="21"/>
              </w:rPr>
            </w:pPr>
            <w:r>
              <w:rPr>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浮渣</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2.0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2.0</w:t>
            </w:r>
          </w:p>
        </w:tc>
        <w:tc>
          <w:tcPr>
            <w:tcW w:w="1299" w:type="dxa"/>
            <w:vAlign w:val="center"/>
          </w:tcPr>
          <w:p>
            <w:pPr>
              <w:jc w:val="center"/>
              <w:rPr>
                <w:szCs w:val="21"/>
              </w:rPr>
            </w:pPr>
            <w:r>
              <w:rPr>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废包装物</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5.69</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5.69</w:t>
            </w:r>
          </w:p>
        </w:tc>
        <w:tc>
          <w:tcPr>
            <w:tcW w:w="1299" w:type="dxa"/>
            <w:vAlign w:val="center"/>
          </w:tcPr>
          <w:p>
            <w:pPr>
              <w:jc w:val="center"/>
              <w:rPr>
                <w:szCs w:val="21"/>
              </w:rPr>
            </w:pPr>
            <w:r>
              <w:rPr>
                <w:szCs w:val="21"/>
              </w:rPr>
              <w:t>+5.69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污泥</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235</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235</w:t>
            </w:r>
          </w:p>
        </w:tc>
        <w:tc>
          <w:tcPr>
            <w:tcW w:w="1299" w:type="dxa"/>
            <w:vAlign w:val="center"/>
          </w:tcPr>
          <w:p>
            <w:pPr>
              <w:jc w:val="center"/>
              <w:rPr>
                <w:szCs w:val="21"/>
              </w:rPr>
            </w:pPr>
            <w:r>
              <w:rPr>
                <w:szCs w:val="21"/>
              </w:rPr>
              <w:t>+</w:t>
            </w:r>
            <w:r>
              <w:rPr>
                <w:rFonts w:hint="eastAsia"/>
                <w:szCs w:val="21"/>
              </w:rPr>
              <w:t>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废</w:t>
            </w:r>
            <w:r>
              <w:rPr>
                <w:szCs w:val="21"/>
              </w:rPr>
              <w:t>布袋（t/a）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w:t>
            </w:r>
            <w:r>
              <w:rPr>
                <w:szCs w:val="21"/>
              </w:rPr>
              <w:t>2</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w:t>
            </w:r>
            <w:r>
              <w:rPr>
                <w:szCs w:val="21"/>
              </w:rPr>
              <w:t>2</w:t>
            </w:r>
          </w:p>
        </w:tc>
        <w:tc>
          <w:tcPr>
            <w:tcW w:w="1299" w:type="dxa"/>
            <w:vAlign w:val="center"/>
          </w:tcPr>
          <w:p>
            <w:pPr>
              <w:jc w:val="center"/>
              <w:rPr>
                <w:szCs w:val="21"/>
              </w:rPr>
            </w:pPr>
            <w:r>
              <w:rPr>
                <w:szCs w:val="21"/>
              </w:rPr>
              <w:t>+</w:t>
            </w:r>
            <w:r>
              <w:rPr>
                <w:rFonts w:hint="eastAsia"/>
                <w:szCs w:val="21"/>
              </w:rPr>
              <w:t>0.</w:t>
            </w:r>
            <w:r>
              <w:rPr>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布袋除尘器</w:t>
            </w:r>
            <w:r>
              <w:rPr>
                <w:szCs w:val="21"/>
              </w:rPr>
              <w:t>集尘（t/a）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81.4</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81.4</w:t>
            </w:r>
          </w:p>
        </w:tc>
        <w:tc>
          <w:tcPr>
            <w:tcW w:w="1299" w:type="dxa"/>
            <w:vAlign w:val="center"/>
          </w:tcPr>
          <w:p>
            <w:pPr>
              <w:jc w:val="center"/>
              <w:rPr>
                <w:szCs w:val="21"/>
              </w:rPr>
            </w:pPr>
            <w:r>
              <w:rPr>
                <w:szCs w:val="21"/>
              </w:rPr>
              <w:t>+81.4</w:t>
            </w:r>
          </w:p>
        </w:tc>
      </w:tr>
      <w:tr>
        <w:tblPrEx>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ind w:left="-63" w:leftChars="-30" w:right="-63" w:rightChars="-30"/>
              <w:jc w:val="center"/>
              <w:rPr>
                <w:szCs w:val="21"/>
              </w:rPr>
            </w:pPr>
            <w:r>
              <w:rPr>
                <w:rFonts w:hint="eastAsia"/>
                <w:szCs w:val="21"/>
              </w:rPr>
              <w:t>废</w:t>
            </w:r>
            <w:r>
              <w:rPr>
                <w:szCs w:val="21"/>
              </w:rPr>
              <w:t>反渗透膜（t/a）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w:t>
            </w:r>
            <w:r>
              <w:rPr>
                <w:szCs w:val="21"/>
              </w:rPr>
              <w:t>2</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0.</w:t>
            </w:r>
            <w:r>
              <w:rPr>
                <w:szCs w:val="21"/>
              </w:rPr>
              <w:t>2</w:t>
            </w:r>
          </w:p>
        </w:tc>
        <w:tc>
          <w:tcPr>
            <w:tcW w:w="1299" w:type="dxa"/>
            <w:vAlign w:val="center"/>
          </w:tcPr>
          <w:p>
            <w:pPr>
              <w:jc w:val="center"/>
              <w:rPr>
                <w:szCs w:val="21"/>
              </w:rPr>
            </w:pPr>
            <w:r>
              <w:rPr>
                <w:szCs w:val="21"/>
              </w:rPr>
              <w:t>+</w:t>
            </w:r>
            <w:r>
              <w:rPr>
                <w:rFonts w:hint="eastAsia"/>
                <w:szCs w:val="21"/>
              </w:rPr>
              <w:t>0.</w:t>
            </w:r>
            <w:r>
              <w:rPr>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废</w:t>
            </w:r>
            <w:r>
              <w:rPr>
                <w:szCs w:val="21"/>
              </w:rPr>
              <w:t>石墨电极（t/a）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25</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25</w:t>
            </w:r>
          </w:p>
        </w:tc>
        <w:tc>
          <w:tcPr>
            <w:tcW w:w="1299" w:type="dxa"/>
            <w:vAlign w:val="center"/>
          </w:tcPr>
          <w:p>
            <w:pPr>
              <w:jc w:val="center"/>
              <w:rPr>
                <w:szCs w:val="21"/>
              </w:rPr>
            </w:pPr>
            <w:r>
              <w:rPr>
                <w:szCs w:val="21"/>
              </w:rPr>
              <w:t>+</w:t>
            </w:r>
            <w:r>
              <w:rPr>
                <w:rFonts w:hint="eastAsia"/>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破损</w:t>
            </w:r>
            <w:r>
              <w:rPr>
                <w:szCs w:val="21"/>
              </w:rPr>
              <w:t>石英</w:t>
            </w:r>
            <w:r>
              <w:rPr>
                <w:rFonts w:hint="eastAsia"/>
                <w:szCs w:val="21"/>
              </w:rPr>
              <w:t>板</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100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100</w:t>
            </w:r>
          </w:p>
        </w:tc>
        <w:tc>
          <w:tcPr>
            <w:tcW w:w="1299" w:type="dxa"/>
            <w:vAlign w:val="center"/>
          </w:tcPr>
          <w:p>
            <w:pPr>
              <w:jc w:val="center"/>
              <w:rPr>
                <w:szCs w:val="21"/>
              </w:rPr>
            </w:pPr>
            <w:r>
              <w:rPr>
                <w:szCs w:val="21"/>
              </w:rPr>
              <w:t>+</w:t>
            </w:r>
            <w:r>
              <w:rPr>
                <w:rFonts w:hint="eastAsia"/>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废</w:t>
            </w:r>
            <w:r>
              <w:rPr>
                <w:szCs w:val="21"/>
              </w:rPr>
              <w:t>模具（t/a）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50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50</w:t>
            </w:r>
          </w:p>
        </w:tc>
        <w:tc>
          <w:tcPr>
            <w:tcW w:w="1299" w:type="dxa"/>
            <w:vAlign w:val="center"/>
          </w:tcPr>
          <w:p>
            <w:pPr>
              <w:jc w:val="center"/>
              <w:rPr>
                <w:szCs w:val="21"/>
              </w:rPr>
            </w:pPr>
            <w:r>
              <w:rPr>
                <w:szCs w:val="21"/>
              </w:rPr>
              <w:t>+</w:t>
            </w:r>
            <w:r>
              <w:rPr>
                <w:rFonts w:hint="eastAsia"/>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废</w:t>
            </w:r>
            <w:r>
              <w:rPr>
                <w:szCs w:val="21"/>
              </w:rPr>
              <w:t>坩埚（t/a）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5</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5</w:t>
            </w:r>
          </w:p>
        </w:tc>
        <w:tc>
          <w:tcPr>
            <w:tcW w:w="1299" w:type="dxa"/>
            <w:vAlign w:val="center"/>
          </w:tcPr>
          <w:p>
            <w:pPr>
              <w:jc w:val="center"/>
              <w:rPr>
                <w:szCs w:val="21"/>
              </w:rPr>
            </w:pPr>
            <w:r>
              <w:rPr>
                <w:szCs w:val="21"/>
              </w:rPr>
              <w:t>+</w:t>
            </w: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浮砂</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1.0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1.0</w:t>
            </w:r>
          </w:p>
        </w:tc>
        <w:tc>
          <w:tcPr>
            <w:tcW w:w="1299" w:type="dxa"/>
            <w:vAlign w:val="center"/>
          </w:tcPr>
          <w:p>
            <w:pPr>
              <w:jc w:val="center"/>
              <w:rPr>
                <w:szCs w:val="21"/>
              </w:rPr>
            </w:pPr>
            <w:r>
              <w:rPr>
                <w:szCs w:val="21"/>
              </w:rPr>
              <w:t>+</w:t>
            </w:r>
            <w:r>
              <w:rPr>
                <w:rFonts w:hint="eastAsia"/>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Lines="0" w:afterLines="0" w:line="240" w:lineRule="auto"/>
              <w:rPr>
                <w:rFonts w:ascii="Times New Roman"/>
                <w:snapToGrid w:val="0"/>
                <w:kern w:val="21"/>
                <w:szCs w:val="21"/>
              </w:rPr>
            </w:pPr>
          </w:p>
        </w:tc>
        <w:tc>
          <w:tcPr>
            <w:tcW w:w="1578" w:type="dxa"/>
            <w:vAlign w:val="center"/>
          </w:tcPr>
          <w:p>
            <w:pPr>
              <w:jc w:val="center"/>
              <w:rPr>
                <w:szCs w:val="21"/>
              </w:rPr>
            </w:pPr>
            <w:r>
              <w:rPr>
                <w:rFonts w:hint="eastAsia"/>
                <w:szCs w:val="21"/>
              </w:rPr>
              <w:t>边角料</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4</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4</w:t>
            </w:r>
          </w:p>
        </w:tc>
        <w:tc>
          <w:tcPr>
            <w:tcW w:w="1299" w:type="dxa"/>
            <w:vAlign w:val="center"/>
          </w:tcPr>
          <w:p>
            <w:pPr>
              <w:jc w:val="center"/>
              <w:rPr>
                <w:szCs w:val="21"/>
              </w:rPr>
            </w:pPr>
            <w:r>
              <w:rPr>
                <w:szCs w:val="21"/>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pPr>
              <w:pStyle w:val="45"/>
              <w:spacing w:before="31" w:after="31" w:line="240" w:lineRule="auto"/>
              <w:rPr>
                <w:rFonts w:ascii="Times New Roman"/>
                <w:snapToGrid w:val="0"/>
                <w:kern w:val="21"/>
                <w:szCs w:val="21"/>
              </w:rPr>
            </w:pPr>
            <w:r>
              <w:rPr>
                <w:rFonts w:ascii="Times New Roman"/>
                <w:snapToGrid w:val="0"/>
                <w:kern w:val="21"/>
                <w:szCs w:val="21"/>
              </w:rPr>
              <w:t>危险废物</w:t>
            </w:r>
          </w:p>
        </w:tc>
        <w:tc>
          <w:tcPr>
            <w:tcW w:w="1578" w:type="dxa"/>
            <w:vAlign w:val="center"/>
          </w:tcPr>
          <w:p>
            <w:pPr>
              <w:adjustRightInd w:val="0"/>
              <w:snapToGrid w:val="0"/>
              <w:ind w:left="-63" w:leftChars="-30" w:right="-63" w:rightChars="-30"/>
              <w:jc w:val="center"/>
              <w:rPr>
                <w:bCs/>
                <w:szCs w:val="21"/>
              </w:rPr>
            </w:pPr>
            <w:r>
              <w:rPr>
                <w:bCs/>
                <w:szCs w:val="21"/>
              </w:rPr>
              <w:t>废氢氧化钠包装袋</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0.018</w:t>
            </w:r>
          </w:p>
        </w:tc>
        <w:tc>
          <w:tcPr>
            <w:tcW w:w="1720" w:type="dxa"/>
            <w:vAlign w:val="center"/>
          </w:tcPr>
          <w:p>
            <w:pPr>
              <w:pStyle w:val="45"/>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75" w:type="dxa"/>
            <w:vAlign w:val="center"/>
          </w:tcPr>
          <w:p>
            <w:pPr>
              <w:jc w:val="center"/>
              <w:rPr>
                <w:szCs w:val="21"/>
              </w:rPr>
            </w:pPr>
            <w:r>
              <w:rPr>
                <w:szCs w:val="21"/>
              </w:rPr>
              <w:t>0.018</w:t>
            </w:r>
          </w:p>
        </w:tc>
        <w:tc>
          <w:tcPr>
            <w:tcW w:w="1299" w:type="dxa"/>
            <w:vAlign w:val="center"/>
          </w:tcPr>
          <w:p>
            <w:pPr>
              <w:jc w:val="center"/>
              <w:rPr>
                <w:szCs w:val="21"/>
              </w:rPr>
            </w:pPr>
            <w:r>
              <w:rPr>
                <w:szCs w:val="21"/>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31" w:after="31"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bCs/>
                <w:szCs w:val="21"/>
              </w:rPr>
            </w:pPr>
            <w:r>
              <w:rPr>
                <w:bCs/>
                <w:szCs w:val="21"/>
              </w:rPr>
              <w:t>废酸雾吸收液</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20</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rFonts w:hint="eastAsia"/>
                <w:szCs w:val="21"/>
              </w:rPr>
              <w:t>20</w:t>
            </w:r>
          </w:p>
        </w:tc>
        <w:tc>
          <w:tcPr>
            <w:tcW w:w="1299" w:type="dxa"/>
            <w:vAlign w:val="center"/>
          </w:tcPr>
          <w:p>
            <w:pPr>
              <w:jc w:val="center"/>
              <w:rPr>
                <w:szCs w:val="21"/>
              </w:rPr>
            </w:pPr>
            <w:r>
              <w:rPr>
                <w:szCs w:val="21"/>
              </w:rPr>
              <w:t>+</w:t>
            </w:r>
            <w:r>
              <w:rPr>
                <w:rFonts w:hint="eastAsia"/>
                <w:szCs w:val="21"/>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31" w:after="31"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bCs/>
                <w:szCs w:val="21"/>
              </w:rPr>
            </w:pPr>
            <w:r>
              <w:rPr>
                <w:bCs/>
                <w:szCs w:val="21"/>
              </w:rPr>
              <w:t>废酸</w:t>
            </w:r>
            <w:r>
              <w:rPr>
                <w:rFonts w:hint="eastAsia"/>
                <w:bCs/>
                <w:szCs w:val="21"/>
              </w:rPr>
              <w:t>液</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jc w:val="center"/>
              <w:rPr>
                <w:szCs w:val="21"/>
              </w:rPr>
            </w:pPr>
            <w:r>
              <w:rPr>
                <w:szCs w:val="21"/>
              </w:rPr>
              <w:t>3800</w:t>
            </w:r>
          </w:p>
        </w:tc>
        <w:tc>
          <w:tcPr>
            <w:tcW w:w="1720" w:type="dxa"/>
            <w:vAlign w:val="center"/>
          </w:tcPr>
          <w:p>
            <w:pPr>
              <w:pStyle w:val="45"/>
              <w:spacing w:beforeLines="0" w:afterLines="0" w:line="240" w:lineRule="auto"/>
              <w:rPr>
                <w:rFonts w:ascii="Times New Roman"/>
                <w:snapToGrid w:val="0"/>
                <w:kern w:val="21"/>
                <w:szCs w:val="21"/>
              </w:rPr>
            </w:pPr>
            <w:r>
              <w:rPr>
                <w:rFonts w:hint="eastAsia" w:ascii="Times New Roman"/>
                <w:snapToGrid w:val="0"/>
                <w:kern w:val="21"/>
                <w:szCs w:val="21"/>
              </w:rPr>
              <w:t>/</w:t>
            </w:r>
          </w:p>
        </w:tc>
        <w:tc>
          <w:tcPr>
            <w:tcW w:w="1575" w:type="dxa"/>
            <w:vAlign w:val="center"/>
          </w:tcPr>
          <w:p>
            <w:pPr>
              <w:jc w:val="center"/>
              <w:rPr>
                <w:szCs w:val="21"/>
              </w:rPr>
            </w:pPr>
            <w:r>
              <w:rPr>
                <w:szCs w:val="21"/>
              </w:rPr>
              <w:t>3800</w:t>
            </w:r>
          </w:p>
        </w:tc>
        <w:tc>
          <w:tcPr>
            <w:tcW w:w="1299" w:type="dxa"/>
            <w:vAlign w:val="center"/>
          </w:tcPr>
          <w:p>
            <w:pPr>
              <w:jc w:val="center"/>
              <w:rPr>
                <w:szCs w:val="21"/>
              </w:rPr>
            </w:pPr>
            <w:r>
              <w:rPr>
                <w:szCs w:val="21"/>
              </w:rPr>
              <w:t>+3800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31" w:after="31"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bCs/>
                <w:szCs w:val="21"/>
              </w:rPr>
            </w:pPr>
            <w:r>
              <w:rPr>
                <w:bCs/>
                <w:szCs w:val="21"/>
              </w:rPr>
              <w:t>废润滑油</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0.03</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0.03</w:t>
            </w:r>
          </w:p>
        </w:tc>
        <w:tc>
          <w:tcPr>
            <w:tcW w:w="1299" w:type="dxa"/>
            <w:vAlign w:val="center"/>
          </w:tcPr>
          <w:p>
            <w:pPr>
              <w:adjustRightInd w:val="0"/>
              <w:snapToGrid w:val="0"/>
              <w:jc w:val="center"/>
              <w:rPr>
                <w:szCs w:val="21"/>
              </w:rPr>
            </w:pPr>
            <w:r>
              <w:rPr>
                <w:szCs w:val="21"/>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31" w:after="31"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bCs/>
                <w:szCs w:val="21"/>
              </w:rPr>
            </w:pPr>
            <w:r>
              <w:rPr>
                <w:bCs/>
                <w:szCs w:val="21"/>
              </w:rPr>
              <w:t>废液压油</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0.03</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0.03</w:t>
            </w:r>
          </w:p>
        </w:tc>
        <w:tc>
          <w:tcPr>
            <w:tcW w:w="1299" w:type="dxa"/>
            <w:vAlign w:val="center"/>
          </w:tcPr>
          <w:p>
            <w:pPr>
              <w:adjustRightInd w:val="0"/>
              <w:snapToGrid w:val="0"/>
              <w:jc w:val="center"/>
              <w:rPr>
                <w:szCs w:val="21"/>
              </w:rPr>
            </w:pPr>
            <w:r>
              <w:rPr>
                <w:szCs w:val="21"/>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pPr>
              <w:pStyle w:val="45"/>
              <w:spacing w:before="31" w:after="31" w:line="240" w:lineRule="auto"/>
              <w:rPr>
                <w:rFonts w:ascii="Times New Roman"/>
                <w:snapToGrid w:val="0"/>
                <w:kern w:val="21"/>
                <w:szCs w:val="21"/>
              </w:rPr>
            </w:pPr>
          </w:p>
        </w:tc>
        <w:tc>
          <w:tcPr>
            <w:tcW w:w="1578" w:type="dxa"/>
            <w:vAlign w:val="center"/>
          </w:tcPr>
          <w:p>
            <w:pPr>
              <w:adjustRightInd w:val="0"/>
              <w:snapToGrid w:val="0"/>
              <w:ind w:left="-63" w:leftChars="-30" w:right="-63" w:rightChars="-30"/>
              <w:jc w:val="center"/>
              <w:rPr>
                <w:bCs/>
                <w:szCs w:val="21"/>
              </w:rPr>
            </w:pPr>
            <w:r>
              <w:rPr>
                <w:bCs/>
                <w:szCs w:val="21"/>
              </w:rPr>
              <w:t>废矿物油桶</w:t>
            </w:r>
            <w:r>
              <w:rPr>
                <w:szCs w:val="21"/>
              </w:rPr>
              <w:t>（t/a）</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291"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0.04</w:t>
            </w:r>
          </w:p>
        </w:tc>
        <w:tc>
          <w:tcPr>
            <w:tcW w:w="1720" w:type="dxa"/>
            <w:vAlign w:val="center"/>
          </w:tcPr>
          <w:p>
            <w:pPr>
              <w:pStyle w:val="45"/>
              <w:spacing w:beforeLines="0" w:afterLines="0" w:line="240" w:lineRule="auto"/>
              <w:rPr>
                <w:rFonts w:ascii="Times New Roman"/>
                <w:snapToGrid w:val="0"/>
                <w:kern w:val="21"/>
                <w:szCs w:val="21"/>
              </w:rPr>
            </w:pPr>
            <w:r>
              <w:rPr>
                <w:rFonts w:ascii="Times New Roman"/>
                <w:snapToGrid w:val="0"/>
                <w:kern w:val="21"/>
                <w:szCs w:val="21"/>
              </w:rPr>
              <w:t>/</w:t>
            </w:r>
          </w:p>
        </w:tc>
        <w:tc>
          <w:tcPr>
            <w:tcW w:w="1575" w:type="dxa"/>
            <w:vAlign w:val="center"/>
          </w:tcPr>
          <w:p>
            <w:pPr>
              <w:adjustRightInd w:val="0"/>
              <w:snapToGrid w:val="0"/>
              <w:jc w:val="center"/>
              <w:rPr>
                <w:szCs w:val="21"/>
              </w:rPr>
            </w:pPr>
            <w:r>
              <w:rPr>
                <w:szCs w:val="21"/>
              </w:rPr>
              <w:t>0.04</w:t>
            </w:r>
          </w:p>
        </w:tc>
        <w:tc>
          <w:tcPr>
            <w:tcW w:w="1299" w:type="dxa"/>
            <w:vAlign w:val="center"/>
          </w:tcPr>
          <w:p>
            <w:pPr>
              <w:adjustRightInd w:val="0"/>
              <w:snapToGrid w:val="0"/>
              <w:jc w:val="center"/>
              <w:rPr>
                <w:szCs w:val="21"/>
              </w:rPr>
            </w:pPr>
            <w:r>
              <w:rPr>
                <w:szCs w:val="21"/>
              </w:rPr>
              <w:t>+0.04</w:t>
            </w:r>
          </w:p>
        </w:tc>
      </w:tr>
    </w:tbl>
    <w:p>
      <w:pPr>
        <w:pStyle w:val="45"/>
        <w:spacing w:before="249" w:beforeLines="80" w:after="31"/>
        <w:jc w:val="left"/>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文星楷体">
    <w:altName w:val="宋体"/>
    <w:panose1 w:val="00000000000000000000"/>
    <w:charset w:val="86"/>
    <w:family w:val="auto"/>
    <w:pitch w:val="default"/>
    <w:sig w:usb0="00000000" w:usb1="00000000" w:usb2="00000010" w:usb3="00000000" w:csb0="00040001" w:csb1="00000000"/>
  </w:font>
  <w:font w:name="Arabic Typesetting">
    <w:altName w:val="Segoe Print"/>
    <w:panose1 w:val="00000000000000000000"/>
    <w:charset w:val="00"/>
    <w:family w:val="script"/>
    <w:pitch w:val="default"/>
    <w:sig w:usb0="00000000" w:usb1="00000000" w:usb2="00000008" w:usb3="00000000" w:csb0="200000D3"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33 -</w:t>
    </w:r>
    <w:r>
      <w:rPr>
        <w:sz w:val="21"/>
        <w:szCs w:val="21"/>
      </w:rPr>
      <w:fldChar w:fldCharType="end"/>
    </w:r>
  </w:p>
  <w:p>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fldChar w:fldCharType="begin"/>
    </w:r>
    <w:r>
      <w:instrText xml:space="preserve">PAGE   \* MERGEFORMAT</w:instrText>
    </w:r>
    <w:r>
      <w:fldChar w:fldCharType="separate"/>
    </w:r>
    <w:r>
      <w:rPr>
        <w:lang w:val="zh-CN"/>
      </w:rPr>
      <w:t>85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17823"/>
    <w:multiLevelType w:val="multilevel"/>
    <w:tmpl w:val="2F017823"/>
    <w:lvl w:ilvl="0" w:tentative="0">
      <w:start w:val="1"/>
      <w:numFmt w:val="decimalEnclosedCircle"/>
      <w:pStyle w:val="71"/>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trackedChanges" w:enforcement="0"/>
  <w:defaultTabStop w:val="420"/>
  <w:doNotHyphenateCaps/>
  <w:drawingGridHorizontalSpacing w:val="10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YzE4OTQ4MzA0MDBkMmJkZGJlMjYzNzZjMjBkOWYifQ=="/>
  </w:docVars>
  <w:rsids>
    <w:rsidRoot w:val="00A14947"/>
    <w:rsid w:val="000009D7"/>
    <w:rsid w:val="00000CEF"/>
    <w:rsid w:val="0000134F"/>
    <w:rsid w:val="00001C1F"/>
    <w:rsid w:val="00002321"/>
    <w:rsid w:val="00002ADA"/>
    <w:rsid w:val="00003573"/>
    <w:rsid w:val="000037E2"/>
    <w:rsid w:val="00003937"/>
    <w:rsid w:val="00004221"/>
    <w:rsid w:val="00005166"/>
    <w:rsid w:val="00005EA3"/>
    <w:rsid w:val="000060B3"/>
    <w:rsid w:val="0000744C"/>
    <w:rsid w:val="00007FAB"/>
    <w:rsid w:val="00011D8A"/>
    <w:rsid w:val="0001222B"/>
    <w:rsid w:val="0001241E"/>
    <w:rsid w:val="000137D7"/>
    <w:rsid w:val="00013C7A"/>
    <w:rsid w:val="00014117"/>
    <w:rsid w:val="00014281"/>
    <w:rsid w:val="0001557C"/>
    <w:rsid w:val="00016513"/>
    <w:rsid w:val="00016A86"/>
    <w:rsid w:val="000170B2"/>
    <w:rsid w:val="0002034B"/>
    <w:rsid w:val="00020377"/>
    <w:rsid w:val="000203E9"/>
    <w:rsid w:val="0002051B"/>
    <w:rsid w:val="00022ADE"/>
    <w:rsid w:val="0002347E"/>
    <w:rsid w:val="0002371B"/>
    <w:rsid w:val="00023944"/>
    <w:rsid w:val="00023A8E"/>
    <w:rsid w:val="00024F1C"/>
    <w:rsid w:val="0002700F"/>
    <w:rsid w:val="00027FB7"/>
    <w:rsid w:val="000318C6"/>
    <w:rsid w:val="0003254D"/>
    <w:rsid w:val="000332A8"/>
    <w:rsid w:val="00034E24"/>
    <w:rsid w:val="00036AD0"/>
    <w:rsid w:val="00036C94"/>
    <w:rsid w:val="000371A7"/>
    <w:rsid w:val="0003726C"/>
    <w:rsid w:val="000377AA"/>
    <w:rsid w:val="000409F4"/>
    <w:rsid w:val="00042CD9"/>
    <w:rsid w:val="00043295"/>
    <w:rsid w:val="0004364B"/>
    <w:rsid w:val="00043D00"/>
    <w:rsid w:val="00044657"/>
    <w:rsid w:val="00044E33"/>
    <w:rsid w:val="0004503D"/>
    <w:rsid w:val="00050AD9"/>
    <w:rsid w:val="0005546C"/>
    <w:rsid w:val="000558EA"/>
    <w:rsid w:val="0005590F"/>
    <w:rsid w:val="00055D36"/>
    <w:rsid w:val="0005665F"/>
    <w:rsid w:val="00056C5C"/>
    <w:rsid w:val="00057C77"/>
    <w:rsid w:val="000617E8"/>
    <w:rsid w:val="00061B1F"/>
    <w:rsid w:val="00062097"/>
    <w:rsid w:val="0006254E"/>
    <w:rsid w:val="00063A58"/>
    <w:rsid w:val="00064899"/>
    <w:rsid w:val="000656B5"/>
    <w:rsid w:val="0006598D"/>
    <w:rsid w:val="00065D51"/>
    <w:rsid w:val="000665D3"/>
    <w:rsid w:val="000721B5"/>
    <w:rsid w:val="0007305F"/>
    <w:rsid w:val="000733C4"/>
    <w:rsid w:val="00074783"/>
    <w:rsid w:val="00077F31"/>
    <w:rsid w:val="0008070B"/>
    <w:rsid w:val="000810AC"/>
    <w:rsid w:val="000815B2"/>
    <w:rsid w:val="00081A02"/>
    <w:rsid w:val="00081DE0"/>
    <w:rsid w:val="00082231"/>
    <w:rsid w:val="00082555"/>
    <w:rsid w:val="000848DB"/>
    <w:rsid w:val="0008581A"/>
    <w:rsid w:val="000864EF"/>
    <w:rsid w:val="00090857"/>
    <w:rsid w:val="00090D1D"/>
    <w:rsid w:val="00091097"/>
    <w:rsid w:val="00092D38"/>
    <w:rsid w:val="00092DFD"/>
    <w:rsid w:val="0009377B"/>
    <w:rsid w:val="00095807"/>
    <w:rsid w:val="00095FDD"/>
    <w:rsid w:val="0009723A"/>
    <w:rsid w:val="000A0C1F"/>
    <w:rsid w:val="000A0D71"/>
    <w:rsid w:val="000A14B7"/>
    <w:rsid w:val="000A1F58"/>
    <w:rsid w:val="000A20C9"/>
    <w:rsid w:val="000A2914"/>
    <w:rsid w:val="000A39EE"/>
    <w:rsid w:val="000A4A6A"/>
    <w:rsid w:val="000A4EB1"/>
    <w:rsid w:val="000A5EF5"/>
    <w:rsid w:val="000A6574"/>
    <w:rsid w:val="000A6BF3"/>
    <w:rsid w:val="000A6D62"/>
    <w:rsid w:val="000A7824"/>
    <w:rsid w:val="000B058F"/>
    <w:rsid w:val="000B0EEB"/>
    <w:rsid w:val="000B113E"/>
    <w:rsid w:val="000B1C26"/>
    <w:rsid w:val="000B2292"/>
    <w:rsid w:val="000B26DF"/>
    <w:rsid w:val="000B43B4"/>
    <w:rsid w:val="000B4467"/>
    <w:rsid w:val="000B4A7D"/>
    <w:rsid w:val="000B4DB9"/>
    <w:rsid w:val="000B4E65"/>
    <w:rsid w:val="000C0524"/>
    <w:rsid w:val="000C09AC"/>
    <w:rsid w:val="000C0C96"/>
    <w:rsid w:val="000C0F51"/>
    <w:rsid w:val="000C1073"/>
    <w:rsid w:val="000C1AF3"/>
    <w:rsid w:val="000C2523"/>
    <w:rsid w:val="000C2D7F"/>
    <w:rsid w:val="000C302C"/>
    <w:rsid w:val="000C3CE6"/>
    <w:rsid w:val="000C4246"/>
    <w:rsid w:val="000C4C42"/>
    <w:rsid w:val="000C4CDF"/>
    <w:rsid w:val="000C52EB"/>
    <w:rsid w:val="000C64C7"/>
    <w:rsid w:val="000C767F"/>
    <w:rsid w:val="000D025F"/>
    <w:rsid w:val="000D1B5C"/>
    <w:rsid w:val="000D20C3"/>
    <w:rsid w:val="000D2414"/>
    <w:rsid w:val="000D275E"/>
    <w:rsid w:val="000D2896"/>
    <w:rsid w:val="000D2BF7"/>
    <w:rsid w:val="000D3874"/>
    <w:rsid w:val="000D4975"/>
    <w:rsid w:val="000D5A44"/>
    <w:rsid w:val="000D71F0"/>
    <w:rsid w:val="000D7909"/>
    <w:rsid w:val="000E0894"/>
    <w:rsid w:val="000E0BDD"/>
    <w:rsid w:val="000E0F5B"/>
    <w:rsid w:val="000E29F8"/>
    <w:rsid w:val="000E3ED2"/>
    <w:rsid w:val="000E401C"/>
    <w:rsid w:val="000E45E7"/>
    <w:rsid w:val="000E4F92"/>
    <w:rsid w:val="000E6EF4"/>
    <w:rsid w:val="000F00BF"/>
    <w:rsid w:val="000F087A"/>
    <w:rsid w:val="000F0DA7"/>
    <w:rsid w:val="000F2134"/>
    <w:rsid w:val="000F23A5"/>
    <w:rsid w:val="000F30A0"/>
    <w:rsid w:val="000F3108"/>
    <w:rsid w:val="000F35B3"/>
    <w:rsid w:val="000F4D8C"/>
    <w:rsid w:val="000F6041"/>
    <w:rsid w:val="000F6949"/>
    <w:rsid w:val="000F6F51"/>
    <w:rsid w:val="000F7D81"/>
    <w:rsid w:val="00100BE5"/>
    <w:rsid w:val="0010121C"/>
    <w:rsid w:val="00101C72"/>
    <w:rsid w:val="00102054"/>
    <w:rsid w:val="00103132"/>
    <w:rsid w:val="00103278"/>
    <w:rsid w:val="00104399"/>
    <w:rsid w:val="001044F7"/>
    <w:rsid w:val="00104B94"/>
    <w:rsid w:val="00104C2C"/>
    <w:rsid w:val="00105768"/>
    <w:rsid w:val="0010661E"/>
    <w:rsid w:val="00107388"/>
    <w:rsid w:val="00107CE8"/>
    <w:rsid w:val="00107E20"/>
    <w:rsid w:val="00116AF7"/>
    <w:rsid w:val="00116F6C"/>
    <w:rsid w:val="0011794C"/>
    <w:rsid w:val="00121321"/>
    <w:rsid w:val="00121572"/>
    <w:rsid w:val="00121784"/>
    <w:rsid w:val="00123536"/>
    <w:rsid w:val="001243C1"/>
    <w:rsid w:val="00124667"/>
    <w:rsid w:val="00126123"/>
    <w:rsid w:val="001263C2"/>
    <w:rsid w:val="001311F4"/>
    <w:rsid w:val="00131F42"/>
    <w:rsid w:val="00133924"/>
    <w:rsid w:val="001350E2"/>
    <w:rsid w:val="001357A0"/>
    <w:rsid w:val="001357F1"/>
    <w:rsid w:val="001361EE"/>
    <w:rsid w:val="00136D2A"/>
    <w:rsid w:val="00140659"/>
    <w:rsid w:val="00140D3C"/>
    <w:rsid w:val="00140FA8"/>
    <w:rsid w:val="00141828"/>
    <w:rsid w:val="00142FEB"/>
    <w:rsid w:val="0014302E"/>
    <w:rsid w:val="001432F6"/>
    <w:rsid w:val="00143A2D"/>
    <w:rsid w:val="0014407A"/>
    <w:rsid w:val="00144742"/>
    <w:rsid w:val="00144FC2"/>
    <w:rsid w:val="00145A41"/>
    <w:rsid w:val="001464B8"/>
    <w:rsid w:val="00151349"/>
    <w:rsid w:val="00151555"/>
    <w:rsid w:val="00151675"/>
    <w:rsid w:val="001527BD"/>
    <w:rsid w:val="001536BD"/>
    <w:rsid w:val="00153C4B"/>
    <w:rsid w:val="00154DF3"/>
    <w:rsid w:val="00155710"/>
    <w:rsid w:val="001570C4"/>
    <w:rsid w:val="00157435"/>
    <w:rsid w:val="00157F6F"/>
    <w:rsid w:val="001603F7"/>
    <w:rsid w:val="0016146A"/>
    <w:rsid w:val="0016207F"/>
    <w:rsid w:val="00162875"/>
    <w:rsid w:val="00162C83"/>
    <w:rsid w:val="00162EFB"/>
    <w:rsid w:val="001635D4"/>
    <w:rsid w:val="00163AAD"/>
    <w:rsid w:val="00163E51"/>
    <w:rsid w:val="001656BC"/>
    <w:rsid w:val="00165F27"/>
    <w:rsid w:val="001660BB"/>
    <w:rsid w:val="0016656C"/>
    <w:rsid w:val="00166930"/>
    <w:rsid w:val="00166E74"/>
    <w:rsid w:val="0016734A"/>
    <w:rsid w:val="00170620"/>
    <w:rsid w:val="001714EB"/>
    <w:rsid w:val="00171A92"/>
    <w:rsid w:val="00172FBD"/>
    <w:rsid w:val="00174095"/>
    <w:rsid w:val="00174209"/>
    <w:rsid w:val="0017453E"/>
    <w:rsid w:val="0017504D"/>
    <w:rsid w:val="001762EC"/>
    <w:rsid w:val="0017671A"/>
    <w:rsid w:val="00176C28"/>
    <w:rsid w:val="0017707B"/>
    <w:rsid w:val="00177169"/>
    <w:rsid w:val="00177422"/>
    <w:rsid w:val="00177EC1"/>
    <w:rsid w:val="0018221C"/>
    <w:rsid w:val="00183781"/>
    <w:rsid w:val="00184590"/>
    <w:rsid w:val="001848F7"/>
    <w:rsid w:val="00185F04"/>
    <w:rsid w:val="001870D1"/>
    <w:rsid w:val="0018781E"/>
    <w:rsid w:val="00187F3B"/>
    <w:rsid w:val="00190629"/>
    <w:rsid w:val="00190B06"/>
    <w:rsid w:val="00190BF2"/>
    <w:rsid w:val="00190F77"/>
    <w:rsid w:val="00191515"/>
    <w:rsid w:val="0019262D"/>
    <w:rsid w:val="001926BD"/>
    <w:rsid w:val="001936DD"/>
    <w:rsid w:val="00194C7E"/>
    <w:rsid w:val="00194CCB"/>
    <w:rsid w:val="00194FC5"/>
    <w:rsid w:val="001954C3"/>
    <w:rsid w:val="00195977"/>
    <w:rsid w:val="0019634C"/>
    <w:rsid w:val="00196371"/>
    <w:rsid w:val="0019769A"/>
    <w:rsid w:val="001A006F"/>
    <w:rsid w:val="001A03CD"/>
    <w:rsid w:val="001A0A55"/>
    <w:rsid w:val="001A0F18"/>
    <w:rsid w:val="001A1B35"/>
    <w:rsid w:val="001A3A4D"/>
    <w:rsid w:val="001A48A2"/>
    <w:rsid w:val="001A51DD"/>
    <w:rsid w:val="001A5216"/>
    <w:rsid w:val="001A53E7"/>
    <w:rsid w:val="001A5412"/>
    <w:rsid w:val="001A56A1"/>
    <w:rsid w:val="001A5DBA"/>
    <w:rsid w:val="001A6489"/>
    <w:rsid w:val="001A69D8"/>
    <w:rsid w:val="001A6F61"/>
    <w:rsid w:val="001B11FA"/>
    <w:rsid w:val="001B178B"/>
    <w:rsid w:val="001B1ACE"/>
    <w:rsid w:val="001B28BD"/>
    <w:rsid w:val="001B4110"/>
    <w:rsid w:val="001B4E6B"/>
    <w:rsid w:val="001B5501"/>
    <w:rsid w:val="001B6B8F"/>
    <w:rsid w:val="001B72B8"/>
    <w:rsid w:val="001B7E5C"/>
    <w:rsid w:val="001C0B1C"/>
    <w:rsid w:val="001C0E40"/>
    <w:rsid w:val="001C0E79"/>
    <w:rsid w:val="001C1795"/>
    <w:rsid w:val="001C22E2"/>
    <w:rsid w:val="001C554A"/>
    <w:rsid w:val="001C562B"/>
    <w:rsid w:val="001C590B"/>
    <w:rsid w:val="001C69B3"/>
    <w:rsid w:val="001D10A3"/>
    <w:rsid w:val="001D3DB6"/>
    <w:rsid w:val="001D5595"/>
    <w:rsid w:val="001D6D7D"/>
    <w:rsid w:val="001D7874"/>
    <w:rsid w:val="001D7F22"/>
    <w:rsid w:val="001E007D"/>
    <w:rsid w:val="001E02C8"/>
    <w:rsid w:val="001E05EB"/>
    <w:rsid w:val="001E090A"/>
    <w:rsid w:val="001E1305"/>
    <w:rsid w:val="001E1364"/>
    <w:rsid w:val="001E1DC1"/>
    <w:rsid w:val="001E24ED"/>
    <w:rsid w:val="001E2B5F"/>
    <w:rsid w:val="001E47B7"/>
    <w:rsid w:val="001E6495"/>
    <w:rsid w:val="001E779C"/>
    <w:rsid w:val="001F00C5"/>
    <w:rsid w:val="001F0F17"/>
    <w:rsid w:val="001F16C9"/>
    <w:rsid w:val="001F3347"/>
    <w:rsid w:val="001F400C"/>
    <w:rsid w:val="001F40B9"/>
    <w:rsid w:val="001F46A9"/>
    <w:rsid w:val="001F48C9"/>
    <w:rsid w:val="001F58E0"/>
    <w:rsid w:val="001F69E4"/>
    <w:rsid w:val="001F6ABE"/>
    <w:rsid w:val="002010A3"/>
    <w:rsid w:val="002012EF"/>
    <w:rsid w:val="00201D21"/>
    <w:rsid w:val="0020379B"/>
    <w:rsid w:val="00203CA0"/>
    <w:rsid w:val="002043A4"/>
    <w:rsid w:val="00205BB1"/>
    <w:rsid w:val="00205E49"/>
    <w:rsid w:val="00206602"/>
    <w:rsid w:val="00207498"/>
    <w:rsid w:val="00207F7F"/>
    <w:rsid w:val="00210823"/>
    <w:rsid w:val="00211344"/>
    <w:rsid w:val="0021172C"/>
    <w:rsid w:val="00211A80"/>
    <w:rsid w:val="0021255D"/>
    <w:rsid w:val="002125B4"/>
    <w:rsid w:val="00212E03"/>
    <w:rsid w:val="0021309A"/>
    <w:rsid w:val="002137A7"/>
    <w:rsid w:val="0021418C"/>
    <w:rsid w:val="002153EB"/>
    <w:rsid w:val="002154DC"/>
    <w:rsid w:val="002155B8"/>
    <w:rsid w:val="0021625C"/>
    <w:rsid w:val="0022019F"/>
    <w:rsid w:val="00221874"/>
    <w:rsid w:val="00221993"/>
    <w:rsid w:val="00221AA1"/>
    <w:rsid w:val="00224166"/>
    <w:rsid w:val="00224839"/>
    <w:rsid w:val="002249B2"/>
    <w:rsid w:val="00226284"/>
    <w:rsid w:val="00226574"/>
    <w:rsid w:val="002278EC"/>
    <w:rsid w:val="00227B67"/>
    <w:rsid w:val="00230F59"/>
    <w:rsid w:val="00231E6D"/>
    <w:rsid w:val="002323E8"/>
    <w:rsid w:val="0023280E"/>
    <w:rsid w:val="00232E60"/>
    <w:rsid w:val="00232E70"/>
    <w:rsid w:val="00233150"/>
    <w:rsid w:val="00233C11"/>
    <w:rsid w:val="00234E16"/>
    <w:rsid w:val="00234F7F"/>
    <w:rsid w:val="00236B03"/>
    <w:rsid w:val="002377D1"/>
    <w:rsid w:val="0024292F"/>
    <w:rsid w:val="00242F4E"/>
    <w:rsid w:val="00244B27"/>
    <w:rsid w:val="00244EE6"/>
    <w:rsid w:val="00245CE4"/>
    <w:rsid w:val="00245D9A"/>
    <w:rsid w:val="0024706E"/>
    <w:rsid w:val="002476FE"/>
    <w:rsid w:val="00250694"/>
    <w:rsid w:val="002506BC"/>
    <w:rsid w:val="002512C9"/>
    <w:rsid w:val="0025178C"/>
    <w:rsid w:val="002533C2"/>
    <w:rsid w:val="00254345"/>
    <w:rsid w:val="00255615"/>
    <w:rsid w:val="00255AA5"/>
    <w:rsid w:val="00257D42"/>
    <w:rsid w:val="00260665"/>
    <w:rsid w:val="0026175D"/>
    <w:rsid w:val="00262C8E"/>
    <w:rsid w:val="00262FDE"/>
    <w:rsid w:val="00263A69"/>
    <w:rsid w:val="00263DE4"/>
    <w:rsid w:val="00264557"/>
    <w:rsid w:val="002650D7"/>
    <w:rsid w:val="0026571F"/>
    <w:rsid w:val="002657D3"/>
    <w:rsid w:val="00266340"/>
    <w:rsid w:val="002678A8"/>
    <w:rsid w:val="002702AF"/>
    <w:rsid w:val="002712EC"/>
    <w:rsid w:val="00271715"/>
    <w:rsid w:val="00272DDE"/>
    <w:rsid w:val="00273B17"/>
    <w:rsid w:val="00274057"/>
    <w:rsid w:val="00274349"/>
    <w:rsid w:val="0027451E"/>
    <w:rsid w:val="002748B9"/>
    <w:rsid w:val="002805AB"/>
    <w:rsid w:val="002810AD"/>
    <w:rsid w:val="00282160"/>
    <w:rsid w:val="00282633"/>
    <w:rsid w:val="00284204"/>
    <w:rsid w:val="00284714"/>
    <w:rsid w:val="002864BE"/>
    <w:rsid w:val="00286F91"/>
    <w:rsid w:val="002871FE"/>
    <w:rsid w:val="00287FB1"/>
    <w:rsid w:val="00290F59"/>
    <w:rsid w:val="0029101D"/>
    <w:rsid w:val="00291773"/>
    <w:rsid w:val="002932F1"/>
    <w:rsid w:val="0029413B"/>
    <w:rsid w:val="0029519F"/>
    <w:rsid w:val="00295FB1"/>
    <w:rsid w:val="0029684F"/>
    <w:rsid w:val="00296FF4"/>
    <w:rsid w:val="002971F4"/>
    <w:rsid w:val="00297E2C"/>
    <w:rsid w:val="002A0C86"/>
    <w:rsid w:val="002A168C"/>
    <w:rsid w:val="002A16B2"/>
    <w:rsid w:val="002A3DC7"/>
    <w:rsid w:val="002A49C8"/>
    <w:rsid w:val="002A4C9B"/>
    <w:rsid w:val="002A7736"/>
    <w:rsid w:val="002B127C"/>
    <w:rsid w:val="002B1576"/>
    <w:rsid w:val="002B182A"/>
    <w:rsid w:val="002B26B9"/>
    <w:rsid w:val="002B2857"/>
    <w:rsid w:val="002B2DFE"/>
    <w:rsid w:val="002B43A2"/>
    <w:rsid w:val="002B49E2"/>
    <w:rsid w:val="002B6D1D"/>
    <w:rsid w:val="002B6D63"/>
    <w:rsid w:val="002B7B00"/>
    <w:rsid w:val="002B7C44"/>
    <w:rsid w:val="002C0D9A"/>
    <w:rsid w:val="002C1138"/>
    <w:rsid w:val="002C2AB8"/>
    <w:rsid w:val="002C2B17"/>
    <w:rsid w:val="002C38B7"/>
    <w:rsid w:val="002C3A73"/>
    <w:rsid w:val="002C3CCB"/>
    <w:rsid w:val="002C3EA3"/>
    <w:rsid w:val="002C474F"/>
    <w:rsid w:val="002C71F6"/>
    <w:rsid w:val="002D0AE2"/>
    <w:rsid w:val="002D2410"/>
    <w:rsid w:val="002D29A9"/>
    <w:rsid w:val="002D2D4E"/>
    <w:rsid w:val="002D3DD0"/>
    <w:rsid w:val="002D4779"/>
    <w:rsid w:val="002D477E"/>
    <w:rsid w:val="002D505B"/>
    <w:rsid w:val="002D5A59"/>
    <w:rsid w:val="002D5C1D"/>
    <w:rsid w:val="002D64DD"/>
    <w:rsid w:val="002D6E0B"/>
    <w:rsid w:val="002D6E78"/>
    <w:rsid w:val="002D7C27"/>
    <w:rsid w:val="002E0968"/>
    <w:rsid w:val="002E1F3A"/>
    <w:rsid w:val="002E277D"/>
    <w:rsid w:val="002E298A"/>
    <w:rsid w:val="002E5B70"/>
    <w:rsid w:val="002F09FA"/>
    <w:rsid w:val="002F1A16"/>
    <w:rsid w:val="002F5657"/>
    <w:rsid w:val="002F5873"/>
    <w:rsid w:val="002F600A"/>
    <w:rsid w:val="002F6482"/>
    <w:rsid w:val="002F6954"/>
    <w:rsid w:val="002F6ED8"/>
    <w:rsid w:val="00300840"/>
    <w:rsid w:val="00300FDF"/>
    <w:rsid w:val="00301399"/>
    <w:rsid w:val="00301978"/>
    <w:rsid w:val="0030332C"/>
    <w:rsid w:val="00303DA8"/>
    <w:rsid w:val="003044BA"/>
    <w:rsid w:val="003051C2"/>
    <w:rsid w:val="00305BAE"/>
    <w:rsid w:val="00306DD7"/>
    <w:rsid w:val="00307F9F"/>
    <w:rsid w:val="0031062E"/>
    <w:rsid w:val="00311201"/>
    <w:rsid w:val="00311D4D"/>
    <w:rsid w:val="00312296"/>
    <w:rsid w:val="003125D5"/>
    <w:rsid w:val="003125F7"/>
    <w:rsid w:val="00313E3B"/>
    <w:rsid w:val="00314F0E"/>
    <w:rsid w:val="00317A1C"/>
    <w:rsid w:val="003219C5"/>
    <w:rsid w:val="00321AE9"/>
    <w:rsid w:val="00321D8E"/>
    <w:rsid w:val="00322AD1"/>
    <w:rsid w:val="00322B48"/>
    <w:rsid w:val="0032352E"/>
    <w:rsid w:val="00323BE6"/>
    <w:rsid w:val="00324148"/>
    <w:rsid w:val="00324B65"/>
    <w:rsid w:val="003254F2"/>
    <w:rsid w:val="00325928"/>
    <w:rsid w:val="00326064"/>
    <w:rsid w:val="00326AE3"/>
    <w:rsid w:val="003276A1"/>
    <w:rsid w:val="003308DD"/>
    <w:rsid w:val="003320D6"/>
    <w:rsid w:val="00332657"/>
    <w:rsid w:val="00332863"/>
    <w:rsid w:val="00332FAF"/>
    <w:rsid w:val="0033447E"/>
    <w:rsid w:val="00335E8A"/>
    <w:rsid w:val="0033684D"/>
    <w:rsid w:val="00336D21"/>
    <w:rsid w:val="00337B42"/>
    <w:rsid w:val="0034150F"/>
    <w:rsid w:val="00341B42"/>
    <w:rsid w:val="00342566"/>
    <w:rsid w:val="00342CF9"/>
    <w:rsid w:val="0034348F"/>
    <w:rsid w:val="003436B2"/>
    <w:rsid w:val="003439D2"/>
    <w:rsid w:val="00346259"/>
    <w:rsid w:val="00347D8F"/>
    <w:rsid w:val="00351113"/>
    <w:rsid w:val="003518CE"/>
    <w:rsid w:val="00351AA9"/>
    <w:rsid w:val="0035464A"/>
    <w:rsid w:val="0035591F"/>
    <w:rsid w:val="00356653"/>
    <w:rsid w:val="003566B8"/>
    <w:rsid w:val="00356DC9"/>
    <w:rsid w:val="0035743F"/>
    <w:rsid w:val="00357BE2"/>
    <w:rsid w:val="00357D67"/>
    <w:rsid w:val="003601F4"/>
    <w:rsid w:val="00360A62"/>
    <w:rsid w:val="0036170C"/>
    <w:rsid w:val="00363649"/>
    <w:rsid w:val="00364F51"/>
    <w:rsid w:val="00365306"/>
    <w:rsid w:val="00366058"/>
    <w:rsid w:val="00366E0F"/>
    <w:rsid w:val="003700A0"/>
    <w:rsid w:val="00370CF4"/>
    <w:rsid w:val="00371478"/>
    <w:rsid w:val="00371948"/>
    <w:rsid w:val="0037352F"/>
    <w:rsid w:val="00373A1D"/>
    <w:rsid w:val="00373A5D"/>
    <w:rsid w:val="00374CC0"/>
    <w:rsid w:val="003750CF"/>
    <w:rsid w:val="00375490"/>
    <w:rsid w:val="00376749"/>
    <w:rsid w:val="00377835"/>
    <w:rsid w:val="00377B84"/>
    <w:rsid w:val="00380302"/>
    <w:rsid w:val="003804D9"/>
    <w:rsid w:val="00380711"/>
    <w:rsid w:val="00380A15"/>
    <w:rsid w:val="00381A72"/>
    <w:rsid w:val="00382533"/>
    <w:rsid w:val="00382F26"/>
    <w:rsid w:val="0038303A"/>
    <w:rsid w:val="00384676"/>
    <w:rsid w:val="00385C0D"/>
    <w:rsid w:val="0038774C"/>
    <w:rsid w:val="00387B63"/>
    <w:rsid w:val="00387E17"/>
    <w:rsid w:val="00390857"/>
    <w:rsid w:val="00390C78"/>
    <w:rsid w:val="00390C94"/>
    <w:rsid w:val="0039133E"/>
    <w:rsid w:val="00392C2B"/>
    <w:rsid w:val="00393AE7"/>
    <w:rsid w:val="003959A4"/>
    <w:rsid w:val="0039605B"/>
    <w:rsid w:val="0039608F"/>
    <w:rsid w:val="003963FE"/>
    <w:rsid w:val="00397134"/>
    <w:rsid w:val="003A0837"/>
    <w:rsid w:val="003A083A"/>
    <w:rsid w:val="003A0B4E"/>
    <w:rsid w:val="003A0B98"/>
    <w:rsid w:val="003A0BF2"/>
    <w:rsid w:val="003A1B91"/>
    <w:rsid w:val="003A1D23"/>
    <w:rsid w:val="003A2053"/>
    <w:rsid w:val="003A23B3"/>
    <w:rsid w:val="003A2842"/>
    <w:rsid w:val="003A290D"/>
    <w:rsid w:val="003A3323"/>
    <w:rsid w:val="003A4BF3"/>
    <w:rsid w:val="003A5A89"/>
    <w:rsid w:val="003A5E99"/>
    <w:rsid w:val="003A6033"/>
    <w:rsid w:val="003A6B7A"/>
    <w:rsid w:val="003A7718"/>
    <w:rsid w:val="003B0AA1"/>
    <w:rsid w:val="003B0BE9"/>
    <w:rsid w:val="003B1E6B"/>
    <w:rsid w:val="003B22F7"/>
    <w:rsid w:val="003B3B2E"/>
    <w:rsid w:val="003B420D"/>
    <w:rsid w:val="003B43EA"/>
    <w:rsid w:val="003B5EDE"/>
    <w:rsid w:val="003B5F3F"/>
    <w:rsid w:val="003B6D99"/>
    <w:rsid w:val="003B7CFB"/>
    <w:rsid w:val="003B7F46"/>
    <w:rsid w:val="003C0397"/>
    <w:rsid w:val="003C0995"/>
    <w:rsid w:val="003C0A46"/>
    <w:rsid w:val="003C0F74"/>
    <w:rsid w:val="003C320A"/>
    <w:rsid w:val="003C4061"/>
    <w:rsid w:val="003C4C55"/>
    <w:rsid w:val="003C62BA"/>
    <w:rsid w:val="003C6C16"/>
    <w:rsid w:val="003C7450"/>
    <w:rsid w:val="003C7B65"/>
    <w:rsid w:val="003D34E1"/>
    <w:rsid w:val="003D34FC"/>
    <w:rsid w:val="003D38E6"/>
    <w:rsid w:val="003D3B1C"/>
    <w:rsid w:val="003D3EB5"/>
    <w:rsid w:val="003D40E7"/>
    <w:rsid w:val="003D576E"/>
    <w:rsid w:val="003D631F"/>
    <w:rsid w:val="003D68B0"/>
    <w:rsid w:val="003D702D"/>
    <w:rsid w:val="003D794D"/>
    <w:rsid w:val="003E3058"/>
    <w:rsid w:val="003E3091"/>
    <w:rsid w:val="003E3790"/>
    <w:rsid w:val="003E4051"/>
    <w:rsid w:val="003E424D"/>
    <w:rsid w:val="003E6681"/>
    <w:rsid w:val="003E76A9"/>
    <w:rsid w:val="003F021A"/>
    <w:rsid w:val="003F0809"/>
    <w:rsid w:val="003F1CDF"/>
    <w:rsid w:val="003F43F7"/>
    <w:rsid w:val="003F46C0"/>
    <w:rsid w:val="003F4A4B"/>
    <w:rsid w:val="003F4B8A"/>
    <w:rsid w:val="003F5064"/>
    <w:rsid w:val="003F5B5C"/>
    <w:rsid w:val="003F60E0"/>
    <w:rsid w:val="003F6A8C"/>
    <w:rsid w:val="003F755C"/>
    <w:rsid w:val="00400F08"/>
    <w:rsid w:val="00401326"/>
    <w:rsid w:val="00403A12"/>
    <w:rsid w:val="004042C4"/>
    <w:rsid w:val="0040445E"/>
    <w:rsid w:val="004044A9"/>
    <w:rsid w:val="00405BA6"/>
    <w:rsid w:val="00406F01"/>
    <w:rsid w:val="004136A1"/>
    <w:rsid w:val="004140D8"/>
    <w:rsid w:val="00415211"/>
    <w:rsid w:val="0041578E"/>
    <w:rsid w:val="004158D5"/>
    <w:rsid w:val="00415975"/>
    <w:rsid w:val="0041597F"/>
    <w:rsid w:val="00416323"/>
    <w:rsid w:val="00416D50"/>
    <w:rsid w:val="00416FD5"/>
    <w:rsid w:val="00417772"/>
    <w:rsid w:val="00420DC2"/>
    <w:rsid w:val="00420E6A"/>
    <w:rsid w:val="00422EFA"/>
    <w:rsid w:val="00423341"/>
    <w:rsid w:val="00423A5B"/>
    <w:rsid w:val="004258A6"/>
    <w:rsid w:val="00425A9E"/>
    <w:rsid w:val="00426D6B"/>
    <w:rsid w:val="00427E54"/>
    <w:rsid w:val="00431E6C"/>
    <w:rsid w:val="0043288A"/>
    <w:rsid w:val="00432AB0"/>
    <w:rsid w:val="00432FB9"/>
    <w:rsid w:val="00433B72"/>
    <w:rsid w:val="00433CE7"/>
    <w:rsid w:val="0043440E"/>
    <w:rsid w:val="0043551F"/>
    <w:rsid w:val="00436897"/>
    <w:rsid w:val="00436FE7"/>
    <w:rsid w:val="0044160B"/>
    <w:rsid w:val="00441845"/>
    <w:rsid w:val="00444589"/>
    <w:rsid w:val="004445E2"/>
    <w:rsid w:val="00446565"/>
    <w:rsid w:val="004478B3"/>
    <w:rsid w:val="00447CBD"/>
    <w:rsid w:val="00451144"/>
    <w:rsid w:val="0045179A"/>
    <w:rsid w:val="00451C43"/>
    <w:rsid w:val="0045240B"/>
    <w:rsid w:val="00452738"/>
    <w:rsid w:val="00453D19"/>
    <w:rsid w:val="00453F4B"/>
    <w:rsid w:val="0045475F"/>
    <w:rsid w:val="00455724"/>
    <w:rsid w:val="00456091"/>
    <w:rsid w:val="0045675B"/>
    <w:rsid w:val="00456A46"/>
    <w:rsid w:val="00456BEF"/>
    <w:rsid w:val="00456ED2"/>
    <w:rsid w:val="00457978"/>
    <w:rsid w:val="00457C2C"/>
    <w:rsid w:val="004600C2"/>
    <w:rsid w:val="004604F8"/>
    <w:rsid w:val="00462915"/>
    <w:rsid w:val="0046338D"/>
    <w:rsid w:val="004643B0"/>
    <w:rsid w:val="00465AEC"/>
    <w:rsid w:val="00466321"/>
    <w:rsid w:val="00467546"/>
    <w:rsid w:val="0046794C"/>
    <w:rsid w:val="00467AD8"/>
    <w:rsid w:val="0047217C"/>
    <w:rsid w:val="00472BAE"/>
    <w:rsid w:val="00473C4E"/>
    <w:rsid w:val="00473F71"/>
    <w:rsid w:val="004762B3"/>
    <w:rsid w:val="00476DE8"/>
    <w:rsid w:val="00476F62"/>
    <w:rsid w:val="004832AC"/>
    <w:rsid w:val="00483319"/>
    <w:rsid w:val="004835B9"/>
    <w:rsid w:val="00484B9B"/>
    <w:rsid w:val="00485375"/>
    <w:rsid w:val="00485469"/>
    <w:rsid w:val="004855F6"/>
    <w:rsid w:val="00485D38"/>
    <w:rsid w:val="0048661E"/>
    <w:rsid w:val="00486B2D"/>
    <w:rsid w:val="00486E1E"/>
    <w:rsid w:val="004870EA"/>
    <w:rsid w:val="004872C6"/>
    <w:rsid w:val="004903FA"/>
    <w:rsid w:val="0049064F"/>
    <w:rsid w:val="00490655"/>
    <w:rsid w:val="00490809"/>
    <w:rsid w:val="00490EE1"/>
    <w:rsid w:val="00491F22"/>
    <w:rsid w:val="0049350D"/>
    <w:rsid w:val="00494670"/>
    <w:rsid w:val="00494D1E"/>
    <w:rsid w:val="004953AF"/>
    <w:rsid w:val="004956DF"/>
    <w:rsid w:val="00495CA6"/>
    <w:rsid w:val="004965AA"/>
    <w:rsid w:val="0049766A"/>
    <w:rsid w:val="00497E08"/>
    <w:rsid w:val="004A0646"/>
    <w:rsid w:val="004A1762"/>
    <w:rsid w:val="004A3823"/>
    <w:rsid w:val="004A3DAD"/>
    <w:rsid w:val="004A58E6"/>
    <w:rsid w:val="004A5C18"/>
    <w:rsid w:val="004A7CD8"/>
    <w:rsid w:val="004B1A7E"/>
    <w:rsid w:val="004B3D87"/>
    <w:rsid w:val="004B4099"/>
    <w:rsid w:val="004B552D"/>
    <w:rsid w:val="004B77C3"/>
    <w:rsid w:val="004C25AF"/>
    <w:rsid w:val="004C35F6"/>
    <w:rsid w:val="004C3BA4"/>
    <w:rsid w:val="004C3ECD"/>
    <w:rsid w:val="004C5329"/>
    <w:rsid w:val="004C5CB0"/>
    <w:rsid w:val="004C61FB"/>
    <w:rsid w:val="004C645C"/>
    <w:rsid w:val="004C69DA"/>
    <w:rsid w:val="004C7A7B"/>
    <w:rsid w:val="004C7C5A"/>
    <w:rsid w:val="004D01CA"/>
    <w:rsid w:val="004D0D90"/>
    <w:rsid w:val="004D1403"/>
    <w:rsid w:val="004D1880"/>
    <w:rsid w:val="004D22B5"/>
    <w:rsid w:val="004D2A86"/>
    <w:rsid w:val="004D401D"/>
    <w:rsid w:val="004D5054"/>
    <w:rsid w:val="004D517C"/>
    <w:rsid w:val="004D5662"/>
    <w:rsid w:val="004D5E58"/>
    <w:rsid w:val="004D6A7F"/>
    <w:rsid w:val="004E1101"/>
    <w:rsid w:val="004E1E74"/>
    <w:rsid w:val="004E25BB"/>
    <w:rsid w:val="004E274A"/>
    <w:rsid w:val="004E2B35"/>
    <w:rsid w:val="004E404F"/>
    <w:rsid w:val="004E412A"/>
    <w:rsid w:val="004E434E"/>
    <w:rsid w:val="004E4433"/>
    <w:rsid w:val="004E5A35"/>
    <w:rsid w:val="004E5E39"/>
    <w:rsid w:val="004E6663"/>
    <w:rsid w:val="004E6946"/>
    <w:rsid w:val="004E7F43"/>
    <w:rsid w:val="004F1AD8"/>
    <w:rsid w:val="004F211E"/>
    <w:rsid w:val="004F2139"/>
    <w:rsid w:val="004F2C47"/>
    <w:rsid w:val="004F2F6F"/>
    <w:rsid w:val="004F2FD9"/>
    <w:rsid w:val="004F3C24"/>
    <w:rsid w:val="004F3D0D"/>
    <w:rsid w:val="004F4285"/>
    <w:rsid w:val="004F4F4D"/>
    <w:rsid w:val="004F6F26"/>
    <w:rsid w:val="004F7D05"/>
    <w:rsid w:val="00500EF5"/>
    <w:rsid w:val="00501C2C"/>
    <w:rsid w:val="00501F12"/>
    <w:rsid w:val="005020A6"/>
    <w:rsid w:val="005024CE"/>
    <w:rsid w:val="005039CB"/>
    <w:rsid w:val="00504286"/>
    <w:rsid w:val="00505530"/>
    <w:rsid w:val="0050558F"/>
    <w:rsid w:val="00505A16"/>
    <w:rsid w:val="00506286"/>
    <w:rsid w:val="00506ACA"/>
    <w:rsid w:val="00507277"/>
    <w:rsid w:val="005100ED"/>
    <w:rsid w:val="00510813"/>
    <w:rsid w:val="00510B5F"/>
    <w:rsid w:val="00511990"/>
    <w:rsid w:val="00511BF7"/>
    <w:rsid w:val="00511DE0"/>
    <w:rsid w:val="00512AC2"/>
    <w:rsid w:val="00513FCD"/>
    <w:rsid w:val="00514870"/>
    <w:rsid w:val="00514B9B"/>
    <w:rsid w:val="005150B4"/>
    <w:rsid w:val="00515554"/>
    <w:rsid w:val="005159DB"/>
    <w:rsid w:val="00515BB4"/>
    <w:rsid w:val="00516ACA"/>
    <w:rsid w:val="0051772A"/>
    <w:rsid w:val="00517F02"/>
    <w:rsid w:val="005201C0"/>
    <w:rsid w:val="005202ED"/>
    <w:rsid w:val="00520742"/>
    <w:rsid w:val="00520B31"/>
    <w:rsid w:val="00521008"/>
    <w:rsid w:val="00521587"/>
    <w:rsid w:val="0052186D"/>
    <w:rsid w:val="005238D1"/>
    <w:rsid w:val="00523B31"/>
    <w:rsid w:val="00523D53"/>
    <w:rsid w:val="00524286"/>
    <w:rsid w:val="00524303"/>
    <w:rsid w:val="005244AA"/>
    <w:rsid w:val="005258A2"/>
    <w:rsid w:val="0052591D"/>
    <w:rsid w:val="005267B6"/>
    <w:rsid w:val="00530A47"/>
    <w:rsid w:val="00530CC9"/>
    <w:rsid w:val="00531296"/>
    <w:rsid w:val="00532311"/>
    <w:rsid w:val="00532ECA"/>
    <w:rsid w:val="005330B4"/>
    <w:rsid w:val="0053366C"/>
    <w:rsid w:val="00534A26"/>
    <w:rsid w:val="005366D8"/>
    <w:rsid w:val="00536DC0"/>
    <w:rsid w:val="00536EE4"/>
    <w:rsid w:val="00540027"/>
    <w:rsid w:val="005401AE"/>
    <w:rsid w:val="00541037"/>
    <w:rsid w:val="00541BB4"/>
    <w:rsid w:val="00541F63"/>
    <w:rsid w:val="0054205C"/>
    <w:rsid w:val="00542423"/>
    <w:rsid w:val="00542E07"/>
    <w:rsid w:val="00543718"/>
    <w:rsid w:val="00543FE5"/>
    <w:rsid w:val="00544C8A"/>
    <w:rsid w:val="00545424"/>
    <w:rsid w:val="00545EF8"/>
    <w:rsid w:val="00546232"/>
    <w:rsid w:val="00546488"/>
    <w:rsid w:val="0055049A"/>
    <w:rsid w:val="00550961"/>
    <w:rsid w:val="00550A86"/>
    <w:rsid w:val="00551028"/>
    <w:rsid w:val="0055350C"/>
    <w:rsid w:val="00553BCD"/>
    <w:rsid w:val="0055411C"/>
    <w:rsid w:val="00554A7B"/>
    <w:rsid w:val="00554ED8"/>
    <w:rsid w:val="0055572C"/>
    <w:rsid w:val="0056106A"/>
    <w:rsid w:val="0056155A"/>
    <w:rsid w:val="005631B2"/>
    <w:rsid w:val="00565FFB"/>
    <w:rsid w:val="00566BDA"/>
    <w:rsid w:val="00566E51"/>
    <w:rsid w:val="005703BB"/>
    <w:rsid w:val="00570BB4"/>
    <w:rsid w:val="00571EE1"/>
    <w:rsid w:val="0057203B"/>
    <w:rsid w:val="005720AE"/>
    <w:rsid w:val="00572279"/>
    <w:rsid w:val="00573266"/>
    <w:rsid w:val="00573F8F"/>
    <w:rsid w:val="0057569D"/>
    <w:rsid w:val="00575CAF"/>
    <w:rsid w:val="00575D5F"/>
    <w:rsid w:val="005767FE"/>
    <w:rsid w:val="00577678"/>
    <w:rsid w:val="0058005C"/>
    <w:rsid w:val="0058233F"/>
    <w:rsid w:val="00583320"/>
    <w:rsid w:val="00585F16"/>
    <w:rsid w:val="0059091C"/>
    <w:rsid w:val="005914C9"/>
    <w:rsid w:val="005918A9"/>
    <w:rsid w:val="005925FC"/>
    <w:rsid w:val="00593F22"/>
    <w:rsid w:val="005940D4"/>
    <w:rsid w:val="00594D77"/>
    <w:rsid w:val="005969E4"/>
    <w:rsid w:val="00597AAD"/>
    <w:rsid w:val="005A06B7"/>
    <w:rsid w:val="005A0C16"/>
    <w:rsid w:val="005A0D30"/>
    <w:rsid w:val="005A1759"/>
    <w:rsid w:val="005A1C91"/>
    <w:rsid w:val="005A24D6"/>
    <w:rsid w:val="005A2639"/>
    <w:rsid w:val="005A2799"/>
    <w:rsid w:val="005A2F0F"/>
    <w:rsid w:val="005A396E"/>
    <w:rsid w:val="005A63BD"/>
    <w:rsid w:val="005A68A7"/>
    <w:rsid w:val="005A703B"/>
    <w:rsid w:val="005A71E8"/>
    <w:rsid w:val="005B1A9F"/>
    <w:rsid w:val="005B2EAA"/>
    <w:rsid w:val="005B3BEC"/>
    <w:rsid w:val="005B4221"/>
    <w:rsid w:val="005B542C"/>
    <w:rsid w:val="005B55E6"/>
    <w:rsid w:val="005B5931"/>
    <w:rsid w:val="005B7A0F"/>
    <w:rsid w:val="005B7B77"/>
    <w:rsid w:val="005C050A"/>
    <w:rsid w:val="005C122C"/>
    <w:rsid w:val="005C17F8"/>
    <w:rsid w:val="005C21E5"/>
    <w:rsid w:val="005C28BA"/>
    <w:rsid w:val="005C33E8"/>
    <w:rsid w:val="005C3FD1"/>
    <w:rsid w:val="005C50F5"/>
    <w:rsid w:val="005C5AB4"/>
    <w:rsid w:val="005C5C1D"/>
    <w:rsid w:val="005D0ACA"/>
    <w:rsid w:val="005D1998"/>
    <w:rsid w:val="005D29CD"/>
    <w:rsid w:val="005D36AB"/>
    <w:rsid w:val="005D3979"/>
    <w:rsid w:val="005D4282"/>
    <w:rsid w:val="005D5BD8"/>
    <w:rsid w:val="005E08B0"/>
    <w:rsid w:val="005E13CD"/>
    <w:rsid w:val="005E20C3"/>
    <w:rsid w:val="005E2190"/>
    <w:rsid w:val="005E2F3C"/>
    <w:rsid w:val="005E5F2B"/>
    <w:rsid w:val="005E6FD9"/>
    <w:rsid w:val="005F3101"/>
    <w:rsid w:val="005F3144"/>
    <w:rsid w:val="005F3A30"/>
    <w:rsid w:val="005F44F2"/>
    <w:rsid w:val="005F50DF"/>
    <w:rsid w:val="005F6B48"/>
    <w:rsid w:val="005F714B"/>
    <w:rsid w:val="005F769C"/>
    <w:rsid w:val="005F7D82"/>
    <w:rsid w:val="006013FC"/>
    <w:rsid w:val="006016EE"/>
    <w:rsid w:val="0060204E"/>
    <w:rsid w:val="00604464"/>
    <w:rsid w:val="00605ED2"/>
    <w:rsid w:val="006061BC"/>
    <w:rsid w:val="00606A95"/>
    <w:rsid w:val="00610661"/>
    <w:rsid w:val="00610BA2"/>
    <w:rsid w:val="00611513"/>
    <w:rsid w:val="006139AC"/>
    <w:rsid w:val="006139FE"/>
    <w:rsid w:val="0061502B"/>
    <w:rsid w:val="00615E63"/>
    <w:rsid w:val="00615EB4"/>
    <w:rsid w:val="006173F1"/>
    <w:rsid w:val="00617CC3"/>
    <w:rsid w:val="00617F9F"/>
    <w:rsid w:val="00620CCA"/>
    <w:rsid w:val="006225D7"/>
    <w:rsid w:val="00622D2B"/>
    <w:rsid w:val="00623AB9"/>
    <w:rsid w:val="00623CD6"/>
    <w:rsid w:val="00623E3B"/>
    <w:rsid w:val="00624181"/>
    <w:rsid w:val="006245E9"/>
    <w:rsid w:val="00625A9A"/>
    <w:rsid w:val="00626263"/>
    <w:rsid w:val="00626996"/>
    <w:rsid w:val="00627ED2"/>
    <w:rsid w:val="00630619"/>
    <w:rsid w:val="00631E4C"/>
    <w:rsid w:val="00632A29"/>
    <w:rsid w:val="0063315D"/>
    <w:rsid w:val="00633A97"/>
    <w:rsid w:val="0063425A"/>
    <w:rsid w:val="006355AB"/>
    <w:rsid w:val="006355F2"/>
    <w:rsid w:val="00635BB4"/>
    <w:rsid w:val="00636FC3"/>
    <w:rsid w:val="006377A6"/>
    <w:rsid w:val="00637A3D"/>
    <w:rsid w:val="006405FF"/>
    <w:rsid w:val="00640D9A"/>
    <w:rsid w:val="00641015"/>
    <w:rsid w:val="006411EF"/>
    <w:rsid w:val="00643242"/>
    <w:rsid w:val="00643D29"/>
    <w:rsid w:val="00645C93"/>
    <w:rsid w:val="006462CA"/>
    <w:rsid w:val="0064640D"/>
    <w:rsid w:val="0065009D"/>
    <w:rsid w:val="00651615"/>
    <w:rsid w:val="00651BB7"/>
    <w:rsid w:val="00652D42"/>
    <w:rsid w:val="0065439C"/>
    <w:rsid w:val="006547B8"/>
    <w:rsid w:val="00655462"/>
    <w:rsid w:val="00655A56"/>
    <w:rsid w:val="00657284"/>
    <w:rsid w:val="00660F0F"/>
    <w:rsid w:val="006623A9"/>
    <w:rsid w:val="00663113"/>
    <w:rsid w:val="00663DBA"/>
    <w:rsid w:val="00664631"/>
    <w:rsid w:val="00665E8E"/>
    <w:rsid w:val="006676B2"/>
    <w:rsid w:val="00667891"/>
    <w:rsid w:val="00667B9F"/>
    <w:rsid w:val="0067196B"/>
    <w:rsid w:val="0067220A"/>
    <w:rsid w:val="00673121"/>
    <w:rsid w:val="00673521"/>
    <w:rsid w:val="00673869"/>
    <w:rsid w:val="006748B8"/>
    <w:rsid w:val="00674D38"/>
    <w:rsid w:val="00675024"/>
    <w:rsid w:val="00675299"/>
    <w:rsid w:val="0067535C"/>
    <w:rsid w:val="00675644"/>
    <w:rsid w:val="00675C47"/>
    <w:rsid w:val="0067612B"/>
    <w:rsid w:val="006775C3"/>
    <w:rsid w:val="00680855"/>
    <w:rsid w:val="006826FC"/>
    <w:rsid w:val="006827B4"/>
    <w:rsid w:val="006828B9"/>
    <w:rsid w:val="0068358B"/>
    <w:rsid w:val="00683656"/>
    <w:rsid w:val="006847EE"/>
    <w:rsid w:val="00685D0F"/>
    <w:rsid w:val="00687E92"/>
    <w:rsid w:val="00690F29"/>
    <w:rsid w:val="00691AF2"/>
    <w:rsid w:val="006921D3"/>
    <w:rsid w:val="0069290A"/>
    <w:rsid w:val="00693C77"/>
    <w:rsid w:val="00694659"/>
    <w:rsid w:val="00694DE6"/>
    <w:rsid w:val="00695073"/>
    <w:rsid w:val="00695351"/>
    <w:rsid w:val="0069756B"/>
    <w:rsid w:val="0069775A"/>
    <w:rsid w:val="00697813"/>
    <w:rsid w:val="00697BAA"/>
    <w:rsid w:val="006A1F7C"/>
    <w:rsid w:val="006A2365"/>
    <w:rsid w:val="006A3470"/>
    <w:rsid w:val="006A3EE8"/>
    <w:rsid w:val="006A474F"/>
    <w:rsid w:val="006A583E"/>
    <w:rsid w:val="006A5EC1"/>
    <w:rsid w:val="006A6238"/>
    <w:rsid w:val="006A72BF"/>
    <w:rsid w:val="006A73E0"/>
    <w:rsid w:val="006B03F2"/>
    <w:rsid w:val="006B0E46"/>
    <w:rsid w:val="006B0FA3"/>
    <w:rsid w:val="006B0FDA"/>
    <w:rsid w:val="006B1CAA"/>
    <w:rsid w:val="006B2E22"/>
    <w:rsid w:val="006B37DC"/>
    <w:rsid w:val="006B3E77"/>
    <w:rsid w:val="006B3E84"/>
    <w:rsid w:val="006B43E8"/>
    <w:rsid w:val="006B46B6"/>
    <w:rsid w:val="006B4F41"/>
    <w:rsid w:val="006B4F68"/>
    <w:rsid w:val="006B5847"/>
    <w:rsid w:val="006B5B50"/>
    <w:rsid w:val="006B61ED"/>
    <w:rsid w:val="006B671D"/>
    <w:rsid w:val="006B6B13"/>
    <w:rsid w:val="006B70F7"/>
    <w:rsid w:val="006B712B"/>
    <w:rsid w:val="006C0592"/>
    <w:rsid w:val="006C20A0"/>
    <w:rsid w:val="006C272E"/>
    <w:rsid w:val="006C280A"/>
    <w:rsid w:val="006C2BE9"/>
    <w:rsid w:val="006C3508"/>
    <w:rsid w:val="006C3C1D"/>
    <w:rsid w:val="006C422C"/>
    <w:rsid w:val="006C49B7"/>
    <w:rsid w:val="006C526D"/>
    <w:rsid w:val="006C5479"/>
    <w:rsid w:val="006C6917"/>
    <w:rsid w:val="006C6A85"/>
    <w:rsid w:val="006C6E88"/>
    <w:rsid w:val="006D040F"/>
    <w:rsid w:val="006D08B4"/>
    <w:rsid w:val="006D0DFE"/>
    <w:rsid w:val="006D13B5"/>
    <w:rsid w:val="006D1DB0"/>
    <w:rsid w:val="006D23DD"/>
    <w:rsid w:val="006D24BF"/>
    <w:rsid w:val="006D2600"/>
    <w:rsid w:val="006D2EEF"/>
    <w:rsid w:val="006D39D5"/>
    <w:rsid w:val="006D42FF"/>
    <w:rsid w:val="006D465F"/>
    <w:rsid w:val="006D6A73"/>
    <w:rsid w:val="006D798B"/>
    <w:rsid w:val="006E09DB"/>
    <w:rsid w:val="006E0C75"/>
    <w:rsid w:val="006E12FF"/>
    <w:rsid w:val="006E1787"/>
    <w:rsid w:val="006E2BFF"/>
    <w:rsid w:val="006E41F9"/>
    <w:rsid w:val="006E458F"/>
    <w:rsid w:val="006E5472"/>
    <w:rsid w:val="006E572F"/>
    <w:rsid w:val="006E607E"/>
    <w:rsid w:val="006E6915"/>
    <w:rsid w:val="006F0A87"/>
    <w:rsid w:val="006F1448"/>
    <w:rsid w:val="006F19F1"/>
    <w:rsid w:val="006F2547"/>
    <w:rsid w:val="006F2BCC"/>
    <w:rsid w:val="006F35F2"/>
    <w:rsid w:val="006F43ED"/>
    <w:rsid w:val="006F46B8"/>
    <w:rsid w:val="006F5E3D"/>
    <w:rsid w:val="006F5EA8"/>
    <w:rsid w:val="006F6767"/>
    <w:rsid w:val="006F72C6"/>
    <w:rsid w:val="006F77DD"/>
    <w:rsid w:val="00700981"/>
    <w:rsid w:val="0070110E"/>
    <w:rsid w:val="007018F3"/>
    <w:rsid w:val="0070358C"/>
    <w:rsid w:val="00703FD6"/>
    <w:rsid w:val="007045EB"/>
    <w:rsid w:val="00704773"/>
    <w:rsid w:val="00704E01"/>
    <w:rsid w:val="007052E9"/>
    <w:rsid w:val="0070574B"/>
    <w:rsid w:val="00706C5D"/>
    <w:rsid w:val="00710C74"/>
    <w:rsid w:val="00711456"/>
    <w:rsid w:val="007134D9"/>
    <w:rsid w:val="00713AEF"/>
    <w:rsid w:val="00713E3E"/>
    <w:rsid w:val="00713E80"/>
    <w:rsid w:val="007140A8"/>
    <w:rsid w:val="00714F8E"/>
    <w:rsid w:val="00715517"/>
    <w:rsid w:val="007168B0"/>
    <w:rsid w:val="00716E31"/>
    <w:rsid w:val="0071700F"/>
    <w:rsid w:val="007176AC"/>
    <w:rsid w:val="00721277"/>
    <w:rsid w:val="00721C9E"/>
    <w:rsid w:val="00721D26"/>
    <w:rsid w:val="00721E06"/>
    <w:rsid w:val="007220DC"/>
    <w:rsid w:val="00724B4C"/>
    <w:rsid w:val="00725222"/>
    <w:rsid w:val="007266FA"/>
    <w:rsid w:val="007277C1"/>
    <w:rsid w:val="007279DE"/>
    <w:rsid w:val="00730182"/>
    <w:rsid w:val="00730236"/>
    <w:rsid w:val="00732922"/>
    <w:rsid w:val="0073320C"/>
    <w:rsid w:val="00734AD6"/>
    <w:rsid w:val="0073660F"/>
    <w:rsid w:val="00740922"/>
    <w:rsid w:val="007415BD"/>
    <w:rsid w:val="007437AC"/>
    <w:rsid w:val="007439FD"/>
    <w:rsid w:val="00745054"/>
    <w:rsid w:val="00746B44"/>
    <w:rsid w:val="0074727B"/>
    <w:rsid w:val="007472BA"/>
    <w:rsid w:val="00747955"/>
    <w:rsid w:val="0075162E"/>
    <w:rsid w:val="00754034"/>
    <w:rsid w:val="007544C7"/>
    <w:rsid w:val="00754861"/>
    <w:rsid w:val="0075588A"/>
    <w:rsid w:val="00755BE6"/>
    <w:rsid w:val="00755DCA"/>
    <w:rsid w:val="007564DA"/>
    <w:rsid w:val="00756556"/>
    <w:rsid w:val="00756F29"/>
    <w:rsid w:val="00757337"/>
    <w:rsid w:val="00757A99"/>
    <w:rsid w:val="00757DD4"/>
    <w:rsid w:val="00760264"/>
    <w:rsid w:val="0076054D"/>
    <w:rsid w:val="007605CC"/>
    <w:rsid w:val="0076113C"/>
    <w:rsid w:val="00761388"/>
    <w:rsid w:val="007618C4"/>
    <w:rsid w:val="00761AD3"/>
    <w:rsid w:val="007624BD"/>
    <w:rsid w:val="00762531"/>
    <w:rsid w:val="00762A85"/>
    <w:rsid w:val="00762F54"/>
    <w:rsid w:val="00763B83"/>
    <w:rsid w:val="00764472"/>
    <w:rsid w:val="00764688"/>
    <w:rsid w:val="007650A6"/>
    <w:rsid w:val="00765AB3"/>
    <w:rsid w:val="00765D7E"/>
    <w:rsid w:val="0076607E"/>
    <w:rsid w:val="007661A6"/>
    <w:rsid w:val="007671B0"/>
    <w:rsid w:val="00767237"/>
    <w:rsid w:val="00767980"/>
    <w:rsid w:val="00767CD6"/>
    <w:rsid w:val="00770B19"/>
    <w:rsid w:val="0077217B"/>
    <w:rsid w:val="00772AD5"/>
    <w:rsid w:val="00774216"/>
    <w:rsid w:val="0077463F"/>
    <w:rsid w:val="00775132"/>
    <w:rsid w:val="007758F7"/>
    <w:rsid w:val="00775FC2"/>
    <w:rsid w:val="00777DDC"/>
    <w:rsid w:val="007817D5"/>
    <w:rsid w:val="00781C31"/>
    <w:rsid w:val="007836EA"/>
    <w:rsid w:val="00783A7D"/>
    <w:rsid w:val="00784580"/>
    <w:rsid w:val="00784729"/>
    <w:rsid w:val="00784B33"/>
    <w:rsid w:val="00784CDA"/>
    <w:rsid w:val="0078511F"/>
    <w:rsid w:val="00785795"/>
    <w:rsid w:val="007877B4"/>
    <w:rsid w:val="00787B2C"/>
    <w:rsid w:val="007900BA"/>
    <w:rsid w:val="00790637"/>
    <w:rsid w:val="007906C4"/>
    <w:rsid w:val="00791354"/>
    <w:rsid w:val="007919FE"/>
    <w:rsid w:val="00792028"/>
    <w:rsid w:val="007923DB"/>
    <w:rsid w:val="007940EA"/>
    <w:rsid w:val="00795337"/>
    <w:rsid w:val="007967E8"/>
    <w:rsid w:val="00797513"/>
    <w:rsid w:val="0079792C"/>
    <w:rsid w:val="007A0571"/>
    <w:rsid w:val="007A2170"/>
    <w:rsid w:val="007A22BF"/>
    <w:rsid w:val="007A24EF"/>
    <w:rsid w:val="007A3323"/>
    <w:rsid w:val="007A34F6"/>
    <w:rsid w:val="007A3B8A"/>
    <w:rsid w:val="007A413F"/>
    <w:rsid w:val="007A5391"/>
    <w:rsid w:val="007A5C97"/>
    <w:rsid w:val="007A61B3"/>
    <w:rsid w:val="007A65FB"/>
    <w:rsid w:val="007A66BB"/>
    <w:rsid w:val="007A730B"/>
    <w:rsid w:val="007B015E"/>
    <w:rsid w:val="007B0B25"/>
    <w:rsid w:val="007B0E89"/>
    <w:rsid w:val="007B351B"/>
    <w:rsid w:val="007B3643"/>
    <w:rsid w:val="007B3DE9"/>
    <w:rsid w:val="007B4383"/>
    <w:rsid w:val="007B448A"/>
    <w:rsid w:val="007B571D"/>
    <w:rsid w:val="007B5B9D"/>
    <w:rsid w:val="007B728A"/>
    <w:rsid w:val="007B72B8"/>
    <w:rsid w:val="007B7A58"/>
    <w:rsid w:val="007B7C45"/>
    <w:rsid w:val="007C0940"/>
    <w:rsid w:val="007C15B5"/>
    <w:rsid w:val="007C1686"/>
    <w:rsid w:val="007C199D"/>
    <w:rsid w:val="007C21B5"/>
    <w:rsid w:val="007C2C52"/>
    <w:rsid w:val="007C3016"/>
    <w:rsid w:val="007C374B"/>
    <w:rsid w:val="007C3BF3"/>
    <w:rsid w:val="007C4385"/>
    <w:rsid w:val="007C4523"/>
    <w:rsid w:val="007C49F9"/>
    <w:rsid w:val="007C4B03"/>
    <w:rsid w:val="007C55B6"/>
    <w:rsid w:val="007C6266"/>
    <w:rsid w:val="007C63EA"/>
    <w:rsid w:val="007C75BA"/>
    <w:rsid w:val="007D20D9"/>
    <w:rsid w:val="007D3AA6"/>
    <w:rsid w:val="007D475A"/>
    <w:rsid w:val="007D51DA"/>
    <w:rsid w:val="007D6C8D"/>
    <w:rsid w:val="007D7A42"/>
    <w:rsid w:val="007D7B03"/>
    <w:rsid w:val="007E0370"/>
    <w:rsid w:val="007E12DC"/>
    <w:rsid w:val="007E1445"/>
    <w:rsid w:val="007E1A08"/>
    <w:rsid w:val="007E2A7B"/>
    <w:rsid w:val="007E341C"/>
    <w:rsid w:val="007E44FD"/>
    <w:rsid w:val="007E4BD2"/>
    <w:rsid w:val="007E4F37"/>
    <w:rsid w:val="007E650C"/>
    <w:rsid w:val="007E694F"/>
    <w:rsid w:val="007E69BA"/>
    <w:rsid w:val="007E7CFB"/>
    <w:rsid w:val="007F16F5"/>
    <w:rsid w:val="007F1F58"/>
    <w:rsid w:val="007F2A07"/>
    <w:rsid w:val="007F3544"/>
    <w:rsid w:val="007F3FBD"/>
    <w:rsid w:val="007F4BFA"/>
    <w:rsid w:val="007F599C"/>
    <w:rsid w:val="007F5D7E"/>
    <w:rsid w:val="007F5F65"/>
    <w:rsid w:val="007F75F4"/>
    <w:rsid w:val="0080086B"/>
    <w:rsid w:val="00801393"/>
    <w:rsid w:val="00802DE6"/>
    <w:rsid w:val="00802F88"/>
    <w:rsid w:val="00805191"/>
    <w:rsid w:val="00805FD8"/>
    <w:rsid w:val="00806292"/>
    <w:rsid w:val="00811078"/>
    <w:rsid w:val="008119BC"/>
    <w:rsid w:val="00811CD7"/>
    <w:rsid w:val="0081293E"/>
    <w:rsid w:val="00813170"/>
    <w:rsid w:val="00813AF3"/>
    <w:rsid w:val="0081419E"/>
    <w:rsid w:val="0081474D"/>
    <w:rsid w:val="00814F56"/>
    <w:rsid w:val="00815465"/>
    <w:rsid w:val="008154FA"/>
    <w:rsid w:val="008155C7"/>
    <w:rsid w:val="00816594"/>
    <w:rsid w:val="00816D72"/>
    <w:rsid w:val="00817E9A"/>
    <w:rsid w:val="008206D4"/>
    <w:rsid w:val="00820C6D"/>
    <w:rsid w:val="00821C5A"/>
    <w:rsid w:val="00821F36"/>
    <w:rsid w:val="00824470"/>
    <w:rsid w:val="00825F78"/>
    <w:rsid w:val="008262A7"/>
    <w:rsid w:val="00827CAB"/>
    <w:rsid w:val="00827F72"/>
    <w:rsid w:val="008306BD"/>
    <w:rsid w:val="00830E6A"/>
    <w:rsid w:val="00831A80"/>
    <w:rsid w:val="00831D72"/>
    <w:rsid w:val="00832B97"/>
    <w:rsid w:val="00833743"/>
    <w:rsid w:val="00833BC9"/>
    <w:rsid w:val="00833E24"/>
    <w:rsid w:val="00833F8D"/>
    <w:rsid w:val="008340A4"/>
    <w:rsid w:val="008366BC"/>
    <w:rsid w:val="00840651"/>
    <w:rsid w:val="008417AD"/>
    <w:rsid w:val="008420D3"/>
    <w:rsid w:val="00842446"/>
    <w:rsid w:val="00842992"/>
    <w:rsid w:val="008436BC"/>
    <w:rsid w:val="00843818"/>
    <w:rsid w:val="0084392F"/>
    <w:rsid w:val="00844110"/>
    <w:rsid w:val="00844739"/>
    <w:rsid w:val="0084583A"/>
    <w:rsid w:val="008460A9"/>
    <w:rsid w:val="008464C7"/>
    <w:rsid w:val="00846EA2"/>
    <w:rsid w:val="00851BC0"/>
    <w:rsid w:val="00851D1B"/>
    <w:rsid w:val="00853788"/>
    <w:rsid w:val="0085388C"/>
    <w:rsid w:val="00853D86"/>
    <w:rsid w:val="008547C7"/>
    <w:rsid w:val="008565DC"/>
    <w:rsid w:val="00856B8E"/>
    <w:rsid w:val="008603D0"/>
    <w:rsid w:val="0086086A"/>
    <w:rsid w:val="008609DA"/>
    <w:rsid w:val="00860A48"/>
    <w:rsid w:val="00860E47"/>
    <w:rsid w:val="0086287A"/>
    <w:rsid w:val="00862F63"/>
    <w:rsid w:val="00863635"/>
    <w:rsid w:val="00863A12"/>
    <w:rsid w:val="008640F3"/>
    <w:rsid w:val="00864320"/>
    <w:rsid w:val="0086488A"/>
    <w:rsid w:val="00864FBC"/>
    <w:rsid w:val="0086581B"/>
    <w:rsid w:val="00866801"/>
    <w:rsid w:val="008672AF"/>
    <w:rsid w:val="00867817"/>
    <w:rsid w:val="0087069E"/>
    <w:rsid w:val="0087135F"/>
    <w:rsid w:val="008713AC"/>
    <w:rsid w:val="00871FA8"/>
    <w:rsid w:val="00872AFF"/>
    <w:rsid w:val="00872D94"/>
    <w:rsid w:val="00873280"/>
    <w:rsid w:val="00874C21"/>
    <w:rsid w:val="00874C81"/>
    <w:rsid w:val="00875209"/>
    <w:rsid w:val="00875D1C"/>
    <w:rsid w:val="008763A3"/>
    <w:rsid w:val="00877DB3"/>
    <w:rsid w:val="00880364"/>
    <w:rsid w:val="008821A4"/>
    <w:rsid w:val="00882AC7"/>
    <w:rsid w:val="00882EEE"/>
    <w:rsid w:val="00886451"/>
    <w:rsid w:val="008864EB"/>
    <w:rsid w:val="00886F20"/>
    <w:rsid w:val="00891592"/>
    <w:rsid w:val="0089167D"/>
    <w:rsid w:val="00891865"/>
    <w:rsid w:val="00891E9E"/>
    <w:rsid w:val="00892AFD"/>
    <w:rsid w:val="00893F49"/>
    <w:rsid w:val="00894B2A"/>
    <w:rsid w:val="00894E0E"/>
    <w:rsid w:val="0089762C"/>
    <w:rsid w:val="008A15B8"/>
    <w:rsid w:val="008A2EF2"/>
    <w:rsid w:val="008A2F59"/>
    <w:rsid w:val="008A2F68"/>
    <w:rsid w:val="008A35B0"/>
    <w:rsid w:val="008A4262"/>
    <w:rsid w:val="008A42C1"/>
    <w:rsid w:val="008A4851"/>
    <w:rsid w:val="008A5C05"/>
    <w:rsid w:val="008A7F09"/>
    <w:rsid w:val="008B1182"/>
    <w:rsid w:val="008B238E"/>
    <w:rsid w:val="008B24C8"/>
    <w:rsid w:val="008B43CA"/>
    <w:rsid w:val="008B4B84"/>
    <w:rsid w:val="008B4FA6"/>
    <w:rsid w:val="008B5282"/>
    <w:rsid w:val="008B5996"/>
    <w:rsid w:val="008B6418"/>
    <w:rsid w:val="008B647D"/>
    <w:rsid w:val="008B7C17"/>
    <w:rsid w:val="008C01EA"/>
    <w:rsid w:val="008C07B0"/>
    <w:rsid w:val="008C1566"/>
    <w:rsid w:val="008C2B14"/>
    <w:rsid w:val="008C2D01"/>
    <w:rsid w:val="008C39CC"/>
    <w:rsid w:val="008C40E6"/>
    <w:rsid w:val="008C4E5E"/>
    <w:rsid w:val="008C5EF3"/>
    <w:rsid w:val="008C75C6"/>
    <w:rsid w:val="008C7F16"/>
    <w:rsid w:val="008D02B5"/>
    <w:rsid w:val="008D06E1"/>
    <w:rsid w:val="008D0F7A"/>
    <w:rsid w:val="008D167B"/>
    <w:rsid w:val="008D1768"/>
    <w:rsid w:val="008D4FC1"/>
    <w:rsid w:val="008D68E4"/>
    <w:rsid w:val="008D73F6"/>
    <w:rsid w:val="008D7AD1"/>
    <w:rsid w:val="008E018E"/>
    <w:rsid w:val="008E0506"/>
    <w:rsid w:val="008E051C"/>
    <w:rsid w:val="008E0757"/>
    <w:rsid w:val="008E0CFF"/>
    <w:rsid w:val="008E0F50"/>
    <w:rsid w:val="008E0FF3"/>
    <w:rsid w:val="008E268E"/>
    <w:rsid w:val="008E291D"/>
    <w:rsid w:val="008E2A5F"/>
    <w:rsid w:val="008E32A4"/>
    <w:rsid w:val="008E38A7"/>
    <w:rsid w:val="008E40BE"/>
    <w:rsid w:val="008E4E60"/>
    <w:rsid w:val="008E4F64"/>
    <w:rsid w:val="008E5306"/>
    <w:rsid w:val="008E5D6B"/>
    <w:rsid w:val="008E6AA8"/>
    <w:rsid w:val="008E76F0"/>
    <w:rsid w:val="008E784A"/>
    <w:rsid w:val="008F09BF"/>
    <w:rsid w:val="008F1387"/>
    <w:rsid w:val="008F15FE"/>
    <w:rsid w:val="008F1CCE"/>
    <w:rsid w:val="008F29B4"/>
    <w:rsid w:val="008F2D29"/>
    <w:rsid w:val="008F310E"/>
    <w:rsid w:val="008F46BD"/>
    <w:rsid w:val="008F5187"/>
    <w:rsid w:val="008F60D8"/>
    <w:rsid w:val="008F6EC1"/>
    <w:rsid w:val="008F75B6"/>
    <w:rsid w:val="008F7899"/>
    <w:rsid w:val="0090181A"/>
    <w:rsid w:val="00902727"/>
    <w:rsid w:val="00902C89"/>
    <w:rsid w:val="0090312B"/>
    <w:rsid w:val="00903442"/>
    <w:rsid w:val="009038DF"/>
    <w:rsid w:val="00906452"/>
    <w:rsid w:val="00907082"/>
    <w:rsid w:val="0090751E"/>
    <w:rsid w:val="009102DB"/>
    <w:rsid w:val="00912AA1"/>
    <w:rsid w:val="009137A4"/>
    <w:rsid w:val="009138F6"/>
    <w:rsid w:val="00913E92"/>
    <w:rsid w:val="00914499"/>
    <w:rsid w:val="0091655E"/>
    <w:rsid w:val="0091736D"/>
    <w:rsid w:val="00917428"/>
    <w:rsid w:val="009221CC"/>
    <w:rsid w:val="009225D0"/>
    <w:rsid w:val="009227E9"/>
    <w:rsid w:val="00922E67"/>
    <w:rsid w:val="0092347A"/>
    <w:rsid w:val="009234B7"/>
    <w:rsid w:val="00924BD0"/>
    <w:rsid w:val="00924C4A"/>
    <w:rsid w:val="00925D46"/>
    <w:rsid w:val="00925F7C"/>
    <w:rsid w:val="00926FE2"/>
    <w:rsid w:val="00927DA5"/>
    <w:rsid w:val="0093037A"/>
    <w:rsid w:val="00930EB9"/>
    <w:rsid w:val="009323E7"/>
    <w:rsid w:val="00933949"/>
    <w:rsid w:val="00933E28"/>
    <w:rsid w:val="00934CAE"/>
    <w:rsid w:val="00935D62"/>
    <w:rsid w:val="00936793"/>
    <w:rsid w:val="009369D5"/>
    <w:rsid w:val="0094154D"/>
    <w:rsid w:val="00941ADB"/>
    <w:rsid w:val="009439BD"/>
    <w:rsid w:val="00943C0B"/>
    <w:rsid w:val="00947421"/>
    <w:rsid w:val="00947E95"/>
    <w:rsid w:val="00950132"/>
    <w:rsid w:val="00950A24"/>
    <w:rsid w:val="00950E41"/>
    <w:rsid w:val="00951282"/>
    <w:rsid w:val="0095155F"/>
    <w:rsid w:val="00951BC1"/>
    <w:rsid w:val="00954429"/>
    <w:rsid w:val="00955098"/>
    <w:rsid w:val="009561F4"/>
    <w:rsid w:val="00956353"/>
    <w:rsid w:val="009563CE"/>
    <w:rsid w:val="0095703E"/>
    <w:rsid w:val="009572DB"/>
    <w:rsid w:val="009577EF"/>
    <w:rsid w:val="00957B67"/>
    <w:rsid w:val="00957C82"/>
    <w:rsid w:val="009600B7"/>
    <w:rsid w:val="00960359"/>
    <w:rsid w:val="00961076"/>
    <w:rsid w:val="00965BBB"/>
    <w:rsid w:val="009673F0"/>
    <w:rsid w:val="00967F17"/>
    <w:rsid w:val="009708E3"/>
    <w:rsid w:val="00970D8B"/>
    <w:rsid w:val="00970EB8"/>
    <w:rsid w:val="00971680"/>
    <w:rsid w:val="0097188C"/>
    <w:rsid w:val="00972553"/>
    <w:rsid w:val="0097322A"/>
    <w:rsid w:val="00973309"/>
    <w:rsid w:val="00973B4F"/>
    <w:rsid w:val="00976230"/>
    <w:rsid w:val="00976328"/>
    <w:rsid w:val="009763DF"/>
    <w:rsid w:val="0097680D"/>
    <w:rsid w:val="00976AB8"/>
    <w:rsid w:val="00980CD6"/>
    <w:rsid w:val="0098116D"/>
    <w:rsid w:val="00981E2D"/>
    <w:rsid w:val="00982438"/>
    <w:rsid w:val="0098404C"/>
    <w:rsid w:val="00984123"/>
    <w:rsid w:val="00985283"/>
    <w:rsid w:val="00985DA7"/>
    <w:rsid w:val="00986528"/>
    <w:rsid w:val="00986821"/>
    <w:rsid w:val="00986BC8"/>
    <w:rsid w:val="009878B6"/>
    <w:rsid w:val="00990902"/>
    <w:rsid w:val="0099123A"/>
    <w:rsid w:val="0099271E"/>
    <w:rsid w:val="00993721"/>
    <w:rsid w:val="009945AB"/>
    <w:rsid w:val="009945E7"/>
    <w:rsid w:val="009954CA"/>
    <w:rsid w:val="00995992"/>
    <w:rsid w:val="00996DB4"/>
    <w:rsid w:val="00997052"/>
    <w:rsid w:val="009976DE"/>
    <w:rsid w:val="009A03E5"/>
    <w:rsid w:val="009A0F3B"/>
    <w:rsid w:val="009A1675"/>
    <w:rsid w:val="009A17D4"/>
    <w:rsid w:val="009A1BB4"/>
    <w:rsid w:val="009A2628"/>
    <w:rsid w:val="009A3200"/>
    <w:rsid w:val="009A3BFE"/>
    <w:rsid w:val="009A3D91"/>
    <w:rsid w:val="009A3FCC"/>
    <w:rsid w:val="009A4BEA"/>
    <w:rsid w:val="009B0077"/>
    <w:rsid w:val="009B0897"/>
    <w:rsid w:val="009B124E"/>
    <w:rsid w:val="009B1799"/>
    <w:rsid w:val="009B1EAE"/>
    <w:rsid w:val="009B21F7"/>
    <w:rsid w:val="009B2C65"/>
    <w:rsid w:val="009B3341"/>
    <w:rsid w:val="009B3C92"/>
    <w:rsid w:val="009B3E79"/>
    <w:rsid w:val="009B4BF3"/>
    <w:rsid w:val="009B58A6"/>
    <w:rsid w:val="009B5C74"/>
    <w:rsid w:val="009B6510"/>
    <w:rsid w:val="009B6517"/>
    <w:rsid w:val="009B6FA7"/>
    <w:rsid w:val="009B7BD9"/>
    <w:rsid w:val="009B7DF1"/>
    <w:rsid w:val="009B7E62"/>
    <w:rsid w:val="009C0107"/>
    <w:rsid w:val="009C0255"/>
    <w:rsid w:val="009C02E2"/>
    <w:rsid w:val="009C14C4"/>
    <w:rsid w:val="009C2164"/>
    <w:rsid w:val="009C2F42"/>
    <w:rsid w:val="009C354C"/>
    <w:rsid w:val="009C3FE3"/>
    <w:rsid w:val="009C4D86"/>
    <w:rsid w:val="009C5802"/>
    <w:rsid w:val="009C5927"/>
    <w:rsid w:val="009C5E11"/>
    <w:rsid w:val="009C6D2B"/>
    <w:rsid w:val="009C74D6"/>
    <w:rsid w:val="009C7B94"/>
    <w:rsid w:val="009C7DD5"/>
    <w:rsid w:val="009C7F58"/>
    <w:rsid w:val="009D0013"/>
    <w:rsid w:val="009D1267"/>
    <w:rsid w:val="009D234E"/>
    <w:rsid w:val="009D2C3E"/>
    <w:rsid w:val="009D38F3"/>
    <w:rsid w:val="009D407A"/>
    <w:rsid w:val="009D5724"/>
    <w:rsid w:val="009D5CB3"/>
    <w:rsid w:val="009D6A44"/>
    <w:rsid w:val="009D6C0A"/>
    <w:rsid w:val="009D72CE"/>
    <w:rsid w:val="009E1931"/>
    <w:rsid w:val="009E1F0F"/>
    <w:rsid w:val="009E227B"/>
    <w:rsid w:val="009E227D"/>
    <w:rsid w:val="009E2F50"/>
    <w:rsid w:val="009E3349"/>
    <w:rsid w:val="009E3C6A"/>
    <w:rsid w:val="009E5019"/>
    <w:rsid w:val="009E74B8"/>
    <w:rsid w:val="009F0B1F"/>
    <w:rsid w:val="009F1252"/>
    <w:rsid w:val="009F18C4"/>
    <w:rsid w:val="009F1D0B"/>
    <w:rsid w:val="009F33AC"/>
    <w:rsid w:val="009F3980"/>
    <w:rsid w:val="009F3CFC"/>
    <w:rsid w:val="009F3D0D"/>
    <w:rsid w:val="009F3DFD"/>
    <w:rsid w:val="009F58D2"/>
    <w:rsid w:val="009F643F"/>
    <w:rsid w:val="009F692C"/>
    <w:rsid w:val="00A0100D"/>
    <w:rsid w:val="00A01DE0"/>
    <w:rsid w:val="00A02200"/>
    <w:rsid w:val="00A02435"/>
    <w:rsid w:val="00A04040"/>
    <w:rsid w:val="00A04CB5"/>
    <w:rsid w:val="00A04F1B"/>
    <w:rsid w:val="00A0501B"/>
    <w:rsid w:val="00A05ADD"/>
    <w:rsid w:val="00A0682F"/>
    <w:rsid w:val="00A06FF4"/>
    <w:rsid w:val="00A1034D"/>
    <w:rsid w:val="00A1206A"/>
    <w:rsid w:val="00A1256B"/>
    <w:rsid w:val="00A12E3A"/>
    <w:rsid w:val="00A144A8"/>
    <w:rsid w:val="00A14947"/>
    <w:rsid w:val="00A14F28"/>
    <w:rsid w:val="00A15512"/>
    <w:rsid w:val="00A16966"/>
    <w:rsid w:val="00A16B69"/>
    <w:rsid w:val="00A170F9"/>
    <w:rsid w:val="00A17EC4"/>
    <w:rsid w:val="00A20BA6"/>
    <w:rsid w:val="00A20BB8"/>
    <w:rsid w:val="00A21250"/>
    <w:rsid w:val="00A22604"/>
    <w:rsid w:val="00A2306F"/>
    <w:rsid w:val="00A236E1"/>
    <w:rsid w:val="00A244D9"/>
    <w:rsid w:val="00A267E7"/>
    <w:rsid w:val="00A26E12"/>
    <w:rsid w:val="00A26FD0"/>
    <w:rsid w:val="00A2739E"/>
    <w:rsid w:val="00A27F20"/>
    <w:rsid w:val="00A318CC"/>
    <w:rsid w:val="00A31A79"/>
    <w:rsid w:val="00A31EAD"/>
    <w:rsid w:val="00A32305"/>
    <w:rsid w:val="00A32A83"/>
    <w:rsid w:val="00A32F66"/>
    <w:rsid w:val="00A337AA"/>
    <w:rsid w:val="00A33843"/>
    <w:rsid w:val="00A33955"/>
    <w:rsid w:val="00A3484F"/>
    <w:rsid w:val="00A34AE8"/>
    <w:rsid w:val="00A35441"/>
    <w:rsid w:val="00A36272"/>
    <w:rsid w:val="00A368DB"/>
    <w:rsid w:val="00A406D9"/>
    <w:rsid w:val="00A4208E"/>
    <w:rsid w:val="00A423AA"/>
    <w:rsid w:val="00A4256E"/>
    <w:rsid w:val="00A45E47"/>
    <w:rsid w:val="00A46F99"/>
    <w:rsid w:val="00A47F03"/>
    <w:rsid w:val="00A5066E"/>
    <w:rsid w:val="00A5147E"/>
    <w:rsid w:val="00A51D31"/>
    <w:rsid w:val="00A525D0"/>
    <w:rsid w:val="00A533F5"/>
    <w:rsid w:val="00A53EC6"/>
    <w:rsid w:val="00A54502"/>
    <w:rsid w:val="00A5516C"/>
    <w:rsid w:val="00A55C0F"/>
    <w:rsid w:val="00A56EC3"/>
    <w:rsid w:val="00A572F0"/>
    <w:rsid w:val="00A62510"/>
    <w:rsid w:val="00A62877"/>
    <w:rsid w:val="00A62B1F"/>
    <w:rsid w:val="00A63A8F"/>
    <w:rsid w:val="00A64084"/>
    <w:rsid w:val="00A641BD"/>
    <w:rsid w:val="00A6458A"/>
    <w:rsid w:val="00A64F9C"/>
    <w:rsid w:val="00A667B5"/>
    <w:rsid w:val="00A67287"/>
    <w:rsid w:val="00A6787A"/>
    <w:rsid w:val="00A71471"/>
    <w:rsid w:val="00A719DF"/>
    <w:rsid w:val="00A726E1"/>
    <w:rsid w:val="00A72A2C"/>
    <w:rsid w:val="00A72CAE"/>
    <w:rsid w:val="00A744E6"/>
    <w:rsid w:val="00A749E8"/>
    <w:rsid w:val="00A76B76"/>
    <w:rsid w:val="00A772AB"/>
    <w:rsid w:val="00A7730A"/>
    <w:rsid w:val="00A7751B"/>
    <w:rsid w:val="00A80083"/>
    <w:rsid w:val="00A80146"/>
    <w:rsid w:val="00A807F6"/>
    <w:rsid w:val="00A81CFE"/>
    <w:rsid w:val="00A8220E"/>
    <w:rsid w:val="00A83CE2"/>
    <w:rsid w:val="00A84708"/>
    <w:rsid w:val="00A84847"/>
    <w:rsid w:val="00A85057"/>
    <w:rsid w:val="00A8713F"/>
    <w:rsid w:val="00A900AB"/>
    <w:rsid w:val="00A90BA1"/>
    <w:rsid w:val="00A9172F"/>
    <w:rsid w:val="00A92338"/>
    <w:rsid w:val="00A92C43"/>
    <w:rsid w:val="00A9326E"/>
    <w:rsid w:val="00A9357E"/>
    <w:rsid w:val="00A94452"/>
    <w:rsid w:val="00A95388"/>
    <w:rsid w:val="00A956A1"/>
    <w:rsid w:val="00A95990"/>
    <w:rsid w:val="00A97283"/>
    <w:rsid w:val="00A97A99"/>
    <w:rsid w:val="00A97A9A"/>
    <w:rsid w:val="00AA01E3"/>
    <w:rsid w:val="00AA0671"/>
    <w:rsid w:val="00AA080B"/>
    <w:rsid w:val="00AA2225"/>
    <w:rsid w:val="00AA2531"/>
    <w:rsid w:val="00AA2972"/>
    <w:rsid w:val="00AA32E9"/>
    <w:rsid w:val="00AA3E16"/>
    <w:rsid w:val="00AA53FA"/>
    <w:rsid w:val="00AA7908"/>
    <w:rsid w:val="00AA7DB5"/>
    <w:rsid w:val="00AB080D"/>
    <w:rsid w:val="00AB1081"/>
    <w:rsid w:val="00AB1E09"/>
    <w:rsid w:val="00AB2D98"/>
    <w:rsid w:val="00AB4EBD"/>
    <w:rsid w:val="00AB531F"/>
    <w:rsid w:val="00AB5330"/>
    <w:rsid w:val="00AB6A75"/>
    <w:rsid w:val="00AB7614"/>
    <w:rsid w:val="00AB7747"/>
    <w:rsid w:val="00AB7CF3"/>
    <w:rsid w:val="00AC14CE"/>
    <w:rsid w:val="00AC16FA"/>
    <w:rsid w:val="00AC1C00"/>
    <w:rsid w:val="00AC2629"/>
    <w:rsid w:val="00AC2A56"/>
    <w:rsid w:val="00AC632C"/>
    <w:rsid w:val="00AC65D2"/>
    <w:rsid w:val="00AC6730"/>
    <w:rsid w:val="00AC681B"/>
    <w:rsid w:val="00AC6F34"/>
    <w:rsid w:val="00AC6F64"/>
    <w:rsid w:val="00AC6F75"/>
    <w:rsid w:val="00AC7503"/>
    <w:rsid w:val="00AC7D59"/>
    <w:rsid w:val="00AD055E"/>
    <w:rsid w:val="00AD1B10"/>
    <w:rsid w:val="00AD290C"/>
    <w:rsid w:val="00AD340D"/>
    <w:rsid w:val="00AD44BC"/>
    <w:rsid w:val="00AD44D5"/>
    <w:rsid w:val="00AD47A7"/>
    <w:rsid w:val="00AD4813"/>
    <w:rsid w:val="00AD5724"/>
    <w:rsid w:val="00AD66C8"/>
    <w:rsid w:val="00AD6D67"/>
    <w:rsid w:val="00AD70EB"/>
    <w:rsid w:val="00AD7358"/>
    <w:rsid w:val="00AD73B2"/>
    <w:rsid w:val="00AE1DB9"/>
    <w:rsid w:val="00AE209D"/>
    <w:rsid w:val="00AE2C3B"/>
    <w:rsid w:val="00AE509B"/>
    <w:rsid w:val="00AE5803"/>
    <w:rsid w:val="00AF05E1"/>
    <w:rsid w:val="00AF0CBF"/>
    <w:rsid w:val="00AF0D67"/>
    <w:rsid w:val="00AF257F"/>
    <w:rsid w:val="00AF2B00"/>
    <w:rsid w:val="00AF2F65"/>
    <w:rsid w:val="00AF33CF"/>
    <w:rsid w:val="00AF4830"/>
    <w:rsid w:val="00AF4D50"/>
    <w:rsid w:val="00AF6179"/>
    <w:rsid w:val="00B0021B"/>
    <w:rsid w:val="00B03068"/>
    <w:rsid w:val="00B059F2"/>
    <w:rsid w:val="00B061E9"/>
    <w:rsid w:val="00B063C4"/>
    <w:rsid w:val="00B07B4F"/>
    <w:rsid w:val="00B1295A"/>
    <w:rsid w:val="00B12D85"/>
    <w:rsid w:val="00B12D9E"/>
    <w:rsid w:val="00B14D5F"/>
    <w:rsid w:val="00B14D97"/>
    <w:rsid w:val="00B176E5"/>
    <w:rsid w:val="00B20A45"/>
    <w:rsid w:val="00B20D43"/>
    <w:rsid w:val="00B213E6"/>
    <w:rsid w:val="00B21626"/>
    <w:rsid w:val="00B22C5C"/>
    <w:rsid w:val="00B23D0D"/>
    <w:rsid w:val="00B23D87"/>
    <w:rsid w:val="00B24F30"/>
    <w:rsid w:val="00B2642B"/>
    <w:rsid w:val="00B26775"/>
    <w:rsid w:val="00B26B1C"/>
    <w:rsid w:val="00B26FD8"/>
    <w:rsid w:val="00B27D0D"/>
    <w:rsid w:val="00B31ABF"/>
    <w:rsid w:val="00B33BE3"/>
    <w:rsid w:val="00B342E1"/>
    <w:rsid w:val="00B348E5"/>
    <w:rsid w:val="00B34C05"/>
    <w:rsid w:val="00B36DD5"/>
    <w:rsid w:val="00B41254"/>
    <w:rsid w:val="00B4131E"/>
    <w:rsid w:val="00B417CA"/>
    <w:rsid w:val="00B418F9"/>
    <w:rsid w:val="00B41AD9"/>
    <w:rsid w:val="00B44B92"/>
    <w:rsid w:val="00B44D07"/>
    <w:rsid w:val="00B44FFF"/>
    <w:rsid w:val="00B47506"/>
    <w:rsid w:val="00B500C1"/>
    <w:rsid w:val="00B505F6"/>
    <w:rsid w:val="00B508F6"/>
    <w:rsid w:val="00B50A90"/>
    <w:rsid w:val="00B53B5D"/>
    <w:rsid w:val="00B53C5B"/>
    <w:rsid w:val="00B53EF8"/>
    <w:rsid w:val="00B5416D"/>
    <w:rsid w:val="00B558BA"/>
    <w:rsid w:val="00B56F2D"/>
    <w:rsid w:val="00B57C03"/>
    <w:rsid w:val="00B60347"/>
    <w:rsid w:val="00B6055E"/>
    <w:rsid w:val="00B63002"/>
    <w:rsid w:val="00B6317D"/>
    <w:rsid w:val="00B63677"/>
    <w:rsid w:val="00B639EA"/>
    <w:rsid w:val="00B645E4"/>
    <w:rsid w:val="00B64D60"/>
    <w:rsid w:val="00B65B55"/>
    <w:rsid w:val="00B663FB"/>
    <w:rsid w:val="00B70499"/>
    <w:rsid w:val="00B73E40"/>
    <w:rsid w:val="00B75856"/>
    <w:rsid w:val="00B76F6C"/>
    <w:rsid w:val="00B7723F"/>
    <w:rsid w:val="00B80534"/>
    <w:rsid w:val="00B827B6"/>
    <w:rsid w:val="00B83629"/>
    <w:rsid w:val="00B83FDF"/>
    <w:rsid w:val="00B8433C"/>
    <w:rsid w:val="00B849D5"/>
    <w:rsid w:val="00B86188"/>
    <w:rsid w:val="00B87024"/>
    <w:rsid w:val="00B87149"/>
    <w:rsid w:val="00B87491"/>
    <w:rsid w:val="00B87AE0"/>
    <w:rsid w:val="00B87C63"/>
    <w:rsid w:val="00B914A0"/>
    <w:rsid w:val="00B91924"/>
    <w:rsid w:val="00B91DF1"/>
    <w:rsid w:val="00B92495"/>
    <w:rsid w:val="00B924CD"/>
    <w:rsid w:val="00B93307"/>
    <w:rsid w:val="00B96310"/>
    <w:rsid w:val="00B96CCF"/>
    <w:rsid w:val="00B96CFE"/>
    <w:rsid w:val="00B97922"/>
    <w:rsid w:val="00BA0B22"/>
    <w:rsid w:val="00BA0F3B"/>
    <w:rsid w:val="00BA0FF7"/>
    <w:rsid w:val="00BA13D9"/>
    <w:rsid w:val="00BA2476"/>
    <w:rsid w:val="00BA29E9"/>
    <w:rsid w:val="00BA2F0D"/>
    <w:rsid w:val="00BA7142"/>
    <w:rsid w:val="00BA731F"/>
    <w:rsid w:val="00BA7E38"/>
    <w:rsid w:val="00BB06C3"/>
    <w:rsid w:val="00BB237C"/>
    <w:rsid w:val="00BB41A3"/>
    <w:rsid w:val="00BB5092"/>
    <w:rsid w:val="00BB71BD"/>
    <w:rsid w:val="00BB7530"/>
    <w:rsid w:val="00BC07A5"/>
    <w:rsid w:val="00BC0B54"/>
    <w:rsid w:val="00BC2112"/>
    <w:rsid w:val="00BC32DC"/>
    <w:rsid w:val="00BC35B6"/>
    <w:rsid w:val="00BC3D65"/>
    <w:rsid w:val="00BC3F88"/>
    <w:rsid w:val="00BC4798"/>
    <w:rsid w:val="00BC56F8"/>
    <w:rsid w:val="00BC60B0"/>
    <w:rsid w:val="00BC6164"/>
    <w:rsid w:val="00BC7574"/>
    <w:rsid w:val="00BD11A1"/>
    <w:rsid w:val="00BD1B51"/>
    <w:rsid w:val="00BD2417"/>
    <w:rsid w:val="00BD3B95"/>
    <w:rsid w:val="00BD3C3A"/>
    <w:rsid w:val="00BD4530"/>
    <w:rsid w:val="00BD4596"/>
    <w:rsid w:val="00BD5309"/>
    <w:rsid w:val="00BD55D2"/>
    <w:rsid w:val="00BD6317"/>
    <w:rsid w:val="00BD68C2"/>
    <w:rsid w:val="00BD7539"/>
    <w:rsid w:val="00BD7804"/>
    <w:rsid w:val="00BE1405"/>
    <w:rsid w:val="00BE176D"/>
    <w:rsid w:val="00BE1FAA"/>
    <w:rsid w:val="00BE2EB8"/>
    <w:rsid w:val="00BE312D"/>
    <w:rsid w:val="00BE3834"/>
    <w:rsid w:val="00BE39F0"/>
    <w:rsid w:val="00BE4295"/>
    <w:rsid w:val="00BE4971"/>
    <w:rsid w:val="00BE5157"/>
    <w:rsid w:val="00BE56D9"/>
    <w:rsid w:val="00BE5805"/>
    <w:rsid w:val="00BE6170"/>
    <w:rsid w:val="00BE619A"/>
    <w:rsid w:val="00BE74A1"/>
    <w:rsid w:val="00BE7AAD"/>
    <w:rsid w:val="00BF0383"/>
    <w:rsid w:val="00BF0E73"/>
    <w:rsid w:val="00BF0F92"/>
    <w:rsid w:val="00BF1246"/>
    <w:rsid w:val="00BF1C20"/>
    <w:rsid w:val="00BF32E3"/>
    <w:rsid w:val="00BF356A"/>
    <w:rsid w:val="00BF38A7"/>
    <w:rsid w:val="00BF3AF4"/>
    <w:rsid w:val="00BF4128"/>
    <w:rsid w:val="00BF4991"/>
    <w:rsid w:val="00BF731D"/>
    <w:rsid w:val="00BF7DA6"/>
    <w:rsid w:val="00BF7E79"/>
    <w:rsid w:val="00C00826"/>
    <w:rsid w:val="00C01232"/>
    <w:rsid w:val="00C01AE3"/>
    <w:rsid w:val="00C035E7"/>
    <w:rsid w:val="00C035E9"/>
    <w:rsid w:val="00C03F7E"/>
    <w:rsid w:val="00C04A1E"/>
    <w:rsid w:val="00C053C0"/>
    <w:rsid w:val="00C05507"/>
    <w:rsid w:val="00C06726"/>
    <w:rsid w:val="00C07117"/>
    <w:rsid w:val="00C0733C"/>
    <w:rsid w:val="00C104E8"/>
    <w:rsid w:val="00C10578"/>
    <w:rsid w:val="00C131A0"/>
    <w:rsid w:val="00C135BC"/>
    <w:rsid w:val="00C143B9"/>
    <w:rsid w:val="00C15C95"/>
    <w:rsid w:val="00C1622F"/>
    <w:rsid w:val="00C1701D"/>
    <w:rsid w:val="00C17D86"/>
    <w:rsid w:val="00C20E02"/>
    <w:rsid w:val="00C211A1"/>
    <w:rsid w:val="00C21B84"/>
    <w:rsid w:val="00C231A3"/>
    <w:rsid w:val="00C2340E"/>
    <w:rsid w:val="00C23B83"/>
    <w:rsid w:val="00C256F4"/>
    <w:rsid w:val="00C2596A"/>
    <w:rsid w:val="00C263F6"/>
    <w:rsid w:val="00C26F9F"/>
    <w:rsid w:val="00C27537"/>
    <w:rsid w:val="00C27A2A"/>
    <w:rsid w:val="00C27ACD"/>
    <w:rsid w:val="00C301FC"/>
    <w:rsid w:val="00C30294"/>
    <w:rsid w:val="00C30B68"/>
    <w:rsid w:val="00C32284"/>
    <w:rsid w:val="00C328FE"/>
    <w:rsid w:val="00C33507"/>
    <w:rsid w:val="00C33E7D"/>
    <w:rsid w:val="00C33EE5"/>
    <w:rsid w:val="00C33F53"/>
    <w:rsid w:val="00C360DE"/>
    <w:rsid w:val="00C37484"/>
    <w:rsid w:val="00C37CA1"/>
    <w:rsid w:val="00C4007B"/>
    <w:rsid w:val="00C402C2"/>
    <w:rsid w:val="00C414CD"/>
    <w:rsid w:val="00C41BED"/>
    <w:rsid w:val="00C44000"/>
    <w:rsid w:val="00C4409D"/>
    <w:rsid w:val="00C44E72"/>
    <w:rsid w:val="00C45A06"/>
    <w:rsid w:val="00C46A64"/>
    <w:rsid w:val="00C46F16"/>
    <w:rsid w:val="00C47E5B"/>
    <w:rsid w:val="00C47FD1"/>
    <w:rsid w:val="00C510E3"/>
    <w:rsid w:val="00C5182C"/>
    <w:rsid w:val="00C529D3"/>
    <w:rsid w:val="00C54BF3"/>
    <w:rsid w:val="00C55144"/>
    <w:rsid w:val="00C5569C"/>
    <w:rsid w:val="00C55DE4"/>
    <w:rsid w:val="00C56B39"/>
    <w:rsid w:val="00C56C9C"/>
    <w:rsid w:val="00C575C7"/>
    <w:rsid w:val="00C61E4B"/>
    <w:rsid w:val="00C61FB7"/>
    <w:rsid w:val="00C62E80"/>
    <w:rsid w:val="00C6357A"/>
    <w:rsid w:val="00C642E7"/>
    <w:rsid w:val="00C64BFF"/>
    <w:rsid w:val="00C66A77"/>
    <w:rsid w:val="00C66C10"/>
    <w:rsid w:val="00C67C26"/>
    <w:rsid w:val="00C7029F"/>
    <w:rsid w:val="00C704E0"/>
    <w:rsid w:val="00C704E9"/>
    <w:rsid w:val="00C708A9"/>
    <w:rsid w:val="00C70B13"/>
    <w:rsid w:val="00C719BC"/>
    <w:rsid w:val="00C71BC8"/>
    <w:rsid w:val="00C725B5"/>
    <w:rsid w:val="00C73325"/>
    <w:rsid w:val="00C740EB"/>
    <w:rsid w:val="00C74DAD"/>
    <w:rsid w:val="00C753F8"/>
    <w:rsid w:val="00C763C9"/>
    <w:rsid w:val="00C77127"/>
    <w:rsid w:val="00C80057"/>
    <w:rsid w:val="00C80349"/>
    <w:rsid w:val="00C807C2"/>
    <w:rsid w:val="00C81DE5"/>
    <w:rsid w:val="00C81EFC"/>
    <w:rsid w:val="00C82232"/>
    <w:rsid w:val="00C82913"/>
    <w:rsid w:val="00C846D6"/>
    <w:rsid w:val="00C850E5"/>
    <w:rsid w:val="00C85366"/>
    <w:rsid w:val="00C86677"/>
    <w:rsid w:val="00C86ED5"/>
    <w:rsid w:val="00C87E58"/>
    <w:rsid w:val="00C903CB"/>
    <w:rsid w:val="00C909C9"/>
    <w:rsid w:val="00C91824"/>
    <w:rsid w:val="00C91EF4"/>
    <w:rsid w:val="00C91FA9"/>
    <w:rsid w:val="00C920E2"/>
    <w:rsid w:val="00C9408E"/>
    <w:rsid w:val="00C94246"/>
    <w:rsid w:val="00C947D0"/>
    <w:rsid w:val="00C9576D"/>
    <w:rsid w:val="00C95FE5"/>
    <w:rsid w:val="00C95FF5"/>
    <w:rsid w:val="00C972B1"/>
    <w:rsid w:val="00C9760B"/>
    <w:rsid w:val="00CA0DE4"/>
    <w:rsid w:val="00CA1EB3"/>
    <w:rsid w:val="00CA21FF"/>
    <w:rsid w:val="00CA2CCE"/>
    <w:rsid w:val="00CA4101"/>
    <w:rsid w:val="00CA418A"/>
    <w:rsid w:val="00CA4282"/>
    <w:rsid w:val="00CA43FD"/>
    <w:rsid w:val="00CA488D"/>
    <w:rsid w:val="00CA54C6"/>
    <w:rsid w:val="00CA596F"/>
    <w:rsid w:val="00CA5BE6"/>
    <w:rsid w:val="00CA6298"/>
    <w:rsid w:val="00CA6EAF"/>
    <w:rsid w:val="00CA6F39"/>
    <w:rsid w:val="00CA77EC"/>
    <w:rsid w:val="00CA7EF8"/>
    <w:rsid w:val="00CB099F"/>
    <w:rsid w:val="00CB0A6C"/>
    <w:rsid w:val="00CB0C6E"/>
    <w:rsid w:val="00CB152C"/>
    <w:rsid w:val="00CB282E"/>
    <w:rsid w:val="00CB3286"/>
    <w:rsid w:val="00CB3695"/>
    <w:rsid w:val="00CB4714"/>
    <w:rsid w:val="00CB474D"/>
    <w:rsid w:val="00CB5459"/>
    <w:rsid w:val="00CB56AA"/>
    <w:rsid w:val="00CB5A5A"/>
    <w:rsid w:val="00CB6B88"/>
    <w:rsid w:val="00CC0267"/>
    <w:rsid w:val="00CC489B"/>
    <w:rsid w:val="00CC5790"/>
    <w:rsid w:val="00CC6D1E"/>
    <w:rsid w:val="00CC6DCF"/>
    <w:rsid w:val="00CD0A18"/>
    <w:rsid w:val="00CD2295"/>
    <w:rsid w:val="00CD2B9F"/>
    <w:rsid w:val="00CD2BCD"/>
    <w:rsid w:val="00CD3A4C"/>
    <w:rsid w:val="00CD3D83"/>
    <w:rsid w:val="00CD3DA4"/>
    <w:rsid w:val="00CD4911"/>
    <w:rsid w:val="00CD745E"/>
    <w:rsid w:val="00CE0257"/>
    <w:rsid w:val="00CE073E"/>
    <w:rsid w:val="00CE10E9"/>
    <w:rsid w:val="00CE136F"/>
    <w:rsid w:val="00CE138C"/>
    <w:rsid w:val="00CE2910"/>
    <w:rsid w:val="00CE30A4"/>
    <w:rsid w:val="00CE3A20"/>
    <w:rsid w:val="00CE3BE8"/>
    <w:rsid w:val="00CE5393"/>
    <w:rsid w:val="00CE580F"/>
    <w:rsid w:val="00CE6241"/>
    <w:rsid w:val="00CE6766"/>
    <w:rsid w:val="00CE67A2"/>
    <w:rsid w:val="00CE686E"/>
    <w:rsid w:val="00CE6D3F"/>
    <w:rsid w:val="00CE6E99"/>
    <w:rsid w:val="00CE7A4D"/>
    <w:rsid w:val="00CF019B"/>
    <w:rsid w:val="00CF17C0"/>
    <w:rsid w:val="00CF3307"/>
    <w:rsid w:val="00CF36BE"/>
    <w:rsid w:val="00CF432E"/>
    <w:rsid w:val="00CF44DC"/>
    <w:rsid w:val="00CF5819"/>
    <w:rsid w:val="00CF58D6"/>
    <w:rsid w:val="00CF6000"/>
    <w:rsid w:val="00CF654B"/>
    <w:rsid w:val="00CF75D4"/>
    <w:rsid w:val="00D00196"/>
    <w:rsid w:val="00D003F3"/>
    <w:rsid w:val="00D012F3"/>
    <w:rsid w:val="00D02D48"/>
    <w:rsid w:val="00D02ECF"/>
    <w:rsid w:val="00D02F32"/>
    <w:rsid w:val="00D03016"/>
    <w:rsid w:val="00D0364F"/>
    <w:rsid w:val="00D0495C"/>
    <w:rsid w:val="00D06834"/>
    <w:rsid w:val="00D07C43"/>
    <w:rsid w:val="00D12373"/>
    <w:rsid w:val="00D12A35"/>
    <w:rsid w:val="00D139F7"/>
    <w:rsid w:val="00D14057"/>
    <w:rsid w:val="00D1478A"/>
    <w:rsid w:val="00D159E0"/>
    <w:rsid w:val="00D17571"/>
    <w:rsid w:val="00D17D48"/>
    <w:rsid w:val="00D210B6"/>
    <w:rsid w:val="00D21B16"/>
    <w:rsid w:val="00D22654"/>
    <w:rsid w:val="00D24B59"/>
    <w:rsid w:val="00D24F55"/>
    <w:rsid w:val="00D25253"/>
    <w:rsid w:val="00D308ED"/>
    <w:rsid w:val="00D326DB"/>
    <w:rsid w:val="00D32B1F"/>
    <w:rsid w:val="00D33285"/>
    <w:rsid w:val="00D3535F"/>
    <w:rsid w:val="00D36D86"/>
    <w:rsid w:val="00D4007C"/>
    <w:rsid w:val="00D40BE3"/>
    <w:rsid w:val="00D41866"/>
    <w:rsid w:val="00D428AA"/>
    <w:rsid w:val="00D42AAB"/>
    <w:rsid w:val="00D43845"/>
    <w:rsid w:val="00D46CCB"/>
    <w:rsid w:val="00D50A34"/>
    <w:rsid w:val="00D50A60"/>
    <w:rsid w:val="00D51654"/>
    <w:rsid w:val="00D53EFA"/>
    <w:rsid w:val="00D55ED5"/>
    <w:rsid w:val="00D56F97"/>
    <w:rsid w:val="00D6188D"/>
    <w:rsid w:val="00D622C3"/>
    <w:rsid w:val="00D62810"/>
    <w:rsid w:val="00D62D0F"/>
    <w:rsid w:val="00D63CC1"/>
    <w:rsid w:val="00D64E85"/>
    <w:rsid w:val="00D6505E"/>
    <w:rsid w:val="00D65A25"/>
    <w:rsid w:val="00D65DE6"/>
    <w:rsid w:val="00D66B40"/>
    <w:rsid w:val="00D66BFF"/>
    <w:rsid w:val="00D67603"/>
    <w:rsid w:val="00D71B29"/>
    <w:rsid w:val="00D727F2"/>
    <w:rsid w:val="00D73CE8"/>
    <w:rsid w:val="00D73F38"/>
    <w:rsid w:val="00D740B2"/>
    <w:rsid w:val="00D74327"/>
    <w:rsid w:val="00D76268"/>
    <w:rsid w:val="00D775CE"/>
    <w:rsid w:val="00D77EA1"/>
    <w:rsid w:val="00D80A9B"/>
    <w:rsid w:val="00D80DA6"/>
    <w:rsid w:val="00D81098"/>
    <w:rsid w:val="00D82EB8"/>
    <w:rsid w:val="00D82F15"/>
    <w:rsid w:val="00D8391E"/>
    <w:rsid w:val="00D84792"/>
    <w:rsid w:val="00D850C1"/>
    <w:rsid w:val="00D85856"/>
    <w:rsid w:val="00D869EF"/>
    <w:rsid w:val="00D918D6"/>
    <w:rsid w:val="00D92787"/>
    <w:rsid w:val="00D93344"/>
    <w:rsid w:val="00D942FC"/>
    <w:rsid w:val="00D94A7C"/>
    <w:rsid w:val="00D94DD0"/>
    <w:rsid w:val="00D951FA"/>
    <w:rsid w:val="00D95896"/>
    <w:rsid w:val="00D959DE"/>
    <w:rsid w:val="00D95CE9"/>
    <w:rsid w:val="00D9666B"/>
    <w:rsid w:val="00D97299"/>
    <w:rsid w:val="00DA0388"/>
    <w:rsid w:val="00DA08AD"/>
    <w:rsid w:val="00DA2B93"/>
    <w:rsid w:val="00DA5090"/>
    <w:rsid w:val="00DA6A0D"/>
    <w:rsid w:val="00DB1CA4"/>
    <w:rsid w:val="00DB2014"/>
    <w:rsid w:val="00DB26D3"/>
    <w:rsid w:val="00DB2983"/>
    <w:rsid w:val="00DB4DFA"/>
    <w:rsid w:val="00DB5B4B"/>
    <w:rsid w:val="00DB6049"/>
    <w:rsid w:val="00DB6D5B"/>
    <w:rsid w:val="00DB6FDC"/>
    <w:rsid w:val="00DB7E76"/>
    <w:rsid w:val="00DC0103"/>
    <w:rsid w:val="00DC029C"/>
    <w:rsid w:val="00DC1257"/>
    <w:rsid w:val="00DC1924"/>
    <w:rsid w:val="00DC241B"/>
    <w:rsid w:val="00DC3DC0"/>
    <w:rsid w:val="00DC43AA"/>
    <w:rsid w:val="00DC537F"/>
    <w:rsid w:val="00DC5B2B"/>
    <w:rsid w:val="00DC63BD"/>
    <w:rsid w:val="00DC77D3"/>
    <w:rsid w:val="00DD03A8"/>
    <w:rsid w:val="00DD1031"/>
    <w:rsid w:val="00DD182E"/>
    <w:rsid w:val="00DD24AA"/>
    <w:rsid w:val="00DD2863"/>
    <w:rsid w:val="00DD318D"/>
    <w:rsid w:val="00DD3567"/>
    <w:rsid w:val="00DD368C"/>
    <w:rsid w:val="00DD3E67"/>
    <w:rsid w:val="00DD43B4"/>
    <w:rsid w:val="00DD45CE"/>
    <w:rsid w:val="00DD473A"/>
    <w:rsid w:val="00DD4D45"/>
    <w:rsid w:val="00DD573C"/>
    <w:rsid w:val="00DD700B"/>
    <w:rsid w:val="00DD7084"/>
    <w:rsid w:val="00DD7AE7"/>
    <w:rsid w:val="00DD7F4D"/>
    <w:rsid w:val="00DD7F5C"/>
    <w:rsid w:val="00DE0046"/>
    <w:rsid w:val="00DE0A68"/>
    <w:rsid w:val="00DE2304"/>
    <w:rsid w:val="00DE390C"/>
    <w:rsid w:val="00DF0482"/>
    <w:rsid w:val="00DF0960"/>
    <w:rsid w:val="00DF1E18"/>
    <w:rsid w:val="00DF2E12"/>
    <w:rsid w:val="00DF3280"/>
    <w:rsid w:val="00DF3966"/>
    <w:rsid w:val="00DF39C0"/>
    <w:rsid w:val="00DF4630"/>
    <w:rsid w:val="00DF514A"/>
    <w:rsid w:val="00DF51C8"/>
    <w:rsid w:val="00DF5B76"/>
    <w:rsid w:val="00DF5EDE"/>
    <w:rsid w:val="00DF6363"/>
    <w:rsid w:val="00DF6690"/>
    <w:rsid w:val="00DF6804"/>
    <w:rsid w:val="00DF74CC"/>
    <w:rsid w:val="00DF79A3"/>
    <w:rsid w:val="00DF7CA0"/>
    <w:rsid w:val="00E0013E"/>
    <w:rsid w:val="00E02200"/>
    <w:rsid w:val="00E0358D"/>
    <w:rsid w:val="00E04323"/>
    <w:rsid w:val="00E04352"/>
    <w:rsid w:val="00E05F37"/>
    <w:rsid w:val="00E06824"/>
    <w:rsid w:val="00E06CA8"/>
    <w:rsid w:val="00E070A2"/>
    <w:rsid w:val="00E07173"/>
    <w:rsid w:val="00E07619"/>
    <w:rsid w:val="00E10BD5"/>
    <w:rsid w:val="00E11344"/>
    <w:rsid w:val="00E1169F"/>
    <w:rsid w:val="00E13A8B"/>
    <w:rsid w:val="00E144D6"/>
    <w:rsid w:val="00E146DD"/>
    <w:rsid w:val="00E150BE"/>
    <w:rsid w:val="00E150F6"/>
    <w:rsid w:val="00E154A5"/>
    <w:rsid w:val="00E20662"/>
    <w:rsid w:val="00E20E4C"/>
    <w:rsid w:val="00E2153C"/>
    <w:rsid w:val="00E2162A"/>
    <w:rsid w:val="00E217C1"/>
    <w:rsid w:val="00E220B9"/>
    <w:rsid w:val="00E229EA"/>
    <w:rsid w:val="00E22A7B"/>
    <w:rsid w:val="00E23719"/>
    <w:rsid w:val="00E23F22"/>
    <w:rsid w:val="00E2500B"/>
    <w:rsid w:val="00E2510D"/>
    <w:rsid w:val="00E25C53"/>
    <w:rsid w:val="00E261E7"/>
    <w:rsid w:val="00E2630E"/>
    <w:rsid w:val="00E264EB"/>
    <w:rsid w:val="00E2656A"/>
    <w:rsid w:val="00E26890"/>
    <w:rsid w:val="00E26911"/>
    <w:rsid w:val="00E2762F"/>
    <w:rsid w:val="00E307C7"/>
    <w:rsid w:val="00E30F21"/>
    <w:rsid w:val="00E3146A"/>
    <w:rsid w:val="00E3259E"/>
    <w:rsid w:val="00E32B7F"/>
    <w:rsid w:val="00E3346A"/>
    <w:rsid w:val="00E33AC0"/>
    <w:rsid w:val="00E3586E"/>
    <w:rsid w:val="00E367F5"/>
    <w:rsid w:val="00E36C89"/>
    <w:rsid w:val="00E36CCF"/>
    <w:rsid w:val="00E37FD6"/>
    <w:rsid w:val="00E40FB3"/>
    <w:rsid w:val="00E412D0"/>
    <w:rsid w:val="00E41377"/>
    <w:rsid w:val="00E41542"/>
    <w:rsid w:val="00E41758"/>
    <w:rsid w:val="00E41EC4"/>
    <w:rsid w:val="00E42C13"/>
    <w:rsid w:val="00E43081"/>
    <w:rsid w:val="00E44057"/>
    <w:rsid w:val="00E44525"/>
    <w:rsid w:val="00E44980"/>
    <w:rsid w:val="00E44E02"/>
    <w:rsid w:val="00E462DD"/>
    <w:rsid w:val="00E464E1"/>
    <w:rsid w:val="00E46C53"/>
    <w:rsid w:val="00E46E72"/>
    <w:rsid w:val="00E470B6"/>
    <w:rsid w:val="00E47936"/>
    <w:rsid w:val="00E50A83"/>
    <w:rsid w:val="00E50A90"/>
    <w:rsid w:val="00E51492"/>
    <w:rsid w:val="00E519A6"/>
    <w:rsid w:val="00E5336F"/>
    <w:rsid w:val="00E53D5C"/>
    <w:rsid w:val="00E54768"/>
    <w:rsid w:val="00E561E0"/>
    <w:rsid w:val="00E56322"/>
    <w:rsid w:val="00E563E7"/>
    <w:rsid w:val="00E56616"/>
    <w:rsid w:val="00E56CB9"/>
    <w:rsid w:val="00E57CB8"/>
    <w:rsid w:val="00E57FEC"/>
    <w:rsid w:val="00E60475"/>
    <w:rsid w:val="00E60982"/>
    <w:rsid w:val="00E61463"/>
    <w:rsid w:val="00E61BCC"/>
    <w:rsid w:val="00E62C62"/>
    <w:rsid w:val="00E654C1"/>
    <w:rsid w:val="00E65B10"/>
    <w:rsid w:val="00E65D97"/>
    <w:rsid w:val="00E65F7F"/>
    <w:rsid w:val="00E66EB2"/>
    <w:rsid w:val="00E670E2"/>
    <w:rsid w:val="00E67DF2"/>
    <w:rsid w:val="00E707B2"/>
    <w:rsid w:val="00E72A5A"/>
    <w:rsid w:val="00E73354"/>
    <w:rsid w:val="00E73B40"/>
    <w:rsid w:val="00E741A8"/>
    <w:rsid w:val="00E749F7"/>
    <w:rsid w:val="00E768B1"/>
    <w:rsid w:val="00E76BAF"/>
    <w:rsid w:val="00E804BB"/>
    <w:rsid w:val="00E805F3"/>
    <w:rsid w:val="00E80CD0"/>
    <w:rsid w:val="00E812F9"/>
    <w:rsid w:val="00E8172E"/>
    <w:rsid w:val="00E826D7"/>
    <w:rsid w:val="00E82CE2"/>
    <w:rsid w:val="00E8482F"/>
    <w:rsid w:val="00E85807"/>
    <w:rsid w:val="00E86E6F"/>
    <w:rsid w:val="00E909A2"/>
    <w:rsid w:val="00E90BA8"/>
    <w:rsid w:val="00E91419"/>
    <w:rsid w:val="00E918AE"/>
    <w:rsid w:val="00E9242D"/>
    <w:rsid w:val="00E93B33"/>
    <w:rsid w:val="00E9416C"/>
    <w:rsid w:val="00E94651"/>
    <w:rsid w:val="00E9545B"/>
    <w:rsid w:val="00E95B27"/>
    <w:rsid w:val="00E96714"/>
    <w:rsid w:val="00E96786"/>
    <w:rsid w:val="00E96BED"/>
    <w:rsid w:val="00E97FAC"/>
    <w:rsid w:val="00EA1116"/>
    <w:rsid w:val="00EA2ECC"/>
    <w:rsid w:val="00EA3025"/>
    <w:rsid w:val="00EA3A79"/>
    <w:rsid w:val="00EA5A3B"/>
    <w:rsid w:val="00EA60C1"/>
    <w:rsid w:val="00EA7159"/>
    <w:rsid w:val="00EA7AB3"/>
    <w:rsid w:val="00EA7D5C"/>
    <w:rsid w:val="00EB0D37"/>
    <w:rsid w:val="00EB2A1C"/>
    <w:rsid w:val="00EB3629"/>
    <w:rsid w:val="00EB4453"/>
    <w:rsid w:val="00EB4D8F"/>
    <w:rsid w:val="00EB5255"/>
    <w:rsid w:val="00EB5C47"/>
    <w:rsid w:val="00EB69B8"/>
    <w:rsid w:val="00EB6E91"/>
    <w:rsid w:val="00EB7741"/>
    <w:rsid w:val="00EC0339"/>
    <w:rsid w:val="00EC1055"/>
    <w:rsid w:val="00EC125B"/>
    <w:rsid w:val="00EC1E77"/>
    <w:rsid w:val="00EC327E"/>
    <w:rsid w:val="00EC3D1C"/>
    <w:rsid w:val="00EC3E95"/>
    <w:rsid w:val="00EC5508"/>
    <w:rsid w:val="00EC5977"/>
    <w:rsid w:val="00EC637F"/>
    <w:rsid w:val="00ED01A4"/>
    <w:rsid w:val="00ED0639"/>
    <w:rsid w:val="00ED1BB8"/>
    <w:rsid w:val="00ED1E54"/>
    <w:rsid w:val="00ED215E"/>
    <w:rsid w:val="00ED2472"/>
    <w:rsid w:val="00ED2E31"/>
    <w:rsid w:val="00ED3117"/>
    <w:rsid w:val="00ED325D"/>
    <w:rsid w:val="00ED54D0"/>
    <w:rsid w:val="00ED5753"/>
    <w:rsid w:val="00ED5AF8"/>
    <w:rsid w:val="00ED6927"/>
    <w:rsid w:val="00ED6F28"/>
    <w:rsid w:val="00ED73BD"/>
    <w:rsid w:val="00EE0252"/>
    <w:rsid w:val="00EE13EC"/>
    <w:rsid w:val="00EE16EC"/>
    <w:rsid w:val="00EE1724"/>
    <w:rsid w:val="00EE1A39"/>
    <w:rsid w:val="00EE1B6F"/>
    <w:rsid w:val="00EE247A"/>
    <w:rsid w:val="00EE2672"/>
    <w:rsid w:val="00EE281E"/>
    <w:rsid w:val="00EE38CD"/>
    <w:rsid w:val="00EE4A08"/>
    <w:rsid w:val="00EE7EDF"/>
    <w:rsid w:val="00EF0181"/>
    <w:rsid w:val="00EF285D"/>
    <w:rsid w:val="00EF2DA7"/>
    <w:rsid w:val="00EF3AF5"/>
    <w:rsid w:val="00EF4755"/>
    <w:rsid w:val="00EF4EED"/>
    <w:rsid w:val="00EF54CF"/>
    <w:rsid w:val="00EF7135"/>
    <w:rsid w:val="00F0000F"/>
    <w:rsid w:val="00F00470"/>
    <w:rsid w:val="00F01906"/>
    <w:rsid w:val="00F020A9"/>
    <w:rsid w:val="00F027DB"/>
    <w:rsid w:val="00F03594"/>
    <w:rsid w:val="00F03650"/>
    <w:rsid w:val="00F03B51"/>
    <w:rsid w:val="00F04827"/>
    <w:rsid w:val="00F04A2A"/>
    <w:rsid w:val="00F05852"/>
    <w:rsid w:val="00F076D4"/>
    <w:rsid w:val="00F10682"/>
    <w:rsid w:val="00F10FB0"/>
    <w:rsid w:val="00F11704"/>
    <w:rsid w:val="00F1249A"/>
    <w:rsid w:val="00F13924"/>
    <w:rsid w:val="00F13987"/>
    <w:rsid w:val="00F14A7A"/>
    <w:rsid w:val="00F154A4"/>
    <w:rsid w:val="00F15914"/>
    <w:rsid w:val="00F15EEF"/>
    <w:rsid w:val="00F16D75"/>
    <w:rsid w:val="00F17EB9"/>
    <w:rsid w:val="00F2062A"/>
    <w:rsid w:val="00F210BE"/>
    <w:rsid w:val="00F228EF"/>
    <w:rsid w:val="00F22985"/>
    <w:rsid w:val="00F24829"/>
    <w:rsid w:val="00F25274"/>
    <w:rsid w:val="00F273E1"/>
    <w:rsid w:val="00F3004E"/>
    <w:rsid w:val="00F301F0"/>
    <w:rsid w:val="00F3227B"/>
    <w:rsid w:val="00F32791"/>
    <w:rsid w:val="00F32E46"/>
    <w:rsid w:val="00F3308E"/>
    <w:rsid w:val="00F331E7"/>
    <w:rsid w:val="00F33340"/>
    <w:rsid w:val="00F3383E"/>
    <w:rsid w:val="00F33A4A"/>
    <w:rsid w:val="00F40418"/>
    <w:rsid w:val="00F40B00"/>
    <w:rsid w:val="00F4144C"/>
    <w:rsid w:val="00F42983"/>
    <w:rsid w:val="00F43D5E"/>
    <w:rsid w:val="00F44025"/>
    <w:rsid w:val="00F44FF7"/>
    <w:rsid w:val="00F451DB"/>
    <w:rsid w:val="00F4600D"/>
    <w:rsid w:val="00F461A2"/>
    <w:rsid w:val="00F465A7"/>
    <w:rsid w:val="00F46D36"/>
    <w:rsid w:val="00F47AEC"/>
    <w:rsid w:val="00F47D19"/>
    <w:rsid w:val="00F50B7C"/>
    <w:rsid w:val="00F513BF"/>
    <w:rsid w:val="00F52822"/>
    <w:rsid w:val="00F52A33"/>
    <w:rsid w:val="00F535AD"/>
    <w:rsid w:val="00F5382D"/>
    <w:rsid w:val="00F54709"/>
    <w:rsid w:val="00F550E6"/>
    <w:rsid w:val="00F55DEA"/>
    <w:rsid w:val="00F572F0"/>
    <w:rsid w:val="00F62904"/>
    <w:rsid w:val="00F63B39"/>
    <w:rsid w:val="00F64922"/>
    <w:rsid w:val="00F649D4"/>
    <w:rsid w:val="00F64E8B"/>
    <w:rsid w:val="00F65054"/>
    <w:rsid w:val="00F6567D"/>
    <w:rsid w:val="00F66107"/>
    <w:rsid w:val="00F70212"/>
    <w:rsid w:val="00F71494"/>
    <w:rsid w:val="00F71CA7"/>
    <w:rsid w:val="00F7228F"/>
    <w:rsid w:val="00F72EE3"/>
    <w:rsid w:val="00F73921"/>
    <w:rsid w:val="00F74345"/>
    <w:rsid w:val="00F744D0"/>
    <w:rsid w:val="00F748D6"/>
    <w:rsid w:val="00F75618"/>
    <w:rsid w:val="00F7755D"/>
    <w:rsid w:val="00F779B3"/>
    <w:rsid w:val="00F80005"/>
    <w:rsid w:val="00F800D8"/>
    <w:rsid w:val="00F80A0A"/>
    <w:rsid w:val="00F81781"/>
    <w:rsid w:val="00F82A5F"/>
    <w:rsid w:val="00F82B19"/>
    <w:rsid w:val="00F83568"/>
    <w:rsid w:val="00F8481F"/>
    <w:rsid w:val="00F85F22"/>
    <w:rsid w:val="00F86071"/>
    <w:rsid w:val="00F871D0"/>
    <w:rsid w:val="00F91470"/>
    <w:rsid w:val="00F91531"/>
    <w:rsid w:val="00F91C1B"/>
    <w:rsid w:val="00F91DED"/>
    <w:rsid w:val="00F9212D"/>
    <w:rsid w:val="00F92914"/>
    <w:rsid w:val="00F93298"/>
    <w:rsid w:val="00F9334B"/>
    <w:rsid w:val="00F9388D"/>
    <w:rsid w:val="00F943AC"/>
    <w:rsid w:val="00F95CB2"/>
    <w:rsid w:val="00F965DA"/>
    <w:rsid w:val="00F9767B"/>
    <w:rsid w:val="00FA0B1D"/>
    <w:rsid w:val="00FA1DB7"/>
    <w:rsid w:val="00FA2ABB"/>
    <w:rsid w:val="00FA406A"/>
    <w:rsid w:val="00FA4634"/>
    <w:rsid w:val="00FA6AAE"/>
    <w:rsid w:val="00FA73B5"/>
    <w:rsid w:val="00FB063B"/>
    <w:rsid w:val="00FB130D"/>
    <w:rsid w:val="00FB1457"/>
    <w:rsid w:val="00FB1D4E"/>
    <w:rsid w:val="00FB3148"/>
    <w:rsid w:val="00FB476A"/>
    <w:rsid w:val="00FB4E02"/>
    <w:rsid w:val="00FB503A"/>
    <w:rsid w:val="00FB516C"/>
    <w:rsid w:val="00FB5F9D"/>
    <w:rsid w:val="00FB674C"/>
    <w:rsid w:val="00FB77E5"/>
    <w:rsid w:val="00FC04E7"/>
    <w:rsid w:val="00FC1F9E"/>
    <w:rsid w:val="00FC3D17"/>
    <w:rsid w:val="00FC6FAD"/>
    <w:rsid w:val="00FC7CDB"/>
    <w:rsid w:val="00FD0236"/>
    <w:rsid w:val="00FD0485"/>
    <w:rsid w:val="00FD18F4"/>
    <w:rsid w:val="00FD296A"/>
    <w:rsid w:val="00FD2CC9"/>
    <w:rsid w:val="00FD31BE"/>
    <w:rsid w:val="00FD32D4"/>
    <w:rsid w:val="00FD409D"/>
    <w:rsid w:val="00FD54DB"/>
    <w:rsid w:val="00FD5821"/>
    <w:rsid w:val="00FD619F"/>
    <w:rsid w:val="00FD7F8E"/>
    <w:rsid w:val="00FE0397"/>
    <w:rsid w:val="00FE05D2"/>
    <w:rsid w:val="00FE0653"/>
    <w:rsid w:val="00FE2144"/>
    <w:rsid w:val="00FE29D2"/>
    <w:rsid w:val="00FE2B8D"/>
    <w:rsid w:val="00FE3095"/>
    <w:rsid w:val="00FE3163"/>
    <w:rsid w:val="00FE6317"/>
    <w:rsid w:val="00FE6621"/>
    <w:rsid w:val="00FE6B08"/>
    <w:rsid w:val="00FE6B67"/>
    <w:rsid w:val="00FE6DC7"/>
    <w:rsid w:val="00FE6E40"/>
    <w:rsid w:val="00FE76E2"/>
    <w:rsid w:val="00FF0F47"/>
    <w:rsid w:val="00FF1729"/>
    <w:rsid w:val="00FF1ECF"/>
    <w:rsid w:val="00FF22C9"/>
    <w:rsid w:val="00FF232C"/>
    <w:rsid w:val="00FF30B4"/>
    <w:rsid w:val="00FF33DA"/>
    <w:rsid w:val="00FF3D92"/>
    <w:rsid w:val="00FF40C6"/>
    <w:rsid w:val="00FF5B12"/>
    <w:rsid w:val="01290F7E"/>
    <w:rsid w:val="015460D8"/>
    <w:rsid w:val="015D1E09"/>
    <w:rsid w:val="02697903"/>
    <w:rsid w:val="02F96569"/>
    <w:rsid w:val="03C60F76"/>
    <w:rsid w:val="03EA7B21"/>
    <w:rsid w:val="05F83EAE"/>
    <w:rsid w:val="063E7D85"/>
    <w:rsid w:val="06661C74"/>
    <w:rsid w:val="07293586"/>
    <w:rsid w:val="07295285"/>
    <w:rsid w:val="07636392"/>
    <w:rsid w:val="07770C56"/>
    <w:rsid w:val="08290044"/>
    <w:rsid w:val="08841138"/>
    <w:rsid w:val="08976601"/>
    <w:rsid w:val="08D40A4F"/>
    <w:rsid w:val="092217DD"/>
    <w:rsid w:val="092D0E3F"/>
    <w:rsid w:val="093A7294"/>
    <w:rsid w:val="0A263993"/>
    <w:rsid w:val="0A2D3AC2"/>
    <w:rsid w:val="0AA755DF"/>
    <w:rsid w:val="0AF176D8"/>
    <w:rsid w:val="0B120D44"/>
    <w:rsid w:val="0BD27BF6"/>
    <w:rsid w:val="0C3B3C7D"/>
    <w:rsid w:val="0C3E2109"/>
    <w:rsid w:val="0CAB2EAE"/>
    <w:rsid w:val="0D621C7D"/>
    <w:rsid w:val="0E73034D"/>
    <w:rsid w:val="0F13775A"/>
    <w:rsid w:val="0F5F45FE"/>
    <w:rsid w:val="0F9A112B"/>
    <w:rsid w:val="106D2F64"/>
    <w:rsid w:val="10B63710"/>
    <w:rsid w:val="10F10820"/>
    <w:rsid w:val="111C2F7A"/>
    <w:rsid w:val="11665CA1"/>
    <w:rsid w:val="1308543E"/>
    <w:rsid w:val="13951726"/>
    <w:rsid w:val="14396509"/>
    <w:rsid w:val="144B74CD"/>
    <w:rsid w:val="14926B19"/>
    <w:rsid w:val="14BB7C41"/>
    <w:rsid w:val="14DD2C3C"/>
    <w:rsid w:val="16087E1D"/>
    <w:rsid w:val="167F2D2B"/>
    <w:rsid w:val="17701D14"/>
    <w:rsid w:val="17735226"/>
    <w:rsid w:val="17BE1119"/>
    <w:rsid w:val="189F624C"/>
    <w:rsid w:val="1A1C66C0"/>
    <w:rsid w:val="1A42393B"/>
    <w:rsid w:val="1AAD45DE"/>
    <w:rsid w:val="1B046F80"/>
    <w:rsid w:val="1B3267B5"/>
    <w:rsid w:val="1B40161D"/>
    <w:rsid w:val="1B441859"/>
    <w:rsid w:val="1B6606B1"/>
    <w:rsid w:val="1C5E7925"/>
    <w:rsid w:val="1CF635BD"/>
    <w:rsid w:val="1CFD070F"/>
    <w:rsid w:val="1D5F6196"/>
    <w:rsid w:val="1D6132A5"/>
    <w:rsid w:val="1D8E56D5"/>
    <w:rsid w:val="1E7A43DA"/>
    <w:rsid w:val="1FE7539E"/>
    <w:rsid w:val="202574BE"/>
    <w:rsid w:val="203531AA"/>
    <w:rsid w:val="20671BE0"/>
    <w:rsid w:val="20963CB8"/>
    <w:rsid w:val="20A81A1B"/>
    <w:rsid w:val="20B07FB6"/>
    <w:rsid w:val="20B646FB"/>
    <w:rsid w:val="213B74B1"/>
    <w:rsid w:val="215A2310"/>
    <w:rsid w:val="21DE318A"/>
    <w:rsid w:val="21EF5B80"/>
    <w:rsid w:val="223C4F7D"/>
    <w:rsid w:val="22576990"/>
    <w:rsid w:val="22F47480"/>
    <w:rsid w:val="23DE1C48"/>
    <w:rsid w:val="240210CD"/>
    <w:rsid w:val="24A205B2"/>
    <w:rsid w:val="24BF09F7"/>
    <w:rsid w:val="252A0D14"/>
    <w:rsid w:val="252D53FE"/>
    <w:rsid w:val="25EC2D81"/>
    <w:rsid w:val="277057A2"/>
    <w:rsid w:val="29206EB8"/>
    <w:rsid w:val="29595666"/>
    <w:rsid w:val="29874881"/>
    <w:rsid w:val="29E325E0"/>
    <w:rsid w:val="2A452503"/>
    <w:rsid w:val="2BA936A8"/>
    <w:rsid w:val="2C315A5A"/>
    <w:rsid w:val="2C4B1C25"/>
    <w:rsid w:val="2D9E56F5"/>
    <w:rsid w:val="2E320043"/>
    <w:rsid w:val="2E667F96"/>
    <w:rsid w:val="2E8226AB"/>
    <w:rsid w:val="2FD065E6"/>
    <w:rsid w:val="2FD96870"/>
    <w:rsid w:val="30580BC9"/>
    <w:rsid w:val="311E2ED7"/>
    <w:rsid w:val="315619EE"/>
    <w:rsid w:val="315C449C"/>
    <w:rsid w:val="31B82709"/>
    <w:rsid w:val="31D05482"/>
    <w:rsid w:val="32400B34"/>
    <w:rsid w:val="329E6876"/>
    <w:rsid w:val="32BE0808"/>
    <w:rsid w:val="333015F2"/>
    <w:rsid w:val="334B6320"/>
    <w:rsid w:val="33D934D4"/>
    <w:rsid w:val="33FE2F6A"/>
    <w:rsid w:val="340E07E5"/>
    <w:rsid w:val="34235BF7"/>
    <w:rsid w:val="358C5FA8"/>
    <w:rsid w:val="35C15DF1"/>
    <w:rsid w:val="36074A7F"/>
    <w:rsid w:val="36923549"/>
    <w:rsid w:val="36B75FBF"/>
    <w:rsid w:val="36BD0C45"/>
    <w:rsid w:val="37E00298"/>
    <w:rsid w:val="3857663F"/>
    <w:rsid w:val="38B302F9"/>
    <w:rsid w:val="38F12CD3"/>
    <w:rsid w:val="38F94775"/>
    <w:rsid w:val="3919274B"/>
    <w:rsid w:val="392971ED"/>
    <w:rsid w:val="39325651"/>
    <w:rsid w:val="3A872856"/>
    <w:rsid w:val="3AFF4C10"/>
    <w:rsid w:val="3B1C2F51"/>
    <w:rsid w:val="3B3763D1"/>
    <w:rsid w:val="3C2F6E1E"/>
    <w:rsid w:val="3C4F64BA"/>
    <w:rsid w:val="3CDA245A"/>
    <w:rsid w:val="3D1E06B7"/>
    <w:rsid w:val="3EDA0523"/>
    <w:rsid w:val="3FD9343F"/>
    <w:rsid w:val="407A6407"/>
    <w:rsid w:val="4200449D"/>
    <w:rsid w:val="423A3BCC"/>
    <w:rsid w:val="424E57D2"/>
    <w:rsid w:val="42B26C49"/>
    <w:rsid w:val="433A6FE6"/>
    <w:rsid w:val="43480868"/>
    <w:rsid w:val="4350713C"/>
    <w:rsid w:val="436653E0"/>
    <w:rsid w:val="43C4431A"/>
    <w:rsid w:val="44B951CC"/>
    <w:rsid w:val="44CD14E0"/>
    <w:rsid w:val="44CE0729"/>
    <w:rsid w:val="44F20B0B"/>
    <w:rsid w:val="452E5F4C"/>
    <w:rsid w:val="45612018"/>
    <w:rsid w:val="458946E9"/>
    <w:rsid w:val="45A47C0E"/>
    <w:rsid w:val="46577FD6"/>
    <w:rsid w:val="46D955A7"/>
    <w:rsid w:val="47133957"/>
    <w:rsid w:val="47A07E0C"/>
    <w:rsid w:val="4870272E"/>
    <w:rsid w:val="49DC7715"/>
    <w:rsid w:val="4A023139"/>
    <w:rsid w:val="4A7B576F"/>
    <w:rsid w:val="4AF561A9"/>
    <w:rsid w:val="4B922AC8"/>
    <w:rsid w:val="4C4A0649"/>
    <w:rsid w:val="4C7E5ECA"/>
    <w:rsid w:val="4C876AA5"/>
    <w:rsid w:val="4D0E00FB"/>
    <w:rsid w:val="4D176606"/>
    <w:rsid w:val="4DEC4FB0"/>
    <w:rsid w:val="4E075D8A"/>
    <w:rsid w:val="4EC00FAD"/>
    <w:rsid w:val="4F9843DC"/>
    <w:rsid w:val="4FC62A8C"/>
    <w:rsid w:val="4FE20F0D"/>
    <w:rsid w:val="4FE51552"/>
    <w:rsid w:val="50504C4B"/>
    <w:rsid w:val="509C6E7C"/>
    <w:rsid w:val="51483157"/>
    <w:rsid w:val="5162104E"/>
    <w:rsid w:val="53A039CC"/>
    <w:rsid w:val="53A1505A"/>
    <w:rsid w:val="54063E08"/>
    <w:rsid w:val="543437E8"/>
    <w:rsid w:val="54BC4BC1"/>
    <w:rsid w:val="54F73313"/>
    <w:rsid w:val="54F80955"/>
    <w:rsid w:val="555170A7"/>
    <w:rsid w:val="558409BF"/>
    <w:rsid w:val="5587536D"/>
    <w:rsid w:val="559B174B"/>
    <w:rsid w:val="55CE0CF4"/>
    <w:rsid w:val="56B22A9C"/>
    <w:rsid w:val="57B72A76"/>
    <w:rsid w:val="57C3426C"/>
    <w:rsid w:val="57CE1F93"/>
    <w:rsid w:val="57D94F54"/>
    <w:rsid w:val="588743D1"/>
    <w:rsid w:val="5887701A"/>
    <w:rsid w:val="59C0439F"/>
    <w:rsid w:val="5ABD72ED"/>
    <w:rsid w:val="5ABE2233"/>
    <w:rsid w:val="5B1B1FBC"/>
    <w:rsid w:val="5BDF5D95"/>
    <w:rsid w:val="5BFE7528"/>
    <w:rsid w:val="5C8B04A4"/>
    <w:rsid w:val="5E2467F1"/>
    <w:rsid w:val="5F1A2B43"/>
    <w:rsid w:val="5FA247C9"/>
    <w:rsid w:val="5FB837BB"/>
    <w:rsid w:val="60CC405A"/>
    <w:rsid w:val="61E215D8"/>
    <w:rsid w:val="621B3775"/>
    <w:rsid w:val="62364782"/>
    <w:rsid w:val="6394356A"/>
    <w:rsid w:val="63C61B2C"/>
    <w:rsid w:val="63D40BE9"/>
    <w:rsid w:val="64102431"/>
    <w:rsid w:val="64A5243A"/>
    <w:rsid w:val="64F531DE"/>
    <w:rsid w:val="65373578"/>
    <w:rsid w:val="670E1343"/>
    <w:rsid w:val="671F124A"/>
    <w:rsid w:val="677A33C6"/>
    <w:rsid w:val="681F6961"/>
    <w:rsid w:val="68610A2F"/>
    <w:rsid w:val="68805514"/>
    <w:rsid w:val="68C467CB"/>
    <w:rsid w:val="69316E2F"/>
    <w:rsid w:val="694E2071"/>
    <w:rsid w:val="69766163"/>
    <w:rsid w:val="697A3B33"/>
    <w:rsid w:val="69D44760"/>
    <w:rsid w:val="6A520EC7"/>
    <w:rsid w:val="6AF87E20"/>
    <w:rsid w:val="6B322639"/>
    <w:rsid w:val="6C636C38"/>
    <w:rsid w:val="6CDE4E5A"/>
    <w:rsid w:val="6DB34098"/>
    <w:rsid w:val="6DB545B6"/>
    <w:rsid w:val="6DE02FB4"/>
    <w:rsid w:val="6E514CED"/>
    <w:rsid w:val="6E8765EC"/>
    <w:rsid w:val="6EB563D5"/>
    <w:rsid w:val="6ED92677"/>
    <w:rsid w:val="6F225983"/>
    <w:rsid w:val="6FFC5590"/>
    <w:rsid w:val="706D1DD0"/>
    <w:rsid w:val="70856B87"/>
    <w:rsid w:val="70D527EE"/>
    <w:rsid w:val="715B5300"/>
    <w:rsid w:val="717428E4"/>
    <w:rsid w:val="71D27F8A"/>
    <w:rsid w:val="72553024"/>
    <w:rsid w:val="73122968"/>
    <w:rsid w:val="731F5D5E"/>
    <w:rsid w:val="73C51AD5"/>
    <w:rsid w:val="741E793C"/>
    <w:rsid w:val="745E3944"/>
    <w:rsid w:val="75262C56"/>
    <w:rsid w:val="7635099D"/>
    <w:rsid w:val="77762421"/>
    <w:rsid w:val="77B56B1F"/>
    <w:rsid w:val="780F09F4"/>
    <w:rsid w:val="78A90480"/>
    <w:rsid w:val="7A364017"/>
    <w:rsid w:val="7A8265E1"/>
    <w:rsid w:val="7B686D42"/>
    <w:rsid w:val="7B841746"/>
    <w:rsid w:val="7C6C5AC7"/>
    <w:rsid w:val="7CC6544B"/>
    <w:rsid w:val="7D0239FF"/>
    <w:rsid w:val="7D5E40CD"/>
    <w:rsid w:val="7D83622F"/>
    <w:rsid w:val="7DCD56F2"/>
    <w:rsid w:val="7F001CE7"/>
    <w:rsid w:val="7F1B17B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26"/>
    <w:autoRedefine/>
    <w:qFormat/>
    <w:locked/>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7"/>
    <w:autoRedefine/>
    <w:qFormat/>
    <w:locked/>
    <w:uiPriority w:val="0"/>
    <w:pPr>
      <w:ind w:firstLine="420" w:firstLineChars="200"/>
    </w:pPr>
    <w:rPr>
      <w:sz w:val="30"/>
    </w:rPr>
  </w:style>
  <w:style w:type="paragraph" w:styleId="5">
    <w:name w:val="caption"/>
    <w:basedOn w:val="1"/>
    <w:next w:val="1"/>
    <w:link w:val="28"/>
    <w:autoRedefine/>
    <w:qFormat/>
    <w:locked/>
    <w:uiPriority w:val="0"/>
    <w:pPr>
      <w:keepNext/>
      <w:spacing w:before="152" w:after="160"/>
      <w:ind w:firstLine="240" w:firstLineChars="100"/>
      <w:jc w:val="center"/>
    </w:pPr>
    <w:rPr>
      <w:rFonts w:ascii="Arial" w:hAnsi="Arial" w:eastAsia="黑体" w:cs="Arial"/>
      <w:sz w:val="24"/>
      <w:u w:val="double"/>
    </w:rPr>
  </w:style>
  <w:style w:type="paragraph" w:styleId="6">
    <w:name w:val="annotation text"/>
    <w:basedOn w:val="1"/>
    <w:link w:val="29"/>
    <w:autoRedefine/>
    <w:semiHidden/>
    <w:qFormat/>
    <w:uiPriority w:val="0"/>
    <w:pPr>
      <w:jc w:val="left"/>
    </w:pPr>
    <w:rPr>
      <w:color w:val="000000" w:themeColor="text1"/>
      <w:sz w:val="24"/>
      <w14:textFill>
        <w14:solidFill>
          <w14:schemeClr w14:val="tx1"/>
        </w14:solidFill>
      </w14:textFill>
    </w:rPr>
  </w:style>
  <w:style w:type="paragraph" w:styleId="7">
    <w:name w:val="Body Text"/>
    <w:basedOn w:val="1"/>
    <w:link w:val="30"/>
    <w:autoRedefine/>
    <w:qFormat/>
    <w:uiPriority w:val="0"/>
    <w:pPr>
      <w:jc w:val="center"/>
    </w:pPr>
    <w:rPr>
      <w:sz w:val="18"/>
      <w:szCs w:val="18"/>
    </w:rPr>
  </w:style>
  <w:style w:type="paragraph" w:styleId="8">
    <w:name w:val="Body Text Indent"/>
    <w:basedOn w:val="1"/>
    <w:link w:val="31"/>
    <w:qFormat/>
    <w:uiPriority w:val="0"/>
    <w:pPr>
      <w:spacing w:after="120"/>
      <w:ind w:left="420" w:leftChars="200"/>
    </w:pPr>
    <w:rPr>
      <w:sz w:val="24"/>
    </w:rPr>
  </w:style>
  <w:style w:type="paragraph" w:styleId="9">
    <w:name w:val="Plain Text"/>
    <w:basedOn w:val="1"/>
    <w:link w:val="32"/>
    <w:autoRedefine/>
    <w:qFormat/>
    <w:locked/>
    <w:uiPriority w:val="0"/>
    <w:rPr>
      <w:rFonts w:ascii="宋体" w:hAnsi="Courier New" w:cs="Courier New"/>
      <w:sz w:val="28"/>
      <w:szCs w:val="21"/>
    </w:rPr>
  </w:style>
  <w:style w:type="paragraph" w:styleId="10">
    <w:name w:val="Date"/>
    <w:basedOn w:val="1"/>
    <w:next w:val="1"/>
    <w:link w:val="33"/>
    <w:autoRedefine/>
    <w:qFormat/>
    <w:uiPriority w:val="0"/>
    <w:pPr>
      <w:ind w:left="100" w:leftChars="2500"/>
    </w:pPr>
    <w:rPr>
      <w:sz w:val="24"/>
    </w:rPr>
  </w:style>
  <w:style w:type="paragraph" w:styleId="11">
    <w:name w:val="Body Text Indent 2"/>
    <w:basedOn w:val="1"/>
    <w:link w:val="34"/>
    <w:qFormat/>
    <w:locked/>
    <w:uiPriority w:val="0"/>
    <w:pPr>
      <w:tabs>
        <w:tab w:val="left" w:pos="2700"/>
      </w:tabs>
      <w:snapToGrid w:val="0"/>
      <w:spacing w:line="360" w:lineRule="auto"/>
      <w:ind w:firstLine="420" w:firstLineChars="200"/>
    </w:pPr>
    <w:rPr>
      <w:szCs w:val="21"/>
    </w:rPr>
  </w:style>
  <w:style w:type="paragraph" w:styleId="12">
    <w:name w:val="Balloon Text"/>
    <w:basedOn w:val="1"/>
    <w:link w:val="35"/>
    <w:autoRedefine/>
    <w:semiHidden/>
    <w:qFormat/>
    <w:uiPriority w:val="0"/>
    <w:rPr>
      <w:sz w:val="18"/>
    </w:rPr>
  </w:style>
  <w:style w:type="paragraph" w:styleId="13">
    <w:name w:val="footer"/>
    <w:basedOn w:val="1"/>
    <w:link w:val="36"/>
    <w:autoRedefine/>
    <w:qFormat/>
    <w:uiPriority w:val="99"/>
    <w:pPr>
      <w:tabs>
        <w:tab w:val="center" w:pos="4153"/>
        <w:tab w:val="right" w:pos="8306"/>
      </w:tabs>
      <w:snapToGrid w:val="0"/>
      <w:jc w:val="left"/>
    </w:pPr>
    <w:rPr>
      <w:sz w:val="18"/>
    </w:rPr>
  </w:style>
  <w:style w:type="paragraph" w:styleId="14">
    <w:name w:val="header"/>
    <w:basedOn w:val="1"/>
    <w:link w:val="37"/>
    <w:autoRedefine/>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link w:val="38"/>
    <w:qFormat/>
    <w:uiPriority w:val="99"/>
    <w:pPr>
      <w:widowControl/>
      <w:adjustRightInd w:val="0"/>
      <w:snapToGrid w:val="0"/>
      <w:jc w:val="center"/>
    </w:pPr>
    <w:rPr>
      <w:rFonts w:ascii="宋体" w:hAnsi="宋体" w:cs="宋体"/>
      <w:bCs/>
      <w:kern w:val="2"/>
      <w:szCs w:val="21"/>
    </w:rPr>
  </w:style>
  <w:style w:type="paragraph" w:styleId="16">
    <w:name w:val="annotation subject"/>
    <w:basedOn w:val="6"/>
    <w:next w:val="6"/>
    <w:link w:val="39"/>
    <w:autoRedefine/>
    <w:semiHidden/>
    <w:qFormat/>
    <w:uiPriority w:val="0"/>
    <w:rPr>
      <w:b/>
    </w:rPr>
  </w:style>
  <w:style w:type="paragraph" w:styleId="17">
    <w:name w:val="Body Text First Indent"/>
    <w:basedOn w:val="7"/>
    <w:link w:val="40"/>
    <w:autoRedefine/>
    <w:qFormat/>
    <w:locked/>
    <w:uiPriority w:val="0"/>
    <w:pPr>
      <w:spacing w:after="120"/>
      <w:ind w:firstLine="420" w:firstLineChars="100"/>
    </w:pPr>
    <w:rPr>
      <w:kern w:val="2"/>
      <w:sz w:val="30"/>
    </w:rPr>
  </w:style>
  <w:style w:type="paragraph" w:styleId="18">
    <w:name w:val="Body Text First Indent 2"/>
    <w:basedOn w:val="8"/>
    <w:link w:val="41"/>
    <w:autoRedefine/>
    <w:qFormat/>
    <w:locked/>
    <w:uiPriority w:val="0"/>
    <w:pPr>
      <w:ind w:firstLine="420" w:firstLineChars="200"/>
    </w:pPr>
    <w:rPr>
      <w:kern w:val="2"/>
      <w:sz w:val="21"/>
      <w:szCs w:val="24"/>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locked/>
    <w:uiPriority w:val="0"/>
  </w:style>
  <w:style w:type="character" w:styleId="23">
    <w:name w:val="Hyperlink"/>
    <w:autoRedefine/>
    <w:unhideWhenUsed/>
    <w:qFormat/>
    <w:locked/>
    <w:uiPriority w:val="99"/>
    <w:rPr>
      <w:color w:val="0000FF"/>
      <w:u w:val="single"/>
    </w:rPr>
  </w:style>
  <w:style w:type="character" w:styleId="24">
    <w:name w:val="annotation reference"/>
    <w:autoRedefine/>
    <w:qFormat/>
    <w:uiPriority w:val="0"/>
    <w:rPr>
      <w:sz w:val="21"/>
    </w:rPr>
  </w:style>
  <w:style w:type="paragraph" w:customStyle="1" w:styleId="25">
    <w:name w:val="新格式表"/>
    <w:basedOn w:val="1"/>
    <w:autoRedefine/>
    <w:qFormat/>
    <w:uiPriority w:val="0"/>
    <w:pPr>
      <w:adjustRightInd w:val="0"/>
      <w:snapToGrid w:val="0"/>
      <w:spacing w:line="0" w:lineRule="atLeast"/>
      <w:jc w:val="center"/>
    </w:pPr>
    <w:rPr>
      <w:color w:val="000000"/>
      <w:sz w:val="28"/>
      <w:szCs w:val="21"/>
    </w:rPr>
  </w:style>
  <w:style w:type="character" w:customStyle="1" w:styleId="26">
    <w:name w:val="标题 2 Char"/>
    <w:link w:val="3"/>
    <w:autoRedefine/>
    <w:qFormat/>
    <w:uiPriority w:val="0"/>
    <w:rPr>
      <w:rFonts w:ascii="Arial" w:hAnsi="Arial" w:eastAsia="黑体"/>
      <w:b/>
      <w:bCs/>
      <w:kern w:val="2"/>
      <w:sz w:val="32"/>
      <w:szCs w:val="32"/>
    </w:rPr>
  </w:style>
  <w:style w:type="character" w:customStyle="1" w:styleId="27">
    <w:name w:val="正文缩进 Char"/>
    <w:link w:val="4"/>
    <w:autoRedefine/>
    <w:qFormat/>
    <w:uiPriority w:val="0"/>
    <w:rPr>
      <w:kern w:val="2"/>
      <w:sz w:val="30"/>
    </w:rPr>
  </w:style>
  <w:style w:type="character" w:customStyle="1" w:styleId="28">
    <w:name w:val="题注 Char"/>
    <w:link w:val="5"/>
    <w:autoRedefine/>
    <w:qFormat/>
    <w:locked/>
    <w:uiPriority w:val="0"/>
    <w:rPr>
      <w:rFonts w:ascii="Arial" w:hAnsi="Arial" w:eastAsia="黑体" w:cs="Arial"/>
      <w:kern w:val="2"/>
      <w:sz w:val="24"/>
      <w:u w:val="double"/>
    </w:rPr>
  </w:style>
  <w:style w:type="character" w:customStyle="1" w:styleId="29">
    <w:name w:val="批注文字 Char"/>
    <w:link w:val="6"/>
    <w:autoRedefine/>
    <w:semiHidden/>
    <w:qFormat/>
    <w:locked/>
    <w:uiPriority w:val="0"/>
    <w:rPr>
      <w:rFonts w:eastAsia="宋体"/>
      <w:color w:val="000000" w:themeColor="text1"/>
      <w:sz w:val="24"/>
      <w14:textFill>
        <w14:solidFill>
          <w14:schemeClr w14:val="tx1"/>
        </w14:solidFill>
      </w14:textFill>
    </w:rPr>
  </w:style>
  <w:style w:type="character" w:customStyle="1" w:styleId="30">
    <w:name w:val="正文文本 Char"/>
    <w:link w:val="7"/>
    <w:autoRedefine/>
    <w:qFormat/>
    <w:locked/>
    <w:uiPriority w:val="0"/>
    <w:rPr>
      <w:sz w:val="18"/>
      <w:szCs w:val="18"/>
    </w:rPr>
  </w:style>
  <w:style w:type="character" w:customStyle="1" w:styleId="31">
    <w:name w:val="正文文本缩进 Char"/>
    <w:link w:val="8"/>
    <w:autoRedefine/>
    <w:qFormat/>
    <w:locked/>
    <w:uiPriority w:val="0"/>
    <w:rPr>
      <w:rFonts w:ascii="Times New Roman" w:hAnsi="Times New Roman" w:eastAsia="宋体"/>
      <w:sz w:val="24"/>
    </w:rPr>
  </w:style>
  <w:style w:type="character" w:customStyle="1" w:styleId="32">
    <w:name w:val="纯文本 Char"/>
    <w:link w:val="9"/>
    <w:autoRedefine/>
    <w:qFormat/>
    <w:uiPriority w:val="0"/>
    <w:rPr>
      <w:rFonts w:ascii="宋体" w:hAnsi="Courier New" w:cs="Courier New"/>
      <w:kern w:val="2"/>
      <w:sz w:val="28"/>
      <w:szCs w:val="21"/>
    </w:rPr>
  </w:style>
  <w:style w:type="character" w:customStyle="1" w:styleId="33">
    <w:name w:val="日期 Char"/>
    <w:link w:val="10"/>
    <w:autoRedefine/>
    <w:qFormat/>
    <w:locked/>
    <w:uiPriority w:val="0"/>
    <w:rPr>
      <w:rFonts w:ascii="Times New Roman" w:hAnsi="Times New Roman" w:eastAsia="宋体"/>
      <w:sz w:val="24"/>
    </w:rPr>
  </w:style>
  <w:style w:type="character" w:customStyle="1" w:styleId="34">
    <w:name w:val="正文文本缩进 2 Char"/>
    <w:link w:val="11"/>
    <w:autoRedefine/>
    <w:qFormat/>
    <w:uiPriority w:val="0"/>
    <w:rPr>
      <w:sz w:val="21"/>
      <w:szCs w:val="21"/>
    </w:rPr>
  </w:style>
  <w:style w:type="character" w:customStyle="1" w:styleId="35">
    <w:name w:val="批注框文本 Char"/>
    <w:link w:val="12"/>
    <w:autoRedefine/>
    <w:semiHidden/>
    <w:qFormat/>
    <w:locked/>
    <w:uiPriority w:val="0"/>
    <w:rPr>
      <w:rFonts w:ascii="Times New Roman" w:hAnsi="Times New Roman" w:eastAsia="宋体"/>
      <w:sz w:val="18"/>
    </w:rPr>
  </w:style>
  <w:style w:type="character" w:customStyle="1" w:styleId="36">
    <w:name w:val="页脚 Char"/>
    <w:link w:val="13"/>
    <w:autoRedefine/>
    <w:qFormat/>
    <w:locked/>
    <w:uiPriority w:val="99"/>
    <w:rPr>
      <w:sz w:val="18"/>
    </w:rPr>
  </w:style>
  <w:style w:type="character" w:customStyle="1" w:styleId="37">
    <w:name w:val="页眉 Char"/>
    <w:link w:val="14"/>
    <w:autoRedefine/>
    <w:qFormat/>
    <w:locked/>
    <w:uiPriority w:val="0"/>
    <w:rPr>
      <w:sz w:val="18"/>
    </w:rPr>
  </w:style>
  <w:style w:type="character" w:customStyle="1" w:styleId="38">
    <w:name w:val="普通(网站) Char"/>
    <w:link w:val="15"/>
    <w:autoRedefine/>
    <w:qFormat/>
    <w:locked/>
    <w:uiPriority w:val="99"/>
    <w:rPr>
      <w:rFonts w:ascii="宋体" w:hAnsi="宋体" w:cs="宋体"/>
      <w:bCs/>
      <w:kern w:val="2"/>
      <w:sz w:val="21"/>
      <w:szCs w:val="21"/>
    </w:rPr>
  </w:style>
  <w:style w:type="character" w:customStyle="1" w:styleId="39">
    <w:name w:val="批注主题 Char"/>
    <w:link w:val="16"/>
    <w:autoRedefine/>
    <w:semiHidden/>
    <w:qFormat/>
    <w:locked/>
    <w:uiPriority w:val="0"/>
    <w:rPr>
      <w:rFonts w:ascii="Times New Roman" w:hAnsi="Times New Roman" w:eastAsia="宋体"/>
      <w:b/>
      <w:kern w:val="2"/>
      <w:sz w:val="24"/>
    </w:rPr>
  </w:style>
  <w:style w:type="character" w:customStyle="1" w:styleId="40">
    <w:name w:val="正文首行缩进 Char1"/>
    <w:link w:val="17"/>
    <w:autoRedefine/>
    <w:qFormat/>
    <w:uiPriority w:val="0"/>
    <w:rPr>
      <w:kern w:val="2"/>
      <w:sz w:val="30"/>
    </w:rPr>
  </w:style>
  <w:style w:type="character" w:customStyle="1" w:styleId="41">
    <w:name w:val="正文首行缩进 2 Char"/>
    <w:link w:val="18"/>
    <w:autoRedefine/>
    <w:qFormat/>
    <w:uiPriority w:val="0"/>
    <w:rPr>
      <w:rFonts w:ascii="Times New Roman" w:hAnsi="Times New Roman" w:eastAsia="宋体"/>
      <w:kern w:val="2"/>
      <w:sz w:val="21"/>
      <w:szCs w:val="24"/>
    </w:rPr>
  </w:style>
  <w:style w:type="character" w:customStyle="1" w:styleId="42">
    <w:name w:val="页脚 字符"/>
    <w:autoRedefine/>
    <w:qFormat/>
    <w:uiPriority w:val="99"/>
  </w:style>
  <w:style w:type="character" w:customStyle="1" w:styleId="43">
    <w:name w:val="正文文本 字符1"/>
    <w:autoRedefine/>
    <w:semiHidden/>
    <w:qFormat/>
    <w:uiPriority w:val="0"/>
    <w:rPr>
      <w:rFonts w:ascii="Times New Roman" w:hAnsi="Times New Roman" w:eastAsia="宋体"/>
      <w:sz w:val="24"/>
    </w:rPr>
  </w:style>
  <w:style w:type="character" w:customStyle="1" w:styleId="44">
    <w:name w:val="表格 Char"/>
    <w:link w:val="45"/>
    <w:autoRedefine/>
    <w:qFormat/>
    <w:locked/>
    <w:uiPriority w:val="0"/>
    <w:rPr>
      <w:rFonts w:ascii="宋体"/>
      <w:sz w:val="21"/>
    </w:rPr>
  </w:style>
  <w:style w:type="paragraph" w:customStyle="1" w:styleId="45">
    <w:name w:val="表格"/>
    <w:basedOn w:val="1"/>
    <w:next w:val="1"/>
    <w:link w:val="44"/>
    <w:qFormat/>
    <w:uiPriority w:val="0"/>
    <w:pPr>
      <w:adjustRightInd w:val="0"/>
      <w:snapToGrid w:val="0"/>
      <w:spacing w:beforeLines="10" w:afterLines="10" w:line="259" w:lineRule="auto"/>
      <w:jc w:val="center"/>
    </w:pPr>
    <w:rPr>
      <w:rFonts w:ascii="宋体"/>
    </w:rPr>
  </w:style>
  <w:style w:type="character" w:customStyle="1" w:styleId="46">
    <w:name w:val="日期 字符"/>
    <w:autoRedefine/>
    <w:semiHidden/>
    <w:qFormat/>
    <w:uiPriority w:val="0"/>
    <w:rPr>
      <w:rFonts w:ascii="Times New Roman" w:hAnsi="Times New Roman" w:eastAsia="宋体"/>
      <w:sz w:val="24"/>
    </w:rPr>
  </w:style>
  <w:style w:type="character" w:customStyle="1" w:styleId="47">
    <w:name w:val="批注文字 字符1"/>
    <w:autoRedefine/>
    <w:semiHidden/>
    <w:qFormat/>
    <w:uiPriority w:val="0"/>
    <w:rPr>
      <w:rFonts w:ascii="Times New Roman" w:hAnsi="Times New Roman" w:eastAsia="宋体"/>
      <w:sz w:val="24"/>
    </w:rPr>
  </w:style>
  <w:style w:type="paragraph" w:customStyle="1" w:styleId="48">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autoRedefine/>
    <w:qFormat/>
    <w:uiPriority w:val="0"/>
    <w:pPr>
      <w:widowControl/>
      <w:spacing w:before="100" w:beforeAutospacing="1" w:after="100" w:afterAutospacing="1"/>
      <w:jc w:val="left"/>
    </w:pPr>
    <w:rPr>
      <w:rFonts w:ascii="宋体" w:hAnsi="宋体"/>
      <w:sz w:val="24"/>
    </w:rPr>
  </w:style>
  <w:style w:type="paragraph" w:customStyle="1" w:styleId="50">
    <w:name w:val="Default"/>
    <w:link w:val="51"/>
    <w:qFormat/>
    <w:uiPriority w:val="0"/>
    <w:pPr>
      <w:framePr w:hSpace="180" w:wrap="around" w:vAnchor="text" w:hAnchor="text" w:xAlign="center" w:y="1"/>
      <w:suppressOverlap/>
      <w:widowControl w:val="0"/>
      <w:autoSpaceDE w:val="0"/>
      <w:autoSpaceDN w:val="0"/>
      <w:jc w:val="center"/>
    </w:pPr>
    <w:rPr>
      <w:rFonts w:ascii="Times New Roman" w:hAnsi="Times New Roman" w:eastAsia="宋体" w:cs="Times New Roman"/>
      <w:b/>
      <w:sz w:val="21"/>
      <w:szCs w:val="21"/>
      <w:lang w:val="en-US" w:eastAsia="zh-CN" w:bidi="ar-SA"/>
    </w:rPr>
  </w:style>
  <w:style w:type="character" w:customStyle="1" w:styleId="51">
    <w:name w:val="Default Char"/>
    <w:link w:val="50"/>
    <w:autoRedefine/>
    <w:qFormat/>
    <w:locked/>
    <w:uiPriority w:val="0"/>
    <w:rPr>
      <w:b/>
      <w:sz w:val="21"/>
      <w:szCs w:val="21"/>
    </w:rPr>
  </w:style>
  <w:style w:type="character" w:customStyle="1" w:styleId="52">
    <w:name w:val="正文首行缩进 Char"/>
    <w:autoRedefine/>
    <w:qFormat/>
    <w:uiPriority w:val="0"/>
    <w:rPr>
      <w:kern w:val="2"/>
      <w:sz w:val="21"/>
      <w:szCs w:val="24"/>
    </w:rPr>
  </w:style>
  <w:style w:type="paragraph" w:customStyle="1" w:styleId="53">
    <w:name w:val="xl24"/>
    <w:basedOn w:val="1"/>
    <w:autoRedefine/>
    <w:qFormat/>
    <w:uiPriority w:val="0"/>
    <w:pPr>
      <w:widowControl/>
      <w:pBdr>
        <w:right w:val="single" w:color="auto" w:sz="4" w:space="0"/>
      </w:pBdr>
      <w:adjustRightInd w:val="0"/>
      <w:snapToGrid w:val="0"/>
      <w:jc w:val="center"/>
    </w:pPr>
    <w:rPr>
      <w:rFonts w:asciiTheme="minorEastAsia" w:hAnsiTheme="minorEastAsia" w:eastAsiaTheme="minorEastAsia"/>
      <w:snapToGrid w:val="0"/>
      <w:sz w:val="18"/>
      <w:szCs w:val="18"/>
    </w:rPr>
  </w:style>
  <w:style w:type="paragraph" w:customStyle="1" w:styleId="54">
    <w:name w:val="表头"/>
    <w:next w:val="1"/>
    <w:link w:val="55"/>
    <w:autoRedefine/>
    <w:qFormat/>
    <w:uiPriority w:val="0"/>
    <w:pPr>
      <w:snapToGrid w:val="0"/>
      <w:spacing w:before="120" w:after="120"/>
      <w:jc w:val="center"/>
    </w:pPr>
    <w:rPr>
      <w:rFonts w:ascii="Times New Roman" w:hAnsi="Times New Roman" w:eastAsia="黑体" w:cs="Times New Roman"/>
      <w:sz w:val="24"/>
      <w:lang w:val="en-US" w:eastAsia="zh-CN" w:bidi="ar-SA"/>
    </w:rPr>
  </w:style>
  <w:style w:type="character" w:customStyle="1" w:styleId="55">
    <w:name w:val="表头 Char"/>
    <w:link w:val="54"/>
    <w:autoRedefine/>
    <w:qFormat/>
    <w:locked/>
    <w:uiPriority w:val="0"/>
    <w:rPr>
      <w:rFonts w:eastAsia="黑体"/>
      <w:sz w:val="24"/>
    </w:rPr>
  </w:style>
  <w:style w:type="paragraph" w:customStyle="1" w:styleId="56">
    <w:name w:val="表样式2"/>
    <w:basedOn w:val="1"/>
    <w:autoRedefine/>
    <w:qFormat/>
    <w:uiPriority w:val="99"/>
    <w:pPr>
      <w:adjustRightInd w:val="0"/>
      <w:snapToGrid w:val="0"/>
      <w:jc w:val="center"/>
    </w:pPr>
    <w:rPr>
      <w:rFonts w:hAnsi="宋体"/>
      <w:szCs w:val="21"/>
    </w:rPr>
  </w:style>
  <w:style w:type="paragraph" w:customStyle="1" w:styleId="57">
    <w:name w:val="题注1"/>
    <w:basedOn w:val="1"/>
    <w:next w:val="1"/>
    <w:autoRedefine/>
    <w:qFormat/>
    <w:uiPriority w:val="0"/>
    <w:pPr>
      <w:keepNext/>
      <w:spacing w:before="152" w:after="160"/>
      <w:ind w:firstLine="240" w:firstLineChars="100"/>
      <w:jc w:val="center"/>
    </w:pPr>
    <w:rPr>
      <w:rFonts w:ascii="Arial" w:hAnsi="Arial" w:eastAsia="黑体"/>
      <w:sz w:val="24"/>
      <w:u w:val="double"/>
    </w:rPr>
  </w:style>
  <w:style w:type="paragraph" w:customStyle="1" w:styleId="58">
    <w:name w:val="真·表头"/>
    <w:basedOn w:val="1"/>
    <w:autoRedefine/>
    <w:qFormat/>
    <w:uiPriority w:val="99"/>
    <w:pPr>
      <w:adjustRightInd w:val="0"/>
      <w:snapToGrid w:val="0"/>
      <w:spacing w:beforeLines="50" w:line="360" w:lineRule="auto"/>
      <w:jc w:val="center"/>
    </w:pPr>
    <w:rPr>
      <w:rFonts w:eastAsia="黑体"/>
      <w:sz w:val="24"/>
      <w:szCs w:val="30"/>
    </w:rPr>
  </w:style>
  <w:style w:type="character" w:customStyle="1" w:styleId="59">
    <w:name w:val="Char Char"/>
    <w:link w:val="60"/>
    <w:autoRedefine/>
    <w:qFormat/>
    <w:uiPriority w:val="0"/>
    <w:rPr>
      <w:kern w:val="2"/>
      <w:sz w:val="21"/>
      <w:szCs w:val="24"/>
    </w:rPr>
  </w:style>
  <w:style w:type="paragraph" w:customStyle="1" w:styleId="60">
    <w:name w:val="Char"/>
    <w:basedOn w:val="1"/>
    <w:link w:val="59"/>
    <w:autoRedefine/>
    <w:qFormat/>
    <w:uiPriority w:val="0"/>
  </w:style>
  <w:style w:type="character" w:customStyle="1" w:styleId="61">
    <w:name w:val="纯文本 Char1"/>
    <w:autoRedefine/>
    <w:qFormat/>
    <w:uiPriority w:val="0"/>
    <w:rPr>
      <w:rFonts w:ascii="宋体" w:hAnsi="Courier New" w:cs="Courier New"/>
      <w:kern w:val="2"/>
      <w:sz w:val="21"/>
      <w:szCs w:val="21"/>
    </w:rPr>
  </w:style>
  <w:style w:type="character" w:customStyle="1" w:styleId="62">
    <w:name w:val="样式 小四"/>
    <w:autoRedefine/>
    <w:qFormat/>
    <w:uiPriority w:val="0"/>
    <w:rPr>
      <w:rFonts w:ascii="Times New Roman" w:hAnsi="Times New Roman" w:eastAsia="宋体"/>
      <w:sz w:val="24"/>
      <w:szCs w:val="24"/>
    </w:rPr>
  </w:style>
  <w:style w:type="character" w:customStyle="1" w:styleId="63">
    <w:name w:val="样式1 Char"/>
    <w:link w:val="64"/>
    <w:autoRedefine/>
    <w:qFormat/>
    <w:uiPriority w:val="0"/>
    <w:rPr>
      <w:rFonts w:eastAsia="仿宋_GB2312" w:cs="仿宋_GB2312"/>
      <w:sz w:val="30"/>
      <w:szCs w:val="30"/>
      <w:lang w:val="zh-CN"/>
    </w:rPr>
  </w:style>
  <w:style w:type="paragraph" w:customStyle="1" w:styleId="64">
    <w:name w:val="样式1"/>
    <w:basedOn w:val="1"/>
    <w:link w:val="63"/>
    <w:autoRedefine/>
    <w:qFormat/>
    <w:uiPriority w:val="0"/>
    <w:pPr>
      <w:autoSpaceDE w:val="0"/>
      <w:autoSpaceDN w:val="0"/>
      <w:adjustRightInd w:val="0"/>
      <w:spacing w:line="360" w:lineRule="auto"/>
      <w:ind w:firstLine="200" w:firstLineChars="200"/>
      <w:jc w:val="left"/>
    </w:pPr>
    <w:rPr>
      <w:rFonts w:eastAsia="仿宋_GB2312" w:cs="仿宋_GB2312"/>
      <w:sz w:val="30"/>
      <w:szCs w:val="30"/>
      <w:lang w:val="zh-CN"/>
    </w:rPr>
  </w:style>
  <w:style w:type="character" w:customStyle="1" w:styleId="65">
    <w:name w:val="fontstyle01"/>
    <w:qFormat/>
    <w:uiPriority w:val="0"/>
    <w:rPr>
      <w:rFonts w:hint="eastAsia" w:ascii="仿宋_GB2312" w:eastAsia="仿宋_GB2312"/>
      <w:color w:val="000000"/>
      <w:sz w:val="22"/>
      <w:szCs w:val="22"/>
    </w:rPr>
  </w:style>
  <w:style w:type="character" w:customStyle="1" w:styleId="66">
    <w:name w:val="fontstyle11"/>
    <w:qFormat/>
    <w:uiPriority w:val="0"/>
    <w:rPr>
      <w:rFonts w:hint="default" w:ascii="Times New Roman" w:hAnsi="Times New Roman" w:cs="Times New Roman"/>
      <w:color w:val="000000"/>
      <w:sz w:val="22"/>
      <w:szCs w:val="22"/>
    </w:rPr>
  </w:style>
  <w:style w:type="paragraph" w:customStyle="1" w:styleId="67">
    <w:name w:val="样式 正文文本缩进 + 行距: 1.5 倍行距"/>
    <w:basedOn w:val="8"/>
    <w:qFormat/>
    <w:uiPriority w:val="0"/>
    <w:pPr>
      <w:spacing w:line="360" w:lineRule="auto"/>
      <w:ind w:left="90" w:leftChars="32" w:firstLine="560" w:firstLineChars="200"/>
    </w:pPr>
    <w:rPr>
      <w:rFonts w:cs="宋体"/>
      <w:kern w:val="2"/>
    </w:rPr>
  </w:style>
  <w:style w:type="character" w:customStyle="1" w:styleId="68">
    <w:name w:val="B表格内容 Char"/>
    <w:link w:val="69"/>
    <w:qFormat/>
    <w:uiPriority w:val="0"/>
    <w:rPr>
      <w:sz w:val="21"/>
      <w:szCs w:val="21"/>
    </w:rPr>
  </w:style>
  <w:style w:type="paragraph" w:customStyle="1" w:styleId="69">
    <w:name w:val="B表格内容"/>
    <w:basedOn w:val="1"/>
    <w:link w:val="68"/>
    <w:qFormat/>
    <w:uiPriority w:val="0"/>
    <w:pPr>
      <w:widowControl/>
      <w:adjustRightInd w:val="0"/>
      <w:snapToGrid w:val="0"/>
      <w:jc w:val="center"/>
    </w:pPr>
    <w:rPr>
      <w:szCs w:val="21"/>
    </w:rPr>
  </w:style>
  <w:style w:type="character" w:customStyle="1" w:styleId="70">
    <w:name w:val="B标题 Char"/>
    <w:link w:val="71"/>
    <w:qFormat/>
    <w:uiPriority w:val="0"/>
    <w:rPr>
      <w:rFonts w:eastAsia="黑体"/>
      <w:kern w:val="2"/>
      <w:sz w:val="32"/>
      <w:szCs w:val="36"/>
    </w:rPr>
  </w:style>
  <w:style w:type="paragraph" w:customStyle="1" w:styleId="71">
    <w:name w:val="B标题"/>
    <w:basedOn w:val="1"/>
    <w:link w:val="70"/>
    <w:qFormat/>
    <w:uiPriority w:val="0"/>
    <w:pPr>
      <w:numPr>
        <w:ilvl w:val="0"/>
        <w:numId w:val="1"/>
      </w:numPr>
      <w:tabs>
        <w:tab w:val="left" w:pos="360"/>
      </w:tabs>
      <w:adjustRightInd w:val="0"/>
      <w:snapToGrid w:val="0"/>
      <w:outlineLvl w:val="0"/>
    </w:pPr>
    <w:rPr>
      <w:rFonts w:eastAsia="黑体"/>
      <w:sz w:val="32"/>
      <w:szCs w:val="36"/>
    </w:rPr>
  </w:style>
  <w:style w:type="paragraph" w:customStyle="1" w:styleId="72">
    <w:name w:val="表格内容"/>
    <w:basedOn w:val="1"/>
    <w:autoRedefine/>
    <w:qFormat/>
    <w:uiPriority w:val="0"/>
    <w:pPr>
      <w:adjustRightInd w:val="0"/>
      <w:snapToGrid w:val="0"/>
      <w:jc w:val="center"/>
    </w:pPr>
  </w:style>
  <w:style w:type="paragraph" w:customStyle="1" w:styleId="73">
    <w:name w:val="列出段落1"/>
    <w:basedOn w:val="1"/>
    <w:autoRedefine/>
    <w:qFormat/>
    <w:uiPriority w:val="34"/>
    <w:pPr>
      <w:ind w:firstLine="420" w:firstLineChars="200"/>
    </w:pPr>
  </w:style>
  <w:style w:type="character" w:customStyle="1" w:styleId="74">
    <w:name w:val="B正文 Char"/>
    <w:link w:val="75"/>
    <w:autoRedefine/>
    <w:qFormat/>
    <w:uiPriority w:val="0"/>
    <w:rPr>
      <w:kern w:val="2"/>
      <w:sz w:val="24"/>
      <w:szCs w:val="24"/>
    </w:rPr>
  </w:style>
  <w:style w:type="paragraph" w:customStyle="1" w:styleId="75">
    <w:name w:val="B正文"/>
    <w:basedOn w:val="1"/>
    <w:link w:val="74"/>
    <w:autoRedefine/>
    <w:qFormat/>
    <w:uiPriority w:val="0"/>
    <w:pPr>
      <w:adjustRightInd w:val="0"/>
      <w:snapToGrid w:val="0"/>
      <w:spacing w:line="360" w:lineRule="auto"/>
      <w:ind w:firstLine="480" w:firstLineChars="200"/>
    </w:pPr>
    <w:rPr>
      <w:sz w:val="24"/>
    </w:rPr>
  </w:style>
  <w:style w:type="paragraph" w:customStyle="1" w:styleId="76">
    <w:name w:val="样式 样式 样式 样式 小四 左 首行缩进:  2 字符 + 首行缩进:  2 字符 Char + 右  0 字符1 + 首行缩...3"/>
    <w:basedOn w:val="1"/>
    <w:autoRedefine/>
    <w:qFormat/>
    <w:uiPriority w:val="0"/>
    <w:pPr>
      <w:adjustRightInd w:val="0"/>
      <w:spacing w:line="360" w:lineRule="auto"/>
      <w:ind w:firstLine="480" w:firstLineChars="200"/>
      <w:jc w:val="left"/>
      <w:textAlignment w:val="baseline"/>
    </w:pPr>
    <w:rPr>
      <w:rFonts w:cs="宋体"/>
      <w:kern w:val="2"/>
      <w:sz w:val="24"/>
    </w:rPr>
  </w:style>
  <w:style w:type="character" w:customStyle="1" w:styleId="77">
    <w:name w:val="fontstyle21"/>
    <w:autoRedefine/>
    <w:qFormat/>
    <w:uiPriority w:val="0"/>
    <w:rPr>
      <w:rFonts w:hint="default" w:ascii="TimesNewRomanPSMT" w:hAnsi="TimesNewRomanPSMT"/>
      <w:color w:val="000000"/>
      <w:sz w:val="24"/>
      <w:szCs w:val="24"/>
    </w:rPr>
  </w:style>
  <w:style w:type="character" w:customStyle="1" w:styleId="78">
    <w:name w:val="CEE正文 Char"/>
    <w:link w:val="79"/>
    <w:autoRedefine/>
    <w:qFormat/>
    <w:uiPriority w:val="0"/>
    <w:rPr>
      <w:sz w:val="24"/>
      <w:szCs w:val="24"/>
    </w:rPr>
  </w:style>
  <w:style w:type="paragraph" w:customStyle="1" w:styleId="79">
    <w:name w:val="CEE正文"/>
    <w:basedOn w:val="1"/>
    <w:link w:val="78"/>
    <w:autoRedefine/>
    <w:qFormat/>
    <w:uiPriority w:val="0"/>
    <w:pPr>
      <w:spacing w:line="360" w:lineRule="auto"/>
      <w:ind w:firstLine="200" w:firstLineChars="200"/>
      <w:jc w:val="left"/>
    </w:pPr>
    <w:rPr>
      <w:sz w:val="24"/>
      <w:szCs w:val="24"/>
    </w:rPr>
  </w:style>
  <w:style w:type="paragraph" w:customStyle="1" w:styleId="80">
    <w:name w:val="Table Paragraph"/>
    <w:basedOn w:val="1"/>
    <w:autoRedefine/>
    <w:qFormat/>
    <w:uiPriority w:val="99"/>
    <w:pPr>
      <w:jc w:val="left"/>
    </w:pPr>
    <w:rPr>
      <w:rFonts w:ascii="Calibri" w:hAnsi="Calibri" w:eastAsia="Calibri"/>
      <w:sz w:val="22"/>
      <w:szCs w:val="22"/>
      <w:lang w:eastAsia="en-US"/>
    </w:rPr>
  </w:style>
  <w:style w:type="paragraph" w:customStyle="1" w:styleId="81">
    <w:name w:val="正文格式"/>
    <w:basedOn w:val="1"/>
    <w:autoRedefine/>
    <w:qFormat/>
    <w:uiPriority w:val="0"/>
    <w:pPr>
      <w:spacing w:line="360" w:lineRule="auto"/>
      <w:ind w:firstLine="560" w:firstLineChars="200"/>
    </w:pPr>
    <w:rPr>
      <w:rFonts w:ascii="宋体" w:hAnsi="宋体"/>
      <w:kern w:val="2"/>
      <w:sz w:val="28"/>
      <w:szCs w:val="28"/>
    </w:rPr>
  </w:style>
  <w:style w:type="character" w:customStyle="1" w:styleId="82">
    <w:name w:val="font81"/>
    <w:autoRedefine/>
    <w:qFormat/>
    <w:uiPriority w:val="0"/>
    <w:rPr>
      <w:rFonts w:hint="eastAsia" w:ascii="宋体" w:hAnsi="宋体" w:eastAsia="宋体"/>
      <w:color w:val="000000"/>
      <w:sz w:val="21"/>
      <w:szCs w:val="21"/>
      <w:u w:val="none"/>
    </w:rPr>
  </w:style>
  <w:style w:type="character" w:customStyle="1" w:styleId="83">
    <w:name w:val="批注引用1"/>
    <w:autoRedefine/>
    <w:qFormat/>
    <w:uiPriority w:val="0"/>
    <w:rPr>
      <w:sz w:val="21"/>
      <w:szCs w:val="21"/>
    </w:rPr>
  </w:style>
  <w:style w:type="character" w:customStyle="1" w:styleId="84">
    <w:name w:val="样式 正文 行距: 固定值 25 磅 Char"/>
    <w:link w:val="85"/>
    <w:autoRedefine/>
    <w:qFormat/>
    <w:uiPriority w:val="0"/>
    <w:rPr>
      <w:rFonts w:cs="宋体"/>
      <w:kern w:val="2"/>
      <w:sz w:val="24"/>
      <w:szCs w:val="24"/>
    </w:rPr>
  </w:style>
  <w:style w:type="paragraph" w:customStyle="1" w:styleId="85">
    <w:name w:val="样式 正文 行距: 固定值 25 磅"/>
    <w:basedOn w:val="1"/>
    <w:link w:val="84"/>
    <w:autoRedefine/>
    <w:qFormat/>
    <w:uiPriority w:val="0"/>
    <w:pPr>
      <w:adjustRightInd w:val="0"/>
      <w:spacing w:line="500" w:lineRule="exact"/>
      <w:ind w:firstLine="200" w:firstLineChars="200"/>
    </w:pPr>
    <w:rPr>
      <w:rFonts w:cs="宋体"/>
      <w:kern w:val="2"/>
      <w:sz w:val="24"/>
      <w:szCs w:val="24"/>
    </w:rPr>
  </w:style>
  <w:style w:type="character" w:customStyle="1" w:styleId="86">
    <w:name w:val="君邦正文 Char1"/>
    <w:link w:val="87"/>
    <w:autoRedefine/>
    <w:qFormat/>
    <w:uiPriority w:val="0"/>
    <w:rPr>
      <w:bCs/>
      <w:snapToGrid w:val="0"/>
      <w:sz w:val="24"/>
    </w:rPr>
  </w:style>
  <w:style w:type="paragraph" w:customStyle="1" w:styleId="87">
    <w:name w:val="君邦正文"/>
    <w:link w:val="86"/>
    <w:autoRedefine/>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88">
    <w:name w:val="无间隔1"/>
    <w:autoRedefine/>
    <w:qFormat/>
    <w:uiPriority w:val="0"/>
    <w:pPr>
      <w:widowControl w:val="0"/>
      <w:spacing w:line="500" w:lineRule="exact"/>
      <w:jc w:val="both"/>
    </w:pPr>
    <w:rPr>
      <w:rFonts w:ascii="Times New Roman" w:hAnsi="Times New Roman" w:eastAsia="黑体" w:cs="Times New Roman"/>
      <w:kern w:val="2"/>
      <w:sz w:val="24"/>
      <w:szCs w:val="24"/>
      <w:lang w:val="en-US" w:eastAsia="zh-CN" w:bidi="ar-SA"/>
    </w:rPr>
  </w:style>
  <w:style w:type="paragraph" w:customStyle="1" w:styleId="89">
    <w:name w:val="Char Char Char1 Char Char Char1 Char Char Char Char Char Char Char Char Char Char"/>
    <w:basedOn w:val="1"/>
    <w:autoRedefine/>
    <w:qFormat/>
    <w:uiPriority w:val="0"/>
    <w:rPr>
      <w:kern w:val="2"/>
      <w:szCs w:val="21"/>
    </w:rPr>
  </w:style>
  <w:style w:type="paragraph" w:customStyle="1" w:styleId="90">
    <w:name w:val="No Spacing1"/>
    <w:autoRedefine/>
    <w:qFormat/>
    <w:uiPriority w:val="0"/>
    <w:pPr>
      <w:widowControl w:val="0"/>
      <w:spacing w:line="500" w:lineRule="exact"/>
      <w:jc w:val="both"/>
    </w:pPr>
    <w:rPr>
      <w:rFonts w:ascii="Times New Roman" w:hAnsi="Times New Roman" w:eastAsia="黑体" w:cs="Times New Roman"/>
      <w:kern w:val="2"/>
      <w:sz w:val="24"/>
      <w:szCs w:val="24"/>
      <w:lang w:val="en-US" w:eastAsia="zh-CN" w:bidi="ar-SA"/>
    </w:rPr>
  </w:style>
  <w:style w:type="paragraph" w:customStyle="1" w:styleId="91">
    <w:name w:val="li_正文"/>
    <w:basedOn w:val="1"/>
    <w:autoRedefine/>
    <w:qFormat/>
    <w:uiPriority w:val="0"/>
    <w:pPr>
      <w:spacing w:line="360" w:lineRule="auto"/>
      <w:ind w:firstLine="420" w:firstLineChars="200"/>
    </w:pPr>
    <w:rPr>
      <w:rFonts w:ascii="宋体" w:hAnsi="宋体"/>
      <w:kern w:val="2"/>
      <w:szCs w:val="21"/>
    </w:rPr>
  </w:style>
  <w:style w:type="paragraph" w:customStyle="1" w:styleId="92">
    <w:name w:val="_Style 91"/>
    <w:basedOn w:val="8"/>
    <w:next w:val="18"/>
    <w:link w:val="93"/>
    <w:autoRedefine/>
    <w:qFormat/>
    <w:uiPriority w:val="0"/>
    <w:pPr>
      <w:ind w:firstLine="420" w:firstLineChars="200"/>
    </w:pPr>
    <w:rPr>
      <w:kern w:val="2"/>
      <w:sz w:val="21"/>
      <w:szCs w:val="24"/>
    </w:rPr>
  </w:style>
  <w:style w:type="character" w:customStyle="1" w:styleId="93">
    <w:name w:val="正文文本首行缩进 2 字符"/>
    <w:link w:val="92"/>
    <w:autoRedefine/>
    <w:qFormat/>
    <w:uiPriority w:val="0"/>
    <w:rPr>
      <w:rFonts w:ascii="Times New Roman" w:hAnsi="Times New Roman" w:eastAsia="宋体"/>
      <w:kern w:val="2"/>
      <w:sz w:val="21"/>
      <w:szCs w:val="24"/>
    </w:rPr>
  </w:style>
  <w:style w:type="paragraph" w:styleId="94">
    <w:name w:val="List Paragraph"/>
    <w:basedOn w:val="1"/>
    <w:autoRedefine/>
    <w:qFormat/>
    <w:uiPriority w:val="99"/>
    <w:pPr>
      <w:ind w:firstLine="420" w:firstLineChars="200"/>
    </w:pPr>
  </w:style>
  <w:style w:type="paragraph" w:customStyle="1" w:styleId="95">
    <w:name w:val="Char1"/>
    <w:basedOn w:val="1"/>
    <w:autoRedefine/>
    <w:qFormat/>
    <w:uiPriority w:val="0"/>
    <w:pPr>
      <w:widowControl/>
      <w:snapToGrid w:val="0"/>
      <w:spacing w:line="500" w:lineRule="exact"/>
      <w:jc w:val="left"/>
    </w:pPr>
    <w:rPr>
      <w:rFonts w:eastAsia="仿宋_GB2312"/>
      <w:kern w:val="2"/>
      <w:sz w:val="24"/>
      <w:szCs w:val="24"/>
    </w:rPr>
  </w:style>
  <w:style w:type="character" w:customStyle="1" w:styleId="96">
    <w:name w:val="font11"/>
    <w:basedOn w:val="21"/>
    <w:autoRedefine/>
    <w:qFormat/>
    <w:uiPriority w:val="0"/>
    <w:rPr>
      <w:rFonts w:hint="default" w:ascii="Times New Roman" w:hAnsi="Times New Roman" w:cs="Times New Roman"/>
      <w:color w:val="000000"/>
      <w:sz w:val="18"/>
      <w:szCs w:val="18"/>
      <w:u w:val="none"/>
    </w:rPr>
  </w:style>
  <w:style w:type="character" w:customStyle="1" w:styleId="97">
    <w:name w:val="font61"/>
    <w:basedOn w:val="21"/>
    <w:autoRedefine/>
    <w:qFormat/>
    <w:uiPriority w:val="0"/>
    <w:rPr>
      <w:rFonts w:hint="eastAsia" w:ascii="宋体" w:hAnsi="宋体" w:eastAsia="宋体" w:cs="宋体"/>
      <w:color w:val="000000"/>
      <w:sz w:val="24"/>
      <w:szCs w:val="24"/>
      <w:u w:val="none"/>
    </w:rPr>
  </w:style>
  <w:style w:type="character" w:customStyle="1" w:styleId="98">
    <w:name w:val="font71"/>
    <w:basedOn w:val="21"/>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numbering" Target="numbering.xml"/><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footer" Target="footer2.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wmf"/><Relationship Id="rId36" Type="http://schemas.openxmlformats.org/officeDocument/2006/relationships/oleObject" Target="embeddings/oleObject7.bin"/><Relationship Id="rId35" Type="http://schemas.openxmlformats.org/officeDocument/2006/relationships/image" Target="media/image14.wmf"/><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emf"/><Relationship Id="rId26" Type="http://schemas.openxmlformats.org/officeDocument/2006/relationships/package" Target="embeddings/Microsoft_Visio___8.vsdx"/><Relationship Id="rId25" Type="http://schemas.openxmlformats.org/officeDocument/2006/relationships/image" Target="media/image9.wmf"/><Relationship Id="rId24" Type="http://schemas.openxmlformats.org/officeDocument/2006/relationships/oleObject" Target="embeddings/oleObject2.bin"/><Relationship Id="rId23" Type="http://schemas.openxmlformats.org/officeDocument/2006/relationships/image" Target="media/image8.wmf"/><Relationship Id="rId22" Type="http://schemas.openxmlformats.org/officeDocument/2006/relationships/oleObject" Target="embeddings/oleObject1.bin"/><Relationship Id="rId21" Type="http://schemas.openxmlformats.org/officeDocument/2006/relationships/image" Target="media/image7.emf"/><Relationship Id="rId20" Type="http://schemas.openxmlformats.org/officeDocument/2006/relationships/package" Target="embeddings/Microsoft_Visio___7.vsdx"/><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package" Target="embeddings/Microsoft_Visio___6.vsdx"/><Relationship Id="rId17" Type="http://schemas.openxmlformats.org/officeDocument/2006/relationships/image" Target="media/image5.emf"/><Relationship Id="rId16" Type="http://schemas.openxmlformats.org/officeDocument/2006/relationships/package" Target="embeddings/Microsoft_Visio___5.vsdx"/><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7DEB4-22B8-4909-A460-D57471764EAB}">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90</Pages>
  <Words>59444</Words>
  <Characters>69576</Characters>
  <Lines>549</Lines>
  <Paragraphs>154</Paragraphs>
  <TotalTime>647</TotalTime>
  <ScaleCrop>false</ScaleCrop>
  <LinksUpToDate>false</LinksUpToDate>
  <CharactersWithSpaces>70217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2024-01-15T07:49:00Z</dcterms:created>
  <dc:creator>lhj</dc:creator>
  <cp:lastModifiedBy>娟</cp:lastModifiedBy>
  <cp:lastPrinted>2024-03-22T07:27:00Z</cp:lastPrinted>
  <dcterms:modified xsi:type="dcterms:W3CDTF">2024-05-30T09:47:40Z</dcterms:modified>
  <dc:title>附件2</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BDC0290002EA448094C77B8DD0C96C10_13</vt:lpwstr>
  </property>
  <property fmtid="{D5CDD505-2E9C-101B-9397-08002B2CF9AE}" pid="4" name="KSOSaveFontToCloudKey">
    <vt:lpwstr>624311721_btnclosed</vt:lpwstr>
  </property>
  <property fmtid="{D5CDD505-2E9C-101B-9397-08002B2CF9AE}" pid="5" name="MTWinEqns">
    <vt:bool>true</vt:bool>
  </property>
</Properties>
</file>